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9EB6" w14:textId="10F9ABA4" w:rsidR="00975A47" w:rsidRDefault="00F226D1" w:rsidP="00E41142">
      <w:r>
        <w:rPr>
          <w:rFonts w:ascii="Arial" w:eastAsiaTheme="majorEastAsia" w:hAnsi="Arial" w:cstheme="majorBidi"/>
          <w:b/>
          <w:noProof/>
          <w:sz w:val="24"/>
          <w:szCs w:val="32"/>
        </w:rPr>
        <w:drawing>
          <wp:anchor distT="0" distB="0" distL="114300" distR="114300" simplePos="0" relativeHeight="251658243" behindDoc="0" locked="0" layoutInCell="1" allowOverlap="1" wp14:anchorId="19CA3C3D" wp14:editId="08A428F0">
            <wp:simplePos x="0" y="0"/>
            <wp:positionH relativeFrom="column">
              <wp:posOffset>1388966</wp:posOffset>
            </wp:positionH>
            <wp:positionV relativeFrom="paragraph">
              <wp:posOffset>-325341</wp:posOffset>
            </wp:positionV>
            <wp:extent cx="4124960" cy="1168400"/>
            <wp:effectExtent l="0" t="0" r="8890" b="0"/>
            <wp:wrapSquare wrapText="bothSides"/>
            <wp:docPr id="1462074479" name="Picture 7"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74479" name="Picture 7" descr="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4960" cy="1168400"/>
                    </a:xfrm>
                    <a:prstGeom prst="rect">
                      <a:avLst/>
                    </a:prstGeom>
                  </pic:spPr>
                </pic:pic>
              </a:graphicData>
            </a:graphic>
            <wp14:sizeRelH relativeFrom="page">
              <wp14:pctWidth>0</wp14:pctWidth>
            </wp14:sizeRelH>
            <wp14:sizeRelV relativeFrom="page">
              <wp14:pctHeight>0</wp14:pctHeight>
            </wp14:sizeRelV>
          </wp:anchor>
        </w:drawing>
      </w:r>
    </w:p>
    <w:p w14:paraId="5DD73B45" w14:textId="77777777" w:rsidR="007B04BF" w:rsidRDefault="007B04BF" w:rsidP="00E135DF"/>
    <w:p w14:paraId="0D5FB447" w14:textId="66AB0ACC" w:rsidR="00F226D1" w:rsidRDefault="00F226D1" w:rsidP="00F226D1">
      <w:pPr>
        <w:pStyle w:val="Title"/>
        <w:jc w:val="center"/>
        <w:rPr>
          <w:rFonts w:ascii="Arial" w:hAnsi="Arial" w:cs="Arial"/>
          <w:b/>
          <w:bCs/>
          <w:sz w:val="32"/>
          <w:szCs w:val="32"/>
        </w:rPr>
      </w:pPr>
    </w:p>
    <w:p w14:paraId="5E758CE0" w14:textId="51E6A01C" w:rsidR="00F226D1" w:rsidRDefault="00F226D1" w:rsidP="00F226D1">
      <w:pPr>
        <w:pStyle w:val="Title"/>
        <w:jc w:val="center"/>
        <w:rPr>
          <w:rFonts w:ascii="Arial" w:hAnsi="Arial" w:cs="Arial"/>
          <w:b/>
          <w:bCs/>
          <w:sz w:val="32"/>
          <w:szCs w:val="32"/>
        </w:rPr>
      </w:pPr>
    </w:p>
    <w:p w14:paraId="45471CFB" w14:textId="361767D5" w:rsidR="00F226D1" w:rsidRDefault="00F226D1" w:rsidP="00F226D1">
      <w:pPr>
        <w:pStyle w:val="Title"/>
        <w:jc w:val="center"/>
        <w:rPr>
          <w:rFonts w:ascii="Arial" w:hAnsi="Arial" w:cs="Arial"/>
          <w:b/>
          <w:bCs/>
          <w:sz w:val="32"/>
          <w:szCs w:val="32"/>
        </w:rPr>
      </w:pPr>
    </w:p>
    <w:p w14:paraId="421AF406" w14:textId="40886E63" w:rsidR="00F226D1" w:rsidRDefault="00F226D1" w:rsidP="00F226D1">
      <w:pPr>
        <w:pStyle w:val="Title"/>
        <w:jc w:val="center"/>
        <w:rPr>
          <w:rFonts w:ascii="Arial" w:hAnsi="Arial" w:cs="Arial"/>
          <w:b/>
          <w:bCs/>
          <w:sz w:val="32"/>
          <w:szCs w:val="32"/>
        </w:rPr>
      </w:pPr>
    </w:p>
    <w:p w14:paraId="547D929B" w14:textId="25178B2A" w:rsidR="00F226D1" w:rsidRDefault="00F226D1" w:rsidP="00F226D1">
      <w:pPr>
        <w:pStyle w:val="Title"/>
        <w:jc w:val="center"/>
        <w:rPr>
          <w:rFonts w:ascii="Arial" w:hAnsi="Arial" w:cs="Arial"/>
          <w:b/>
          <w:bCs/>
          <w:sz w:val="32"/>
          <w:szCs w:val="32"/>
        </w:rPr>
      </w:pPr>
    </w:p>
    <w:p w14:paraId="6CB410B8" w14:textId="7A20D91C" w:rsidR="00F226D1" w:rsidRDefault="00F226D1" w:rsidP="00F226D1">
      <w:pPr>
        <w:pStyle w:val="Title"/>
        <w:jc w:val="center"/>
        <w:rPr>
          <w:rFonts w:ascii="Arial" w:hAnsi="Arial" w:cs="Arial"/>
          <w:b/>
          <w:bCs/>
          <w:sz w:val="32"/>
          <w:szCs w:val="32"/>
        </w:rPr>
      </w:pPr>
    </w:p>
    <w:p w14:paraId="3658E5EB" w14:textId="24111665" w:rsidR="00F226D1" w:rsidRDefault="00F226D1" w:rsidP="00F226D1">
      <w:pPr>
        <w:pStyle w:val="Title"/>
        <w:jc w:val="center"/>
        <w:rPr>
          <w:rFonts w:ascii="Arial" w:hAnsi="Arial" w:cs="Arial"/>
          <w:b/>
          <w:bCs/>
          <w:sz w:val="32"/>
          <w:szCs w:val="32"/>
        </w:rPr>
      </w:pPr>
    </w:p>
    <w:p w14:paraId="6E7AF3BA" w14:textId="77777777" w:rsidR="00F226D1" w:rsidRDefault="00F226D1" w:rsidP="00F226D1">
      <w:pPr>
        <w:pStyle w:val="Title"/>
        <w:jc w:val="center"/>
        <w:rPr>
          <w:rFonts w:ascii="Arial" w:hAnsi="Arial" w:cs="Arial"/>
          <w:b/>
          <w:bCs/>
          <w:sz w:val="32"/>
          <w:szCs w:val="32"/>
        </w:rPr>
      </w:pPr>
    </w:p>
    <w:p w14:paraId="5BB6E41F" w14:textId="77777777" w:rsidR="00F226D1" w:rsidRDefault="00F226D1" w:rsidP="00F226D1">
      <w:pPr>
        <w:pStyle w:val="Title"/>
        <w:jc w:val="center"/>
        <w:rPr>
          <w:rFonts w:ascii="Arial" w:hAnsi="Arial" w:cs="Arial"/>
          <w:b/>
          <w:bCs/>
          <w:sz w:val="32"/>
          <w:szCs w:val="32"/>
        </w:rPr>
      </w:pPr>
    </w:p>
    <w:p w14:paraId="6F7A6A0C" w14:textId="6950AF96" w:rsidR="00F226D1" w:rsidRPr="00F226D1" w:rsidRDefault="00F226D1" w:rsidP="00F226D1">
      <w:pPr>
        <w:pStyle w:val="Title"/>
        <w:jc w:val="center"/>
        <w:rPr>
          <w:rFonts w:ascii="Arial" w:hAnsi="Arial" w:cs="Arial"/>
          <w:b/>
          <w:bCs/>
          <w:sz w:val="32"/>
          <w:szCs w:val="32"/>
        </w:rPr>
      </w:pPr>
      <w:r>
        <w:rPr>
          <w:rFonts w:ascii="Arial" w:hAnsi="Arial" w:cs="Arial"/>
          <w:b/>
          <w:bCs/>
          <w:sz w:val="32"/>
          <w:szCs w:val="32"/>
        </w:rPr>
        <w:t>2026 NOFO Supplemental Material</w:t>
      </w:r>
      <w:r>
        <w:rPr>
          <w:rFonts w:ascii="Arial" w:hAnsi="Arial" w:cs="Arial"/>
          <w:b/>
          <w:bCs/>
          <w:sz w:val="32"/>
          <w:szCs w:val="32"/>
        </w:rPr>
        <w:br/>
      </w:r>
      <w:r>
        <w:rPr>
          <w:rFonts w:ascii="Arial" w:hAnsi="Arial" w:cs="Arial"/>
          <w:b/>
          <w:bCs/>
          <w:sz w:val="32"/>
          <w:szCs w:val="32"/>
        </w:rPr>
        <w:br/>
      </w:r>
      <w:r w:rsidRPr="00F226D1">
        <w:rPr>
          <w:rFonts w:ascii="Arial" w:hAnsi="Arial" w:cs="Arial"/>
          <w:b/>
          <w:bCs/>
          <w:sz w:val="32"/>
          <w:szCs w:val="32"/>
        </w:rPr>
        <w:t>Illinois SBDC Program Requirements &amp; Definitions Guide</w:t>
      </w:r>
    </w:p>
    <w:p w14:paraId="7FA9A5AD" w14:textId="0D73DA94" w:rsidR="00F226D1" w:rsidRDefault="00F226D1">
      <w:pPr>
        <w:rPr>
          <w:rFonts w:ascii="Arial" w:eastAsiaTheme="majorEastAsia" w:hAnsi="Arial" w:cstheme="majorBidi"/>
          <w:b/>
          <w:sz w:val="24"/>
          <w:szCs w:val="32"/>
        </w:rPr>
      </w:pPr>
      <w:r>
        <w:rPr>
          <w:rFonts w:ascii="Arial" w:eastAsiaTheme="majorEastAsia" w:hAnsi="Arial" w:cstheme="majorBidi"/>
          <w:b/>
          <w:noProof/>
          <w:sz w:val="24"/>
          <w:szCs w:val="32"/>
        </w:rPr>
        <w:drawing>
          <wp:anchor distT="0" distB="0" distL="114300" distR="114300" simplePos="0" relativeHeight="251658245" behindDoc="0" locked="0" layoutInCell="1" allowOverlap="1" wp14:anchorId="70238D74" wp14:editId="21A5172E">
            <wp:simplePos x="0" y="0"/>
            <wp:positionH relativeFrom="column">
              <wp:posOffset>1165252</wp:posOffset>
            </wp:positionH>
            <wp:positionV relativeFrom="paragraph">
              <wp:posOffset>1258239</wp:posOffset>
            </wp:positionV>
            <wp:extent cx="2105660" cy="1271905"/>
            <wp:effectExtent l="0" t="0" r="8890" b="4445"/>
            <wp:wrapSquare wrapText="bothSides"/>
            <wp:docPr id="699075854" name="Picture 8"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75854" name="Picture 8" descr="Logo, company nam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105660" cy="12719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Theme="majorEastAsia" w:hAnsi="Arial" w:cstheme="majorBidi"/>
          <w:b/>
          <w:noProof/>
          <w:sz w:val="24"/>
          <w:szCs w:val="32"/>
        </w:rPr>
        <w:drawing>
          <wp:anchor distT="0" distB="0" distL="114300" distR="114300" simplePos="0" relativeHeight="251658242" behindDoc="1" locked="0" layoutInCell="1" allowOverlap="1" wp14:anchorId="44CBE6F9" wp14:editId="48A8A3E3">
            <wp:simplePos x="0" y="0"/>
            <wp:positionH relativeFrom="column">
              <wp:posOffset>4187328</wp:posOffset>
            </wp:positionH>
            <wp:positionV relativeFrom="paragraph">
              <wp:posOffset>1269448</wp:posOffset>
            </wp:positionV>
            <wp:extent cx="914400" cy="1141095"/>
            <wp:effectExtent l="0" t="0" r="0" b="1905"/>
            <wp:wrapTight wrapText="bothSides">
              <wp:wrapPolygon edited="0">
                <wp:start x="0" y="0"/>
                <wp:lineTo x="0" y="21275"/>
                <wp:lineTo x="21150" y="21275"/>
                <wp:lineTo x="21150" y="0"/>
                <wp:lineTo x="0" y="0"/>
              </wp:wrapPolygon>
            </wp:wrapTight>
            <wp:docPr id="2003205038"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05038" name="Picture 6" descr="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1141095"/>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ascii="Times New Roman" w:eastAsia="Times New Roman" w:hAnsi="Times New Roman" w:cs="Times New Roman"/>
          <w:b w:val="0"/>
          <w:sz w:val="22"/>
          <w:szCs w:val="22"/>
          <w:u w:val="none"/>
        </w:rPr>
        <w:id w:val="1838801268"/>
        <w:docPartObj>
          <w:docPartGallery w:val="Table of Contents"/>
          <w:docPartUnique/>
        </w:docPartObj>
      </w:sdtPr>
      <w:sdtEndPr>
        <w:rPr>
          <w:bCs/>
          <w:noProof/>
        </w:rPr>
      </w:sdtEndPr>
      <w:sdtContent>
        <w:p w14:paraId="5B2EF9D6" w14:textId="18A2C0D9" w:rsidR="007B04BF" w:rsidRDefault="007B04BF">
          <w:pPr>
            <w:pStyle w:val="TOCHeading"/>
          </w:pPr>
          <w:r>
            <w:t>Contents</w:t>
          </w:r>
        </w:p>
        <w:p w14:paraId="4242F9F5" w14:textId="4F4F2B0A" w:rsidR="000E77F0" w:rsidRDefault="00FA4728">
          <w:pPr>
            <w:pStyle w:val="TOC1"/>
            <w:tabs>
              <w:tab w:val="right" w:leader="dot" w:pos="10870"/>
            </w:tabs>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11601160" w:history="1">
            <w:r w:rsidR="000E77F0" w:rsidRPr="002D2CDB">
              <w:rPr>
                <w:rStyle w:val="Hyperlink"/>
                <w:noProof/>
              </w:rPr>
              <w:t>Illinois SBDC Program Requirements &amp; Definitions Guide</w:t>
            </w:r>
            <w:r w:rsidR="000E77F0">
              <w:rPr>
                <w:noProof/>
                <w:webHidden/>
              </w:rPr>
              <w:tab/>
            </w:r>
            <w:r w:rsidR="000E77F0">
              <w:rPr>
                <w:noProof/>
                <w:webHidden/>
              </w:rPr>
              <w:fldChar w:fldCharType="begin"/>
            </w:r>
            <w:r w:rsidR="000E77F0">
              <w:rPr>
                <w:noProof/>
                <w:webHidden/>
              </w:rPr>
              <w:instrText xml:space="preserve"> PAGEREF _Toc211601160 \h </w:instrText>
            </w:r>
            <w:r w:rsidR="000E77F0">
              <w:rPr>
                <w:noProof/>
                <w:webHidden/>
              </w:rPr>
            </w:r>
            <w:r w:rsidR="000E77F0">
              <w:rPr>
                <w:noProof/>
                <w:webHidden/>
              </w:rPr>
              <w:fldChar w:fldCharType="separate"/>
            </w:r>
            <w:r w:rsidR="000E77F0">
              <w:rPr>
                <w:noProof/>
                <w:webHidden/>
              </w:rPr>
              <w:t>4</w:t>
            </w:r>
            <w:r w:rsidR="000E77F0">
              <w:rPr>
                <w:noProof/>
                <w:webHidden/>
              </w:rPr>
              <w:fldChar w:fldCharType="end"/>
            </w:r>
          </w:hyperlink>
        </w:p>
        <w:p w14:paraId="1E7C0F23" w14:textId="2378DCF2" w:rsidR="000E77F0" w:rsidRDefault="000E77F0">
          <w:pPr>
            <w:pStyle w:val="TOC1"/>
            <w:tabs>
              <w:tab w:val="right" w:leader="dot" w:pos="10870"/>
            </w:tabs>
            <w:rPr>
              <w:rFonts w:eastAsiaTheme="minorEastAsia" w:cstheme="minorBidi"/>
              <w:b w:val="0"/>
              <w:bCs w:val="0"/>
              <w:i w:val="0"/>
              <w:iCs w:val="0"/>
              <w:noProof/>
              <w:kern w:val="2"/>
              <w14:ligatures w14:val="standardContextual"/>
            </w:rPr>
          </w:pPr>
          <w:hyperlink w:anchor="_Toc211601161" w:history="1">
            <w:r w:rsidRPr="002D2CDB">
              <w:rPr>
                <w:rStyle w:val="Hyperlink"/>
                <w:rFonts w:cs="Arial"/>
                <w:noProof/>
              </w:rPr>
              <w:t>Introduction</w:t>
            </w:r>
            <w:r>
              <w:rPr>
                <w:noProof/>
                <w:webHidden/>
              </w:rPr>
              <w:tab/>
            </w:r>
            <w:r>
              <w:rPr>
                <w:noProof/>
                <w:webHidden/>
              </w:rPr>
              <w:fldChar w:fldCharType="begin"/>
            </w:r>
            <w:r>
              <w:rPr>
                <w:noProof/>
                <w:webHidden/>
              </w:rPr>
              <w:instrText xml:space="preserve"> PAGEREF _Toc211601161 \h </w:instrText>
            </w:r>
            <w:r>
              <w:rPr>
                <w:noProof/>
                <w:webHidden/>
              </w:rPr>
            </w:r>
            <w:r>
              <w:rPr>
                <w:noProof/>
                <w:webHidden/>
              </w:rPr>
              <w:fldChar w:fldCharType="separate"/>
            </w:r>
            <w:r>
              <w:rPr>
                <w:noProof/>
                <w:webHidden/>
              </w:rPr>
              <w:t>4</w:t>
            </w:r>
            <w:r>
              <w:rPr>
                <w:noProof/>
                <w:webHidden/>
              </w:rPr>
              <w:fldChar w:fldCharType="end"/>
            </w:r>
          </w:hyperlink>
        </w:p>
        <w:p w14:paraId="185D711B" w14:textId="13A441BC" w:rsidR="000E77F0" w:rsidRDefault="000E77F0">
          <w:pPr>
            <w:pStyle w:val="TOC1"/>
            <w:tabs>
              <w:tab w:val="right" w:leader="dot" w:pos="10870"/>
            </w:tabs>
            <w:rPr>
              <w:rFonts w:eastAsiaTheme="minorEastAsia" w:cstheme="minorBidi"/>
              <w:b w:val="0"/>
              <w:bCs w:val="0"/>
              <w:i w:val="0"/>
              <w:iCs w:val="0"/>
              <w:noProof/>
              <w:kern w:val="2"/>
              <w14:ligatures w14:val="standardContextual"/>
            </w:rPr>
          </w:pPr>
          <w:hyperlink w:anchor="_Toc211601162" w:history="1">
            <w:r w:rsidRPr="002D2CDB">
              <w:rPr>
                <w:rStyle w:val="Hyperlink"/>
                <w:rFonts w:cs="Arial"/>
                <w:noProof/>
              </w:rPr>
              <w:t>Illinois SBDC Program Requirements</w:t>
            </w:r>
            <w:r>
              <w:rPr>
                <w:noProof/>
                <w:webHidden/>
              </w:rPr>
              <w:tab/>
            </w:r>
            <w:r>
              <w:rPr>
                <w:noProof/>
                <w:webHidden/>
              </w:rPr>
              <w:fldChar w:fldCharType="begin"/>
            </w:r>
            <w:r>
              <w:rPr>
                <w:noProof/>
                <w:webHidden/>
              </w:rPr>
              <w:instrText xml:space="preserve"> PAGEREF _Toc211601162 \h </w:instrText>
            </w:r>
            <w:r>
              <w:rPr>
                <w:noProof/>
                <w:webHidden/>
              </w:rPr>
            </w:r>
            <w:r>
              <w:rPr>
                <w:noProof/>
                <w:webHidden/>
              </w:rPr>
              <w:fldChar w:fldCharType="separate"/>
            </w:r>
            <w:r>
              <w:rPr>
                <w:noProof/>
                <w:webHidden/>
              </w:rPr>
              <w:t>4</w:t>
            </w:r>
            <w:r>
              <w:rPr>
                <w:noProof/>
                <w:webHidden/>
              </w:rPr>
              <w:fldChar w:fldCharType="end"/>
            </w:r>
          </w:hyperlink>
        </w:p>
        <w:p w14:paraId="53C8E5E9" w14:textId="02732B57"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63" w:history="1">
            <w:r w:rsidRPr="002D2CDB">
              <w:rPr>
                <w:rStyle w:val="Hyperlink"/>
                <w:noProof/>
              </w:rPr>
              <w:t>Program History &amp; Context</w:t>
            </w:r>
            <w:r>
              <w:rPr>
                <w:noProof/>
                <w:webHidden/>
              </w:rPr>
              <w:tab/>
            </w:r>
            <w:r>
              <w:rPr>
                <w:noProof/>
                <w:webHidden/>
              </w:rPr>
              <w:fldChar w:fldCharType="begin"/>
            </w:r>
            <w:r>
              <w:rPr>
                <w:noProof/>
                <w:webHidden/>
              </w:rPr>
              <w:instrText xml:space="preserve"> PAGEREF _Toc211601163 \h </w:instrText>
            </w:r>
            <w:r>
              <w:rPr>
                <w:noProof/>
                <w:webHidden/>
              </w:rPr>
            </w:r>
            <w:r>
              <w:rPr>
                <w:noProof/>
                <w:webHidden/>
              </w:rPr>
              <w:fldChar w:fldCharType="separate"/>
            </w:r>
            <w:r>
              <w:rPr>
                <w:noProof/>
                <w:webHidden/>
              </w:rPr>
              <w:t>4</w:t>
            </w:r>
            <w:r>
              <w:rPr>
                <w:noProof/>
                <w:webHidden/>
              </w:rPr>
              <w:fldChar w:fldCharType="end"/>
            </w:r>
          </w:hyperlink>
        </w:p>
        <w:p w14:paraId="5D28F1F6" w14:textId="2387B154"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64" w:history="1">
            <w:r w:rsidRPr="002D2CDB">
              <w:rPr>
                <w:rStyle w:val="Hyperlink"/>
                <w:noProof/>
              </w:rPr>
              <w:t>Personnel and Staffing Requirements</w:t>
            </w:r>
            <w:r>
              <w:rPr>
                <w:noProof/>
                <w:webHidden/>
              </w:rPr>
              <w:tab/>
            </w:r>
            <w:r>
              <w:rPr>
                <w:noProof/>
                <w:webHidden/>
              </w:rPr>
              <w:fldChar w:fldCharType="begin"/>
            </w:r>
            <w:r>
              <w:rPr>
                <w:noProof/>
                <w:webHidden/>
              </w:rPr>
              <w:instrText xml:space="preserve"> PAGEREF _Toc211601164 \h </w:instrText>
            </w:r>
            <w:r>
              <w:rPr>
                <w:noProof/>
                <w:webHidden/>
              </w:rPr>
            </w:r>
            <w:r>
              <w:rPr>
                <w:noProof/>
                <w:webHidden/>
              </w:rPr>
              <w:fldChar w:fldCharType="separate"/>
            </w:r>
            <w:r>
              <w:rPr>
                <w:noProof/>
                <w:webHidden/>
              </w:rPr>
              <w:t>4</w:t>
            </w:r>
            <w:r>
              <w:rPr>
                <w:noProof/>
                <w:webHidden/>
              </w:rPr>
              <w:fldChar w:fldCharType="end"/>
            </w:r>
          </w:hyperlink>
        </w:p>
        <w:p w14:paraId="06D74DCD" w14:textId="79EDEE41"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65" w:history="1">
            <w:r w:rsidRPr="002D2CDB">
              <w:rPr>
                <w:rStyle w:val="Hyperlink"/>
                <w:noProof/>
              </w:rPr>
              <w:t>Service Centers</w:t>
            </w:r>
            <w:r>
              <w:rPr>
                <w:noProof/>
                <w:webHidden/>
              </w:rPr>
              <w:tab/>
            </w:r>
            <w:r>
              <w:rPr>
                <w:noProof/>
                <w:webHidden/>
              </w:rPr>
              <w:fldChar w:fldCharType="begin"/>
            </w:r>
            <w:r>
              <w:rPr>
                <w:noProof/>
                <w:webHidden/>
              </w:rPr>
              <w:instrText xml:space="preserve"> PAGEREF _Toc211601165 \h </w:instrText>
            </w:r>
            <w:r>
              <w:rPr>
                <w:noProof/>
                <w:webHidden/>
              </w:rPr>
            </w:r>
            <w:r>
              <w:rPr>
                <w:noProof/>
                <w:webHidden/>
              </w:rPr>
              <w:fldChar w:fldCharType="separate"/>
            </w:r>
            <w:r>
              <w:rPr>
                <w:noProof/>
                <w:webHidden/>
              </w:rPr>
              <w:t>4</w:t>
            </w:r>
            <w:r>
              <w:rPr>
                <w:noProof/>
                <w:webHidden/>
              </w:rPr>
              <w:fldChar w:fldCharType="end"/>
            </w:r>
          </w:hyperlink>
        </w:p>
        <w:p w14:paraId="0CD06660" w14:textId="729AD18F"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66" w:history="1">
            <w:r w:rsidRPr="002D2CDB">
              <w:rPr>
                <w:rStyle w:val="Hyperlink"/>
                <w:noProof/>
              </w:rPr>
              <w:t>Specialty Designations</w:t>
            </w:r>
            <w:r>
              <w:rPr>
                <w:noProof/>
                <w:webHidden/>
              </w:rPr>
              <w:tab/>
            </w:r>
            <w:r>
              <w:rPr>
                <w:noProof/>
                <w:webHidden/>
              </w:rPr>
              <w:fldChar w:fldCharType="begin"/>
            </w:r>
            <w:r>
              <w:rPr>
                <w:noProof/>
                <w:webHidden/>
              </w:rPr>
              <w:instrText xml:space="preserve"> PAGEREF _Toc211601166 \h </w:instrText>
            </w:r>
            <w:r>
              <w:rPr>
                <w:noProof/>
                <w:webHidden/>
              </w:rPr>
            </w:r>
            <w:r>
              <w:rPr>
                <w:noProof/>
                <w:webHidden/>
              </w:rPr>
              <w:fldChar w:fldCharType="separate"/>
            </w:r>
            <w:r>
              <w:rPr>
                <w:noProof/>
                <w:webHidden/>
              </w:rPr>
              <w:t>5</w:t>
            </w:r>
            <w:r>
              <w:rPr>
                <w:noProof/>
                <w:webHidden/>
              </w:rPr>
              <w:fldChar w:fldCharType="end"/>
            </w:r>
          </w:hyperlink>
        </w:p>
        <w:p w14:paraId="31F42D7E" w14:textId="1C18F7EE"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67" w:history="1">
            <w:r w:rsidRPr="002D2CDB">
              <w:rPr>
                <w:rStyle w:val="Hyperlink"/>
                <w:noProof/>
              </w:rPr>
              <w:t>Hiring &amp; Approvals</w:t>
            </w:r>
            <w:r>
              <w:rPr>
                <w:noProof/>
                <w:webHidden/>
              </w:rPr>
              <w:tab/>
            </w:r>
            <w:r>
              <w:rPr>
                <w:noProof/>
                <w:webHidden/>
              </w:rPr>
              <w:fldChar w:fldCharType="begin"/>
            </w:r>
            <w:r>
              <w:rPr>
                <w:noProof/>
                <w:webHidden/>
              </w:rPr>
              <w:instrText xml:space="preserve"> PAGEREF _Toc211601167 \h </w:instrText>
            </w:r>
            <w:r>
              <w:rPr>
                <w:noProof/>
                <w:webHidden/>
              </w:rPr>
            </w:r>
            <w:r>
              <w:rPr>
                <w:noProof/>
                <w:webHidden/>
              </w:rPr>
              <w:fldChar w:fldCharType="separate"/>
            </w:r>
            <w:r>
              <w:rPr>
                <w:noProof/>
                <w:webHidden/>
              </w:rPr>
              <w:t>5</w:t>
            </w:r>
            <w:r>
              <w:rPr>
                <w:noProof/>
                <w:webHidden/>
              </w:rPr>
              <w:fldChar w:fldCharType="end"/>
            </w:r>
          </w:hyperlink>
        </w:p>
        <w:p w14:paraId="7F821296" w14:textId="293A2518"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68" w:history="1">
            <w:r w:rsidRPr="002D2CDB">
              <w:rPr>
                <w:rStyle w:val="Hyperlink"/>
                <w:noProof/>
              </w:rPr>
              <w:t>Position Descriptions</w:t>
            </w:r>
            <w:r>
              <w:rPr>
                <w:noProof/>
                <w:webHidden/>
              </w:rPr>
              <w:tab/>
            </w:r>
            <w:r>
              <w:rPr>
                <w:noProof/>
                <w:webHidden/>
              </w:rPr>
              <w:fldChar w:fldCharType="begin"/>
            </w:r>
            <w:r>
              <w:rPr>
                <w:noProof/>
                <w:webHidden/>
              </w:rPr>
              <w:instrText xml:space="preserve"> PAGEREF _Toc211601168 \h </w:instrText>
            </w:r>
            <w:r>
              <w:rPr>
                <w:noProof/>
                <w:webHidden/>
              </w:rPr>
            </w:r>
            <w:r>
              <w:rPr>
                <w:noProof/>
                <w:webHidden/>
              </w:rPr>
              <w:fldChar w:fldCharType="separate"/>
            </w:r>
            <w:r>
              <w:rPr>
                <w:noProof/>
                <w:webHidden/>
              </w:rPr>
              <w:t>6</w:t>
            </w:r>
            <w:r>
              <w:rPr>
                <w:noProof/>
                <w:webHidden/>
              </w:rPr>
              <w:fldChar w:fldCharType="end"/>
            </w:r>
          </w:hyperlink>
        </w:p>
        <w:p w14:paraId="3C100033" w14:textId="30723AE6"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69" w:history="1">
            <w:r w:rsidRPr="002D2CDB">
              <w:rPr>
                <w:rStyle w:val="Hyperlink"/>
                <w:noProof/>
              </w:rPr>
              <w:t>Departures</w:t>
            </w:r>
            <w:r>
              <w:rPr>
                <w:noProof/>
                <w:webHidden/>
              </w:rPr>
              <w:tab/>
            </w:r>
            <w:r>
              <w:rPr>
                <w:noProof/>
                <w:webHidden/>
              </w:rPr>
              <w:fldChar w:fldCharType="begin"/>
            </w:r>
            <w:r>
              <w:rPr>
                <w:noProof/>
                <w:webHidden/>
              </w:rPr>
              <w:instrText xml:space="preserve"> PAGEREF _Toc211601169 \h </w:instrText>
            </w:r>
            <w:r>
              <w:rPr>
                <w:noProof/>
                <w:webHidden/>
              </w:rPr>
            </w:r>
            <w:r>
              <w:rPr>
                <w:noProof/>
                <w:webHidden/>
              </w:rPr>
              <w:fldChar w:fldCharType="separate"/>
            </w:r>
            <w:r>
              <w:rPr>
                <w:noProof/>
                <w:webHidden/>
              </w:rPr>
              <w:t>9</w:t>
            </w:r>
            <w:r>
              <w:rPr>
                <w:noProof/>
                <w:webHidden/>
              </w:rPr>
              <w:fldChar w:fldCharType="end"/>
            </w:r>
          </w:hyperlink>
        </w:p>
        <w:p w14:paraId="4CE47A2B" w14:textId="702101DC"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70" w:history="1">
            <w:r w:rsidRPr="002D2CDB">
              <w:rPr>
                <w:rStyle w:val="Hyperlink"/>
                <w:noProof/>
              </w:rPr>
              <w:t>Standards</w:t>
            </w:r>
            <w:r w:rsidRPr="002D2CDB">
              <w:rPr>
                <w:rStyle w:val="Hyperlink"/>
                <w:noProof/>
                <w:spacing w:val="-8"/>
              </w:rPr>
              <w:t xml:space="preserve"> </w:t>
            </w:r>
            <w:r w:rsidRPr="002D2CDB">
              <w:rPr>
                <w:rStyle w:val="Hyperlink"/>
                <w:noProof/>
              </w:rPr>
              <w:t>of</w:t>
            </w:r>
            <w:r w:rsidRPr="002D2CDB">
              <w:rPr>
                <w:rStyle w:val="Hyperlink"/>
                <w:noProof/>
                <w:spacing w:val="-6"/>
              </w:rPr>
              <w:t xml:space="preserve"> </w:t>
            </w:r>
            <w:r w:rsidRPr="002D2CDB">
              <w:rPr>
                <w:rStyle w:val="Hyperlink"/>
                <w:noProof/>
                <w:spacing w:val="-2"/>
              </w:rPr>
              <w:t>Conduct</w:t>
            </w:r>
            <w:r>
              <w:rPr>
                <w:noProof/>
                <w:webHidden/>
              </w:rPr>
              <w:tab/>
            </w:r>
            <w:r>
              <w:rPr>
                <w:noProof/>
                <w:webHidden/>
              </w:rPr>
              <w:fldChar w:fldCharType="begin"/>
            </w:r>
            <w:r>
              <w:rPr>
                <w:noProof/>
                <w:webHidden/>
              </w:rPr>
              <w:instrText xml:space="preserve"> PAGEREF _Toc211601170 \h </w:instrText>
            </w:r>
            <w:r>
              <w:rPr>
                <w:noProof/>
                <w:webHidden/>
              </w:rPr>
            </w:r>
            <w:r>
              <w:rPr>
                <w:noProof/>
                <w:webHidden/>
              </w:rPr>
              <w:fldChar w:fldCharType="separate"/>
            </w:r>
            <w:r>
              <w:rPr>
                <w:noProof/>
                <w:webHidden/>
              </w:rPr>
              <w:t>9</w:t>
            </w:r>
            <w:r>
              <w:rPr>
                <w:noProof/>
                <w:webHidden/>
              </w:rPr>
              <w:fldChar w:fldCharType="end"/>
            </w:r>
          </w:hyperlink>
        </w:p>
        <w:p w14:paraId="742FB50F" w14:textId="42E02657"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71" w:history="1">
            <w:r w:rsidRPr="002D2CDB">
              <w:rPr>
                <w:rStyle w:val="Hyperlink"/>
                <w:noProof/>
              </w:rPr>
              <w:t>Outside</w:t>
            </w:r>
            <w:r w:rsidRPr="002D2CDB">
              <w:rPr>
                <w:rStyle w:val="Hyperlink"/>
                <w:noProof/>
                <w:spacing w:val="-10"/>
              </w:rPr>
              <w:t xml:space="preserve"> </w:t>
            </w:r>
            <w:r w:rsidRPr="002D2CDB">
              <w:rPr>
                <w:rStyle w:val="Hyperlink"/>
                <w:noProof/>
              </w:rPr>
              <w:t>Employment</w:t>
            </w:r>
            <w:r>
              <w:rPr>
                <w:noProof/>
                <w:webHidden/>
              </w:rPr>
              <w:tab/>
            </w:r>
            <w:r>
              <w:rPr>
                <w:noProof/>
                <w:webHidden/>
              </w:rPr>
              <w:fldChar w:fldCharType="begin"/>
            </w:r>
            <w:r>
              <w:rPr>
                <w:noProof/>
                <w:webHidden/>
              </w:rPr>
              <w:instrText xml:space="preserve"> PAGEREF _Toc211601171 \h </w:instrText>
            </w:r>
            <w:r>
              <w:rPr>
                <w:noProof/>
                <w:webHidden/>
              </w:rPr>
            </w:r>
            <w:r>
              <w:rPr>
                <w:noProof/>
                <w:webHidden/>
              </w:rPr>
              <w:fldChar w:fldCharType="separate"/>
            </w:r>
            <w:r>
              <w:rPr>
                <w:noProof/>
                <w:webHidden/>
              </w:rPr>
              <w:t>9</w:t>
            </w:r>
            <w:r>
              <w:rPr>
                <w:noProof/>
                <w:webHidden/>
              </w:rPr>
              <w:fldChar w:fldCharType="end"/>
            </w:r>
          </w:hyperlink>
        </w:p>
        <w:p w14:paraId="654200CD" w14:textId="6DB47DB3"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72" w:history="1">
            <w:r w:rsidRPr="002D2CDB">
              <w:rPr>
                <w:rStyle w:val="Hyperlink"/>
                <w:noProof/>
              </w:rPr>
              <w:t>Program</w:t>
            </w:r>
            <w:r w:rsidRPr="002D2CDB">
              <w:rPr>
                <w:rStyle w:val="Hyperlink"/>
                <w:noProof/>
                <w:spacing w:val="-11"/>
              </w:rPr>
              <w:t xml:space="preserve"> </w:t>
            </w:r>
            <w:r w:rsidRPr="002D2CDB">
              <w:rPr>
                <w:rStyle w:val="Hyperlink"/>
                <w:noProof/>
              </w:rPr>
              <w:t>Suspension/Termination</w:t>
            </w:r>
            <w:r>
              <w:rPr>
                <w:noProof/>
                <w:webHidden/>
              </w:rPr>
              <w:tab/>
            </w:r>
            <w:r>
              <w:rPr>
                <w:noProof/>
                <w:webHidden/>
              </w:rPr>
              <w:fldChar w:fldCharType="begin"/>
            </w:r>
            <w:r>
              <w:rPr>
                <w:noProof/>
                <w:webHidden/>
              </w:rPr>
              <w:instrText xml:space="preserve"> PAGEREF _Toc211601172 \h </w:instrText>
            </w:r>
            <w:r>
              <w:rPr>
                <w:noProof/>
                <w:webHidden/>
              </w:rPr>
            </w:r>
            <w:r>
              <w:rPr>
                <w:noProof/>
                <w:webHidden/>
              </w:rPr>
              <w:fldChar w:fldCharType="separate"/>
            </w:r>
            <w:r>
              <w:rPr>
                <w:noProof/>
                <w:webHidden/>
              </w:rPr>
              <w:t>9</w:t>
            </w:r>
            <w:r>
              <w:rPr>
                <w:noProof/>
                <w:webHidden/>
              </w:rPr>
              <w:fldChar w:fldCharType="end"/>
            </w:r>
          </w:hyperlink>
        </w:p>
        <w:p w14:paraId="30259828" w14:textId="4D81FEB4"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73" w:history="1">
            <w:r w:rsidRPr="002D2CDB">
              <w:rPr>
                <w:rStyle w:val="Hyperlink"/>
                <w:noProof/>
              </w:rPr>
              <w:t>Staff</w:t>
            </w:r>
            <w:r w:rsidRPr="002D2CDB">
              <w:rPr>
                <w:rStyle w:val="Hyperlink"/>
                <w:noProof/>
                <w:spacing w:val="-14"/>
              </w:rPr>
              <w:t xml:space="preserve"> </w:t>
            </w:r>
            <w:r w:rsidRPr="002D2CDB">
              <w:rPr>
                <w:rStyle w:val="Hyperlink"/>
                <w:noProof/>
              </w:rPr>
              <w:t>Development</w:t>
            </w:r>
            <w:r>
              <w:rPr>
                <w:noProof/>
                <w:webHidden/>
              </w:rPr>
              <w:tab/>
            </w:r>
            <w:r>
              <w:rPr>
                <w:noProof/>
                <w:webHidden/>
              </w:rPr>
              <w:fldChar w:fldCharType="begin"/>
            </w:r>
            <w:r>
              <w:rPr>
                <w:noProof/>
                <w:webHidden/>
              </w:rPr>
              <w:instrText xml:space="preserve"> PAGEREF _Toc211601173 \h </w:instrText>
            </w:r>
            <w:r>
              <w:rPr>
                <w:noProof/>
                <w:webHidden/>
              </w:rPr>
            </w:r>
            <w:r>
              <w:rPr>
                <w:noProof/>
                <w:webHidden/>
              </w:rPr>
              <w:fldChar w:fldCharType="separate"/>
            </w:r>
            <w:r>
              <w:rPr>
                <w:noProof/>
                <w:webHidden/>
              </w:rPr>
              <w:t>10</w:t>
            </w:r>
            <w:r>
              <w:rPr>
                <w:noProof/>
                <w:webHidden/>
              </w:rPr>
              <w:fldChar w:fldCharType="end"/>
            </w:r>
          </w:hyperlink>
        </w:p>
        <w:p w14:paraId="2D4B0EA6" w14:textId="333120BB"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74" w:history="1">
            <w:r w:rsidRPr="002D2CDB">
              <w:rPr>
                <w:rStyle w:val="Hyperlink"/>
                <w:noProof/>
              </w:rPr>
              <w:t>Marketing</w:t>
            </w:r>
            <w:r>
              <w:rPr>
                <w:noProof/>
                <w:webHidden/>
              </w:rPr>
              <w:tab/>
            </w:r>
            <w:r>
              <w:rPr>
                <w:noProof/>
                <w:webHidden/>
              </w:rPr>
              <w:fldChar w:fldCharType="begin"/>
            </w:r>
            <w:r>
              <w:rPr>
                <w:noProof/>
                <w:webHidden/>
              </w:rPr>
              <w:instrText xml:space="preserve"> PAGEREF _Toc211601174 \h </w:instrText>
            </w:r>
            <w:r>
              <w:rPr>
                <w:noProof/>
                <w:webHidden/>
              </w:rPr>
            </w:r>
            <w:r>
              <w:rPr>
                <w:noProof/>
                <w:webHidden/>
              </w:rPr>
              <w:fldChar w:fldCharType="separate"/>
            </w:r>
            <w:r>
              <w:rPr>
                <w:noProof/>
                <w:webHidden/>
              </w:rPr>
              <w:t>10</w:t>
            </w:r>
            <w:r>
              <w:rPr>
                <w:noProof/>
                <w:webHidden/>
              </w:rPr>
              <w:fldChar w:fldCharType="end"/>
            </w:r>
          </w:hyperlink>
        </w:p>
        <w:p w14:paraId="337DC129" w14:textId="7DEDFC02"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75" w:history="1">
            <w:r w:rsidRPr="002D2CDB">
              <w:rPr>
                <w:rStyle w:val="Hyperlink"/>
                <w:noProof/>
              </w:rPr>
              <w:t>Program Branding &amp; Identity</w:t>
            </w:r>
            <w:r>
              <w:rPr>
                <w:noProof/>
                <w:webHidden/>
              </w:rPr>
              <w:tab/>
            </w:r>
            <w:r>
              <w:rPr>
                <w:noProof/>
                <w:webHidden/>
              </w:rPr>
              <w:fldChar w:fldCharType="begin"/>
            </w:r>
            <w:r>
              <w:rPr>
                <w:noProof/>
                <w:webHidden/>
              </w:rPr>
              <w:instrText xml:space="preserve"> PAGEREF _Toc211601175 \h </w:instrText>
            </w:r>
            <w:r>
              <w:rPr>
                <w:noProof/>
                <w:webHidden/>
              </w:rPr>
            </w:r>
            <w:r>
              <w:rPr>
                <w:noProof/>
                <w:webHidden/>
              </w:rPr>
              <w:fldChar w:fldCharType="separate"/>
            </w:r>
            <w:r>
              <w:rPr>
                <w:noProof/>
                <w:webHidden/>
              </w:rPr>
              <w:t>10</w:t>
            </w:r>
            <w:r>
              <w:rPr>
                <w:noProof/>
                <w:webHidden/>
              </w:rPr>
              <w:fldChar w:fldCharType="end"/>
            </w:r>
          </w:hyperlink>
        </w:p>
        <w:p w14:paraId="7A6806FA" w14:textId="50542990"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76" w:history="1">
            <w:r w:rsidRPr="002D2CDB">
              <w:rPr>
                <w:rStyle w:val="Hyperlink"/>
                <w:noProof/>
              </w:rPr>
              <w:t>Marketing</w:t>
            </w:r>
            <w:r w:rsidRPr="002D2CDB">
              <w:rPr>
                <w:rStyle w:val="Hyperlink"/>
                <w:noProof/>
                <w:spacing w:val="-14"/>
              </w:rPr>
              <w:t xml:space="preserve"> </w:t>
            </w:r>
            <w:r w:rsidRPr="002D2CDB">
              <w:rPr>
                <w:rStyle w:val="Hyperlink"/>
                <w:noProof/>
                <w:spacing w:val="-2"/>
              </w:rPr>
              <w:t>Outreach</w:t>
            </w:r>
            <w:r>
              <w:rPr>
                <w:noProof/>
                <w:webHidden/>
              </w:rPr>
              <w:tab/>
            </w:r>
            <w:r>
              <w:rPr>
                <w:noProof/>
                <w:webHidden/>
              </w:rPr>
              <w:fldChar w:fldCharType="begin"/>
            </w:r>
            <w:r>
              <w:rPr>
                <w:noProof/>
                <w:webHidden/>
              </w:rPr>
              <w:instrText xml:space="preserve"> PAGEREF _Toc211601176 \h </w:instrText>
            </w:r>
            <w:r>
              <w:rPr>
                <w:noProof/>
                <w:webHidden/>
              </w:rPr>
            </w:r>
            <w:r>
              <w:rPr>
                <w:noProof/>
                <w:webHidden/>
              </w:rPr>
              <w:fldChar w:fldCharType="separate"/>
            </w:r>
            <w:r>
              <w:rPr>
                <w:noProof/>
                <w:webHidden/>
              </w:rPr>
              <w:t>11</w:t>
            </w:r>
            <w:r>
              <w:rPr>
                <w:noProof/>
                <w:webHidden/>
              </w:rPr>
              <w:fldChar w:fldCharType="end"/>
            </w:r>
          </w:hyperlink>
        </w:p>
        <w:p w14:paraId="03E090CC" w14:textId="3D5CCB5F"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77" w:history="1">
            <w:r w:rsidRPr="002D2CDB">
              <w:rPr>
                <w:rStyle w:val="Hyperlink"/>
                <w:noProof/>
              </w:rPr>
              <w:t>Assessment</w:t>
            </w:r>
            <w:r w:rsidRPr="002D2CDB">
              <w:rPr>
                <w:rStyle w:val="Hyperlink"/>
                <w:noProof/>
                <w:spacing w:val="-10"/>
              </w:rPr>
              <w:t xml:space="preserve"> </w:t>
            </w:r>
            <w:r w:rsidRPr="002D2CDB">
              <w:rPr>
                <w:rStyle w:val="Hyperlink"/>
                <w:noProof/>
              </w:rPr>
              <w:t>of</w:t>
            </w:r>
            <w:r w:rsidRPr="002D2CDB">
              <w:rPr>
                <w:rStyle w:val="Hyperlink"/>
                <w:noProof/>
                <w:spacing w:val="-9"/>
              </w:rPr>
              <w:t xml:space="preserve"> </w:t>
            </w:r>
            <w:r w:rsidRPr="002D2CDB">
              <w:rPr>
                <w:rStyle w:val="Hyperlink"/>
                <w:noProof/>
              </w:rPr>
              <w:t>Geographical</w:t>
            </w:r>
            <w:r w:rsidRPr="002D2CDB">
              <w:rPr>
                <w:rStyle w:val="Hyperlink"/>
                <w:noProof/>
                <w:spacing w:val="-8"/>
              </w:rPr>
              <w:t xml:space="preserve"> </w:t>
            </w:r>
            <w:r w:rsidRPr="002D2CDB">
              <w:rPr>
                <w:rStyle w:val="Hyperlink"/>
                <w:noProof/>
              </w:rPr>
              <w:t>Service</w:t>
            </w:r>
            <w:r w:rsidRPr="002D2CDB">
              <w:rPr>
                <w:rStyle w:val="Hyperlink"/>
                <w:noProof/>
                <w:spacing w:val="-10"/>
              </w:rPr>
              <w:t xml:space="preserve"> </w:t>
            </w:r>
            <w:r w:rsidRPr="002D2CDB">
              <w:rPr>
                <w:rStyle w:val="Hyperlink"/>
                <w:noProof/>
                <w:spacing w:val="-4"/>
              </w:rPr>
              <w:t>Area</w:t>
            </w:r>
            <w:r>
              <w:rPr>
                <w:noProof/>
                <w:webHidden/>
              </w:rPr>
              <w:tab/>
            </w:r>
            <w:r>
              <w:rPr>
                <w:noProof/>
                <w:webHidden/>
              </w:rPr>
              <w:fldChar w:fldCharType="begin"/>
            </w:r>
            <w:r>
              <w:rPr>
                <w:noProof/>
                <w:webHidden/>
              </w:rPr>
              <w:instrText xml:space="preserve"> PAGEREF _Toc211601177 \h </w:instrText>
            </w:r>
            <w:r>
              <w:rPr>
                <w:noProof/>
                <w:webHidden/>
              </w:rPr>
            </w:r>
            <w:r>
              <w:rPr>
                <w:noProof/>
                <w:webHidden/>
              </w:rPr>
              <w:fldChar w:fldCharType="separate"/>
            </w:r>
            <w:r>
              <w:rPr>
                <w:noProof/>
                <w:webHidden/>
              </w:rPr>
              <w:t>11</w:t>
            </w:r>
            <w:r>
              <w:rPr>
                <w:noProof/>
                <w:webHidden/>
              </w:rPr>
              <w:fldChar w:fldCharType="end"/>
            </w:r>
          </w:hyperlink>
        </w:p>
        <w:p w14:paraId="591F8BD8" w14:textId="678936DE"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78" w:history="1">
            <w:r w:rsidRPr="002D2CDB">
              <w:rPr>
                <w:rStyle w:val="Hyperlink"/>
                <w:noProof/>
              </w:rPr>
              <w:t>Market</w:t>
            </w:r>
            <w:r w:rsidRPr="002D2CDB">
              <w:rPr>
                <w:rStyle w:val="Hyperlink"/>
                <w:noProof/>
                <w:spacing w:val="-9"/>
              </w:rPr>
              <w:t xml:space="preserve"> </w:t>
            </w:r>
            <w:r w:rsidRPr="002D2CDB">
              <w:rPr>
                <w:rStyle w:val="Hyperlink"/>
                <w:noProof/>
              </w:rPr>
              <w:t>Sector</w:t>
            </w:r>
            <w:r w:rsidRPr="002D2CDB">
              <w:rPr>
                <w:rStyle w:val="Hyperlink"/>
                <w:noProof/>
                <w:spacing w:val="-10"/>
              </w:rPr>
              <w:t xml:space="preserve"> </w:t>
            </w:r>
            <w:r w:rsidRPr="002D2CDB">
              <w:rPr>
                <w:rStyle w:val="Hyperlink"/>
                <w:noProof/>
                <w:spacing w:val="-4"/>
              </w:rPr>
              <w:t>Focus</w:t>
            </w:r>
            <w:r>
              <w:rPr>
                <w:noProof/>
                <w:webHidden/>
              </w:rPr>
              <w:tab/>
            </w:r>
            <w:r>
              <w:rPr>
                <w:noProof/>
                <w:webHidden/>
              </w:rPr>
              <w:fldChar w:fldCharType="begin"/>
            </w:r>
            <w:r>
              <w:rPr>
                <w:noProof/>
                <w:webHidden/>
              </w:rPr>
              <w:instrText xml:space="preserve"> PAGEREF _Toc211601178 \h </w:instrText>
            </w:r>
            <w:r>
              <w:rPr>
                <w:noProof/>
                <w:webHidden/>
              </w:rPr>
            </w:r>
            <w:r>
              <w:rPr>
                <w:noProof/>
                <w:webHidden/>
              </w:rPr>
              <w:fldChar w:fldCharType="separate"/>
            </w:r>
            <w:r>
              <w:rPr>
                <w:noProof/>
                <w:webHidden/>
              </w:rPr>
              <w:t>11</w:t>
            </w:r>
            <w:r>
              <w:rPr>
                <w:noProof/>
                <w:webHidden/>
              </w:rPr>
              <w:fldChar w:fldCharType="end"/>
            </w:r>
          </w:hyperlink>
        </w:p>
        <w:p w14:paraId="2A44BDFA" w14:textId="18F43CA2"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79" w:history="1">
            <w:r w:rsidRPr="002D2CDB">
              <w:rPr>
                <w:rStyle w:val="Hyperlink"/>
                <w:noProof/>
              </w:rPr>
              <w:t>Client</w:t>
            </w:r>
            <w:r w:rsidRPr="002D2CDB">
              <w:rPr>
                <w:rStyle w:val="Hyperlink"/>
                <w:noProof/>
                <w:spacing w:val="-6"/>
              </w:rPr>
              <w:t xml:space="preserve"> </w:t>
            </w:r>
            <w:r w:rsidRPr="002D2CDB">
              <w:rPr>
                <w:rStyle w:val="Hyperlink"/>
                <w:noProof/>
              </w:rPr>
              <w:t>Needs</w:t>
            </w:r>
            <w:r w:rsidRPr="002D2CDB">
              <w:rPr>
                <w:rStyle w:val="Hyperlink"/>
                <w:noProof/>
                <w:spacing w:val="-7"/>
              </w:rPr>
              <w:t xml:space="preserve"> </w:t>
            </w:r>
            <w:r w:rsidRPr="002D2CDB">
              <w:rPr>
                <w:rStyle w:val="Hyperlink"/>
                <w:noProof/>
              </w:rPr>
              <w:t>and</w:t>
            </w:r>
            <w:r w:rsidRPr="002D2CDB">
              <w:rPr>
                <w:rStyle w:val="Hyperlink"/>
                <w:noProof/>
                <w:spacing w:val="-5"/>
              </w:rPr>
              <w:t xml:space="preserve"> </w:t>
            </w:r>
            <w:r w:rsidRPr="002D2CDB">
              <w:rPr>
                <w:rStyle w:val="Hyperlink"/>
                <w:noProof/>
                <w:spacing w:val="-2"/>
              </w:rPr>
              <w:t>Expectations</w:t>
            </w:r>
            <w:r>
              <w:rPr>
                <w:noProof/>
                <w:webHidden/>
              </w:rPr>
              <w:tab/>
            </w:r>
            <w:r>
              <w:rPr>
                <w:noProof/>
                <w:webHidden/>
              </w:rPr>
              <w:fldChar w:fldCharType="begin"/>
            </w:r>
            <w:r>
              <w:rPr>
                <w:noProof/>
                <w:webHidden/>
              </w:rPr>
              <w:instrText xml:space="preserve"> PAGEREF _Toc211601179 \h </w:instrText>
            </w:r>
            <w:r>
              <w:rPr>
                <w:noProof/>
                <w:webHidden/>
              </w:rPr>
            </w:r>
            <w:r>
              <w:rPr>
                <w:noProof/>
                <w:webHidden/>
              </w:rPr>
              <w:fldChar w:fldCharType="separate"/>
            </w:r>
            <w:r>
              <w:rPr>
                <w:noProof/>
                <w:webHidden/>
              </w:rPr>
              <w:t>11</w:t>
            </w:r>
            <w:r>
              <w:rPr>
                <w:noProof/>
                <w:webHidden/>
              </w:rPr>
              <w:fldChar w:fldCharType="end"/>
            </w:r>
          </w:hyperlink>
        </w:p>
        <w:p w14:paraId="2A38F7DD" w14:textId="6D6D16D4"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80" w:history="1">
            <w:r w:rsidRPr="002D2CDB">
              <w:rPr>
                <w:rStyle w:val="Hyperlink"/>
                <w:noProof/>
              </w:rPr>
              <w:t>Screening</w:t>
            </w:r>
            <w:r w:rsidRPr="002D2CDB">
              <w:rPr>
                <w:rStyle w:val="Hyperlink"/>
                <w:noProof/>
                <w:spacing w:val="-9"/>
              </w:rPr>
              <w:t xml:space="preserve"> </w:t>
            </w:r>
            <w:r w:rsidRPr="002D2CDB">
              <w:rPr>
                <w:rStyle w:val="Hyperlink"/>
                <w:noProof/>
              </w:rPr>
              <w:t>and</w:t>
            </w:r>
            <w:r w:rsidRPr="002D2CDB">
              <w:rPr>
                <w:rStyle w:val="Hyperlink"/>
                <w:noProof/>
                <w:spacing w:val="-8"/>
              </w:rPr>
              <w:t xml:space="preserve"> </w:t>
            </w:r>
            <w:r w:rsidRPr="002D2CDB">
              <w:rPr>
                <w:rStyle w:val="Hyperlink"/>
                <w:noProof/>
                <w:spacing w:val="-2"/>
              </w:rPr>
              <w:t>Referrals</w:t>
            </w:r>
            <w:r>
              <w:rPr>
                <w:noProof/>
                <w:webHidden/>
              </w:rPr>
              <w:tab/>
            </w:r>
            <w:r>
              <w:rPr>
                <w:noProof/>
                <w:webHidden/>
              </w:rPr>
              <w:fldChar w:fldCharType="begin"/>
            </w:r>
            <w:r>
              <w:rPr>
                <w:noProof/>
                <w:webHidden/>
              </w:rPr>
              <w:instrText xml:space="preserve"> PAGEREF _Toc211601180 \h </w:instrText>
            </w:r>
            <w:r>
              <w:rPr>
                <w:noProof/>
                <w:webHidden/>
              </w:rPr>
            </w:r>
            <w:r>
              <w:rPr>
                <w:noProof/>
                <w:webHidden/>
              </w:rPr>
              <w:fldChar w:fldCharType="separate"/>
            </w:r>
            <w:r>
              <w:rPr>
                <w:noProof/>
                <w:webHidden/>
              </w:rPr>
              <w:t>12</w:t>
            </w:r>
            <w:r>
              <w:rPr>
                <w:noProof/>
                <w:webHidden/>
              </w:rPr>
              <w:fldChar w:fldCharType="end"/>
            </w:r>
          </w:hyperlink>
        </w:p>
        <w:p w14:paraId="66899D2B" w14:textId="4223FC38"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81" w:history="1">
            <w:r w:rsidRPr="002D2CDB">
              <w:rPr>
                <w:rStyle w:val="Hyperlink"/>
                <w:noProof/>
              </w:rPr>
              <w:t>Resource</w:t>
            </w:r>
            <w:r w:rsidRPr="002D2CDB">
              <w:rPr>
                <w:rStyle w:val="Hyperlink"/>
                <w:noProof/>
                <w:spacing w:val="-9"/>
              </w:rPr>
              <w:t xml:space="preserve"> </w:t>
            </w:r>
            <w:r w:rsidRPr="002D2CDB">
              <w:rPr>
                <w:rStyle w:val="Hyperlink"/>
                <w:noProof/>
              </w:rPr>
              <w:t>and</w:t>
            </w:r>
            <w:r w:rsidRPr="002D2CDB">
              <w:rPr>
                <w:rStyle w:val="Hyperlink"/>
                <w:noProof/>
                <w:spacing w:val="-8"/>
              </w:rPr>
              <w:t xml:space="preserve"> </w:t>
            </w:r>
            <w:r w:rsidRPr="002D2CDB">
              <w:rPr>
                <w:rStyle w:val="Hyperlink"/>
                <w:noProof/>
              </w:rPr>
              <w:t>Referral</w:t>
            </w:r>
            <w:r w:rsidRPr="002D2CDB">
              <w:rPr>
                <w:rStyle w:val="Hyperlink"/>
                <w:noProof/>
                <w:spacing w:val="-9"/>
              </w:rPr>
              <w:t xml:space="preserve"> </w:t>
            </w:r>
            <w:r w:rsidRPr="002D2CDB">
              <w:rPr>
                <w:rStyle w:val="Hyperlink"/>
                <w:noProof/>
                <w:spacing w:val="-2"/>
              </w:rPr>
              <w:t>Listings</w:t>
            </w:r>
            <w:r>
              <w:rPr>
                <w:noProof/>
                <w:webHidden/>
              </w:rPr>
              <w:tab/>
            </w:r>
            <w:r>
              <w:rPr>
                <w:noProof/>
                <w:webHidden/>
              </w:rPr>
              <w:fldChar w:fldCharType="begin"/>
            </w:r>
            <w:r>
              <w:rPr>
                <w:noProof/>
                <w:webHidden/>
              </w:rPr>
              <w:instrText xml:space="preserve"> PAGEREF _Toc211601181 \h </w:instrText>
            </w:r>
            <w:r>
              <w:rPr>
                <w:noProof/>
                <w:webHidden/>
              </w:rPr>
            </w:r>
            <w:r>
              <w:rPr>
                <w:noProof/>
                <w:webHidden/>
              </w:rPr>
              <w:fldChar w:fldCharType="separate"/>
            </w:r>
            <w:r>
              <w:rPr>
                <w:noProof/>
                <w:webHidden/>
              </w:rPr>
              <w:t>12</w:t>
            </w:r>
            <w:r>
              <w:rPr>
                <w:noProof/>
                <w:webHidden/>
              </w:rPr>
              <w:fldChar w:fldCharType="end"/>
            </w:r>
          </w:hyperlink>
        </w:p>
        <w:p w14:paraId="485F6A30" w14:textId="0291E79F"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82" w:history="1">
            <w:r w:rsidRPr="002D2CDB">
              <w:rPr>
                <w:rStyle w:val="Hyperlink"/>
                <w:noProof/>
              </w:rPr>
              <w:t>Education</w:t>
            </w:r>
            <w:r w:rsidRPr="002D2CDB">
              <w:rPr>
                <w:rStyle w:val="Hyperlink"/>
                <w:noProof/>
                <w:spacing w:val="-10"/>
              </w:rPr>
              <w:t xml:space="preserve"> </w:t>
            </w:r>
            <w:r w:rsidRPr="002D2CDB">
              <w:rPr>
                <w:rStyle w:val="Hyperlink"/>
                <w:noProof/>
              </w:rPr>
              <w:t>and</w:t>
            </w:r>
            <w:r w:rsidRPr="002D2CDB">
              <w:rPr>
                <w:rStyle w:val="Hyperlink"/>
                <w:noProof/>
                <w:spacing w:val="-9"/>
              </w:rPr>
              <w:t xml:space="preserve"> </w:t>
            </w:r>
            <w:r w:rsidRPr="002D2CDB">
              <w:rPr>
                <w:rStyle w:val="Hyperlink"/>
                <w:noProof/>
                <w:spacing w:val="-2"/>
              </w:rPr>
              <w:t>Training</w:t>
            </w:r>
            <w:r>
              <w:rPr>
                <w:noProof/>
                <w:webHidden/>
              </w:rPr>
              <w:tab/>
            </w:r>
            <w:r>
              <w:rPr>
                <w:noProof/>
                <w:webHidden/>
              </w:rPr>
              <w:fldChar w:fldCharType="begin"/>
            </w:r>
            <w:r>
              <w:rPr>
                <w:noProof/>
                <w:webHidden/>
              </w:rPr>
              <w:instrText xml:space="preserve"> PAGEREF _Toc211601182 \h </w:instrText>
            </w:r>
            <w:r>
              <w:rPr>
                <w:noProof/>
                <w:webHidden/>
              </w:rPr>
            </w:r>
            <w:r>
              <w:rPr>
                <w:noProof/>
                <w:webHidden/>
              </w:rPr>
              <w:fldChar w:fldCharType="separate"/>
            </w:r>
            <w:r>
              <w:rPr>
                <w:noProof/>
                <w:webHidden/>
              </w:rPr>
              <w:t>13</w:t>
            </w:r>
            <w:r>
              <w:rPr>
                <w:noProof/>
                <w:webHidden/>
              </w:rPr>
              <w:fldChar w:fldCharType="end"/>
            </w:r>
          </w:hyperlink>
        </w:p>
        <w:p w14:paraId="0F799F0A" w14:textId="796BF4D3"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83" w:history="1">
            <w:r w:rsidRPr="002D2CDB">
              <w:rPr>
                <w:rStyle w:val="Hyperlink"/>
                <w:noProof/>
              </w:rPr>
              <w:t>Advisory</w:t>
            </w:r>
            <w:r w:rsidRPr="002D2CDB">
              <w:rPr>
                <w:rStyle w:val="Hyperlink"/>
                <w:noProof/>
                <w:spacing w:val="-5"/>
              </w:rPr>
              <w:t xml:space="preserve"> and Advocacy </w:t>
            </w:r>
            <w:r w:rsidRPr="002D2CDB">
              <w:rPr>
                <w:rStyle w:val="Hyperlink"/>
                <w:noProof/>
                <w:spacing w:val="-2"/>
              </w:rPr>
              <w:t>Board</w:t>
            </w:r>
            <w:r>
              <w:rPr>
                <w:noProof/>
                <w:webHidden/>
              </w:rPr>
              <w:tab/>
            </w:r>
            <w:r>
              <w:rPr>
                <w:noProof/>
                <w:webHidden/>
              </w:rPr>
              <w:fldChar w:fldCharType="begin"/>
            </w:r>
            <w:r>
              <w:rPr>
                <w:noProof/>
                <w:webHidden/>
              </w:rPr>
              <w:instrText xml:space="preserve"> PAGEREF _Toc211601183 \h </w:instrText>
            </w:r>
            <w:r>
              <w:rPr>
                <w:noProof/>
                <w:webHidden/>
              </w:rPr>
            </w:r>
            <w:r>
              <w:rPr>
                <w:noProof/>
                <w:webHidden/>
              </w:rPr>
              <w:fldChar w:fldCharType="separate"/>
            </w:r>
            <w:r>
              <w:rPr>
                <w:noProof/>
                <w:webHidden/>
              </w:rPr>
              <w:t>14</w:t>
            </w:r>
            <w:r>
              <w:rPr>
                <w:noProof/>
                <w:webHidden/>
              </w:rPr>
              <w:fldChar w:fldCharType="end"/>
            </w:r>
          </w:hyperlink>
        </w:p>
        <w:p w14:paraId="47D6EFD0" w14:textId="5B2C37FF"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84" w:history="1">
            <w:r w:rsidRPr="002D2CDB">
              <w:rPr>
                <w:rStyle w:val="Hyperlink"/>
                <w:noProof/>
              </w:rPr>
              <w:t>Financial</w:t>
            </w:r>
            <w:r w:rsidRPr="002D2CDB">
              <w:rPr>
                <w:rStyle w:val="Hyperlink"/>
                <w:noProof/>
                <w:spacing w:val="-13"/>
              </w:rPr>
              <w:t xml:space="preserve"> </w:t>
            </w:r>
            <w:r w:rsidRPr="002D2CDB">
              <w:rPr>
                <w:rStyle w:val="Hyperlink"/>
                <w:noProof/>
                <w:spacing w:val="-2"/>
              </w:rPr>
              <w:t>Management</w:t>
            </w:r>
            <w:r>
              <w:rPr>
                <w:noProof/>
                <w:webHidden/>
              </w:rPr>
              <w:tab/>
            </w:r>
            <w:r>
              <w:rPr>
                <w:noProof/>
                <w:webHidden/>
              </w:rPr>
              <w:fldChar w:fldCharType="begin"/>
            </w:r>
            <w:r>
              <w:rPr>
                <w:noProof/>
                <w:webHidden/>
              </w:rPr>
              <w:instrText xml:space="preserve"> PAGEREF _Toc211601184 \h </w:instrText>
            </w:r>
            <w:r>
              <w:rPr>
                <w:noProof/>
                <w:webHidden/>
              </w:rPr>
            </w:r>
            <w:r>
              <w:rPr>
                <w:noProof/>
                <w:webHidden/>
              </w:rPr>
              <w:fldChar w:fldCharType="separate"/>
            </w:r>
            <w:r>
              <w:rPr>
                <w:noProof/>
                <w:webHidden/>
              </w:rPr>
              <w:t>14</w:t>
            </w:r>
            <w:r>
              <w:rPr>
                <w:noProof/>
                <w:webHidden/>
              </w:rPr>
              <w:fldChar w:fldCharType="end"/>
            </w:r>
          </w:hyperlink>
        </w:p>
        <w:p w14:paraId="1BBAECB6" w14:textId="091C3436"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85" w:history="1">
            <w:r w:rsidRPr="002D2CDB">
              <w:rPr>
                <w:rStyle w:val="Hyperlink"/>
                <w:noProof/>
              </w:rPr>
              <w:t>Office</w:t>
            </w:r>
            <w:r w:rsidRPr="002D2CDB">
              <w:rPr>
                <w:rStyle w:val="Hyperlink"/>
                <w:noProof/>
                <w:spacing w:val="-8"/>
              </w:rPr>
              <w:t xml:space="preserve"> </w:t>
            </w:r>
            <w:r w:rsidRPr="002D2CDB">
              <w:rPr>
                <w:rStyle w:val="Hyperlink"/>
                <w:noProof/>
              </w:rPr>
              <w:t>Operations</w:t>
            </w:r>
            <w:r>
              <w:rPr>
                <w:noProof/>
                <w:webHidden/>
              </w:rPr>
              <w:tab/>
            </w:r>
            <w:r>
              <w:rPr>
                <w:noProof/>
                <w:webHidden/>
              </w:rPr>
              <w:fldChar w:fldCharType="begin"/>
            </w:r>
            <w:r>
              <w:rPr>
                <w:noProof/>
                <w:webHidden/>
              </w:rPr>
              <w:instrText xml:space="preserve"> PAGEREF _Toc211601185 \h </w:instrText>
            </w:r>
            <w:r>
              <w:rPr>
                <w:noProof/>
                <w:webHidden/>
              </w:rPr>
            </w:r>
            <w:r>
              <w:rPr>
                <w:noProof/>
                <w:webHidden/>
              </w:rPr>
              <w:fldChar w:fldCharType="separate"/>
            </w:r>
            <w:r>
              <w:rPr>
                <w:noProof/>
                <w:webHidden/>
              </w:rPr>
              <w:t>15</w:t>
            </w:r>
            <w:r>
              <w:rPr>
                <w:noProof/>
                <w:webHidden/>
              </w:rPr>
              <w:fldChar w:fldCharType="end"/>
            </w:r>
          </w:hyperlink>
        </w:p>
        <w:p w14:paraId="6D17B60A" w14:textId="29E52653"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86" w:history="1">
            <w:r w:rsidRPr="002D2CDB">
              <w:rPr>
                <w:rStyle w:val="Hyperlink"/>
                <w:noProof/>
              </w:rPr>
              <w:t>Office</w:t>
            </w:r>
            <w:r w:rsidRPr="002D2CDB">
              <w:rPr>
                <w:rStyle w:val="Hyperlink"/>
                <w:noProof/>
                <w:spacing w:val="-8"/>
              </w:rPr>
              <w:t xml:space="preserve"> </w:t>
            </w:r>
            <w:r w:rsidRPr="002D2CDB">
              <w:rPr>
                <w:rStyle w:val="Hyperlink"/>
                <w:noProof/>
              </w:rPr>
              <w:t>Locations</w:t>
            </w:r>
            <w:r>
              <w:rPr>
                <w:noProof/>
                <w:webHidden/>
              </w:rPr>
              <w:tab/>
            </w:r>
            <w:r>
              <w:rPr>
                <w:noProof/>
                <w:webHidden/>
              </w:rPr>
              <w:fldChar w:fldCharType="begin"/>
            </w:r>
            <w:r>
              <w:rPr>
                <w:noProof/>
                <w:webHidden/>
              </w:rPr>
              <w:instrText xml:space="preserve"> PAGEREF _Toc211601186 \h </w:instrText>
            </w:r>
            <w:r>
              <w:rPr>
                <w:noProof/>
                <w:webHidden/>
              </w:rPr>
            </w:r>
            <w:r>
              <w:rPr>
                <w:noProof/>
                <w:webHidden/>
              </w:rPr>
              <w:fldChar w:fldCharType="separate"/>
            </w:r>
            <w:r>
              <w:rPr>
                <w:noProof/>
                <w:webHidden/>
              </w:rPr>
              <w:t>15</w:t>
            </w:r>
            <w:r>
              <w:rPr>
                <w:noProof/>
                <w:webHidden/>
              </w:rPr>
              <w:fldChar w:fldCharType="end"/>
            </w:r>
          </w:hyperlink>
        </w:p>
        <w:p w14:paraId="41AF991D" w14:textId="20C29A4A"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87" w:history="1">
            <w:r w:rsidRPr="002D2CDB">
              <w:rPr>
                <w:rStyle w:val="Hyperlink"/>
                <w:noProof/>
              </w:rPr>
              <w:t>Hours</w:t>
            </w:r>
            <w:r w:rsidRPr="002D2CDB">
              <w:rPr>
                <w:rStyle w:val="Hyperlink"/>
                <w:noProof/>
                <w:spacing w:val="-7"/>
              </w:rPr>
              <w:t xml:space="preserve"> </w:t>
            </w:r>
            <w:r w:rsidRPr="002D2CDB">
              <w:rPr>
                <w:rStyle w:val="Hyperlink"/>
                <w:noProof/>
              </w:rPr>
              <w:t>and</w:t>
            </w:r>
            <w:r w:rsidRPr="002D2CDB">
              <w:rPr>
                <w:rStyle w:val="Hyperlink"/>
                <w:noProof/>
                <w:spacing w:val="-6"/>
              </w:rPr>
              <w:t xml:space="preserve"> </w:t>
            </w:r>
            <w:r w:rsidRPr="002D2CDB">
              <w:rPr>
                <w:rStyle w:val="Hyperlink"/>
                <w:noProof/>
                <w:spacing w:val="-2"/>
              </w:rPr>
              <w:t>Holidays</w:t>
            </w:r>
            <w:r>
              <w:rPr>
                <w:noProof/>
                <w:webHidden/>
              </w:rPr>
              <w:tab/>
            </w:r>
            <w:r>
              <w:rPr>
                <w:noProof/>
                <w:webHidden/>
              </w:rPr>
              <w:fldChar w:fldCharType="begin"/>
            </w:r>
            <w:r>
              <w:rPr>
                <w:noProof/>
                <w:webHidden/>
              </w:rPr>
              <w:instrText xml:space="preserve"> PAGEREF _Toc211601187 \h </w:instrText>
            </w:r>
            <w:r>
              <w:rPr>
                <w:noProof/>
                <w:webHidden/>
              </w:rPr>
            </w:r>
            <w:r>
              <w:rPr>
                <w:noProof/>
                <w:webHidden/>
              </w:rPr>
              <w:fldChar w:fldCharType="separate"/>
            </w:r>
            <w:r>
              <w:rPr>
                <w:noProof/>
                <w:webHidden/>
              </w:rPr>
              <w:t>15</w:t>
            </w:r>
            <w:r>
              <w:rPr>
                <w:noProof/>
                <w:webHidden/>
              </w:rPr>
              <w:fldChar w:fldCharType="end"/>
            </w:r>
          </w:hyperlink>
        </w:p>
        <w:p w14:paraId="0891D491" w14:textId="200B9D12"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88" w:history="1">
            <w:r w:rsidRPr="002D2CDB">
              <w:rPr>
                <w:rStyle w:val="Hyperlink"/>
                <w:noProof/>
              </w:rPr>
              <w:t>Program</w:t>
            </w:r>
            <w:r w:rsidRPr="002D2CDB">
              <w:rPr>
                <w:rStyle w:val="Hyperlink"/>
                <w:noProof/>
                <w:spacing w:val="-11"/>
              </w:rPr>
              <w:t xml:space="preserve"> </w:t>
            </w:r>
            <w:r w:rsidRPr="002D2CDB">
              <w:rPr>
                <w:rStyle w:val="Hyperlink"/>
                <w:noProof/>
                <w:spacing w:val="-2"/>
              </w:rPr>
              <w:t>Files</w:t>
            </w:r>
            <w:r>
              <w:rPr>
                <w:noProof/>
                <w:webHidden/>
              </w:rPr>
              <w:tab/>
            </w:r>
            <w:r>
              <w:rPr>
                <w:noProof/>
                <w:webHidden/>
              </w:rPr>
              <w:fldChar w:fldCharType="begin"/>
            </w:r>
            <w:r>
              <w:rPr>
                <w:noProof/>
                <w:webHidden/>
              </w:rPr>
              <w:instrText xml:space="preserve"> PAGEREF _Toc211601188 \h </w:instrText>
            </w:r>
            <w:r>
              <w:rPr>
                <w:noProof/>
                <w:webHidden/>
              </w:rPr>
            </w:r>
            <w:r>
              <w:rPr>
                <w:noProof/>
                <w:webHidden/>
              </w:rPr>
              <w:fldChar w:fldCharType="separate"/>
            </w:r>
            <w:r>
              <w:rPr>
                <w:noProof/>
                <w:webHidden/>
              </w:rPr>
              <w:t>16</w:t>
            </w:r>
            <w:r>
              <w:rPr>
                <w:noProof/>
                <w:webHidden/>
              </w:rPr>
              <w:fldChar w:fldCharType="end"/>
            </w:r>
          </w:hyperlink>
        </w:p>
        <w:p w14:paraId="5D9468C9" w14:textId="4D9005BD"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89" w:history="1">
            <w:r w:rsidRPr="002D2CDB">
              <w:rPr>
                <w:rStyle w:val="Hyperlink"/>
                <w:noProof/>
              </w:rPr>
              <w:t>Disaster</w:t>
            </w:r>
            <w:r w:rsidRPr="002D2CDB">
              <w:rPr>
                <w:rStyle w:val="Hyperlink"/>
                <w:noProof/>
                <w:spacing w:val="-12"/>
              </w:rPr>
              <w:t xml:space="preserve"> </w:t>
            </w:r>
            <w:r w:rsidRPr="002D2CDB">
              <w:rPr>
                <w:rStyle w:val="Hyperlink"/>
                <w:noProof/>
              </w:rPr>
              <w:t>Operations</w:t>
            </w:r>
            <w:r w:rsidRPr="002D2CDB">
              <w:rPr>
                <w:rStyle w:val="Hyperlink"/>
                <w:noProof/>
                <w:spacing w:val="-10"/>
              </w:rPr>
              <w:t xml:space="preserve"> </w:t>
            </w:r>
            <w:r w:rsidRPr="002D2CDB">
              <w:rPr>
                <w:rStyle w:val="Hyperlink"/>
                <w:noProof/>
                <w:spacing w:val="-4"/>
              </w:rPr>
              <w:t>Plan</w:t>
            </w:r>
            <w:r>
              <w:rPr>
                <w:noProof/>
                <w:webHidden/>
              </w:rPr>
              <w:tab/>
            </w:r>
            <w:r>
              <w:rPr>
                <w:noProof/>
                <w:webHidden/>
              </w:rPr>
              <w:fldChar w:fldCharType="begin"/>
            </w:r>
            <w:r>
              <w:rPr>
                <w:noProof/>
                <w:webHidden/>
              </w:rPr>
              <w:instrText xml:space="preserve"> PAGEREF _Toc211601189 \h </w:instrText>
            </w:r>
            <w:r>
              <w:rPr>
                <w:noProof/>
                <w:webHidden/>
              </w:rPr>
            </w:r>
            <w:r>
              <w:rPr>
                <w:noProof/>
                <w:webHidden/>
              </w:rPr>
              <w:fldChar w:fldCharType="separate"/>
            </w:r>
            <w:r>
              <w:rPr>
                <w:noProof/>
                <w:webHidden/>
              </w:rPr>
              <w:t>16</w:t>
            </w:r>
            <w:r>
              <w:rPr>
                <w:noProof/>
                <w:webHidden/>
              </w:rPr>
              <w:fldChar w:fldCharType="end"/>
            </w:r>
          </w:hyperlink>
        </w:p>
        <w:p w14:paraId="2184C402" w14:textId="650FF6EC" w:rsidR="000E77F0" w:rsidRDefault="000E77F0">
          <w:pPr>
            <w:pStyle w:val="TOC1"/>
            <w:tabs>
              <w:tab w:val="right" w:leader="dot" w:pos="10870"/>
            </w:tabs>
            <w:rPr>
              <w:rFonts w:eastAsiaTheme="minorEastAsia" w:cstheme="minorBidi"/>
              <w:b w:val="0"/>
              <w:bCs w:val="0"/>
              <w:i w:val="0"/>
              <w:iCs w:val="0"/>
              <w:noProof/>
              <w:kern w:val="2"/>
              <w14:ligatures w14:val="standardContextual"/>
            </w:rPr>
          </w:pPr>
          <w:hyperlink w:anchor="_Toc211601190" w:history="1">
            <w:r w:rsidRPr="002D2CDB">
              <w:rPr>
                <w:rStyle w:val="Hyperlink"/>
                <w:noProof/>
              </w:rPr>
              <w:t>Definitions</w:t>
            </w:r>
            <w:r>
              <w:rPr>
                <w:noProof/>
                <w:webHidden/>
              </w:rPr>
              <w:tab/>
            </w:r>
            <w:r>
              <w:rPr>
                <w:noProof/>
                <w:webHidden/>
              </w:rPr>
              <w:fldChar w:fldCharType="begin"/>
            </w:r>
            <w:r>
              <w:rPr>
                <w:noProof/>
                <w:webHidden/>
              </w:rPr>
              <w:instrText xml:space="preserve"> PAGEREF _Toc211601190 \h </w:instrText>
            </w:r>
            <w:r>
              <w:rPr>
                <w:noProof/>
                <w:webHidden/>
              </w:rPr>
            </w:r>
            <w:r>
              <w:rPr>
                <w:noProof/>
                <w:webHidden/>
              </w:rPr>
              <w:fldChar w:fldCharType="separate"/>
            </w:r>
            <w:r>
              <w:rPr>
                <w:noProof/>
                <w:webHidden/>
              </w:rPr>
              <w:t>17</w:t>
            </w:r>
            <w:r>
              <w:rPr>
                <w:noProof/>
                <w:webHidden/>
              </w:rPr>
              <w:fldChar w:fldCharType="end"/>
            </w:r>
          </w:hyperlink>
        </w:p>
        <w:p w14:paraId="7D604429" w14:textId="776AC9FE"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91" w:history="1">
            <w:r w:rsidRPr="002D2CDB">
              <w:rPr>
                <w:rStyle w:val="Hyperlink"/>
                <w:noProof/>
              </w:rPr>
              <w:t>Applicant</w:t>
            </w:r>
            <w:r>
              <w:rPr>
                <w:noProof/>
                <w:webHidden/>
              </w:rPr>
              <w:tab/>
            </w:r>
            <w:r>
              <w:rPr>
                <w:noProof/>
                <w:webHidden/>
              </w:rPr>
              <w:fldChar w:fldCharType="begin"/>
            </w:r>
            <w:r>
              <w:rPr>
                <w:noProof/>
                <w:webHidden/>
              </w:rPr>
              <w:instrText xml:space="preserve"> PAGEREF _Toc211601191 \h </w:instrText>
            </w:r>
            <w:r>
              <w:rPr>
                <w:noProof/>
                <w:webHidden/>
              </w:rPr>
            </w:r>
            <w:r>
              <w:rPr>
                <w:noProof/>
                <w:webHidden/>
              </w:rPr>
              <w:fldChar w:fldCharType="separate"/>
            </w:r>
            <w:r>
              <w:rPr>
                <w:noProof/>
                <w:webHidden/>
              </w:rPr>
              <w:t>17</w:t>
            </w:r>
            <w:r>
              <w:rPr>
                <w:noProof/>
                <w:webHidden/>
              </w:rPr>
              <w:fldChar w:fldCharType="end"/>
            </w:r>
          </w:hyperlink>
        </w:p>
        <w:p w14:paraId="7123C503" w14:textId="46E89B0F"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92" w:history="1">
            <w:r w:rsidRPr="002D2CDB">
              <w:rPr>
                <w:rStyle w:val="Hyperlink"/>
                <w:noProof/>
              </w:rPr>
              <w:t>Budget</w:t>
            </w:r>
            <w:r w:rsidRPr="002D2CDB">
              <w:rPr>
                <w:rStyle w:val="Hyperlink"/>
                <w:noProof/>
                <w:spacing w:val="-8"/>
              </w:rPr>
              <w:t xml:space="preserve"> </w:t>
            </w:r>
            <w:r w:rsidRPr="002D2CDB">
              <w:rPr>
                <w:rStyle w:val="Hyperlink"/>
                <w:noProof/>
              </w:rPr>
              <w:t>Period</w:t>
            </w:r>
            <w:r>
              <w:rPr>
                <w:noProof/>
                <w:webHidden/>
              </w:rPr>
              <w:tab/>
            </w:r>
            <w:r>
              <w:rPr>
                <w:noProof/>
                <w:webHidden/>
              </w:rPr>
              <w:fldChar w:fldCharType="begin"/>
            </w:r>
            <w:r>
              <w:rPr>
                <w:noProof/>
                <w:webHidden/>
              </w:rPr>
              <w:instrText xml:space="preserve"> PAGEREF _Toc211601192 \h </w:instrText>
            </w:r>
            <w:r>
              <w:rPr>
                <w:noProof/>
                <w:webHidden/>
              </w:rPr>
            </w:r>
            <w:r>
              <w:rPr>
                <w:noProof/>
                <w:webHidden/>
              </w:rPr>
              <w:fldChar w:fldCharType="separate"/>
            </w:r>
            <w:r>
              <w:rPr>
                <w:noProof/>
                <w:webHidden/>
              </w:rPr>
              <w:t>17</w:t>
            </w:r>
            <w:r>
              <w:rPr>
                <w:noProof/>
                <w:webHidden/>
              </w:rPr>
              <w:fldChar w:fldCharType="end"/>
            </w:r>
          </w:hyperlink>
        </w:p>
        <w:p w14:paraId="044A087E" w14:textId="0124C8E1"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93" w:history="1">
            <w:r w:rsidRPr="002D2CDB">
              <w:rPr>
                <w:rStyle w:val="Hyperlink"/>
                <w:noProof/>
              </w:rPr>
              <w:t>Businesses</w:t>
            </w:r>
            <w:r w:rsidRPr="002D2CDB">
              <w:rPr>
                <w:rStyle w:val="Hyperlink"/>
                <w:noProof/>
                <w:spacing w:val="-14"/>
              </w:rPr>
              <w:t xml:space="preserve"> </w:t>
            </w:r>
            <w:r w:rsidRPr="002D2CDB">
              <w:rPr>
                <w:rStyle w:val="Hyperlink"/>
                <w:noProof/>
              </w:rPr>
              <w:t>Created,</w:t>
            </w:r>
            <w:r w:rsidRPr="002D2CDB">
              <w:rPr>
                <w:rStyle w:val="Hyperlink"/>
                <w:noProof/>
                <w:spacing w:val="-14"/>
              </w:rPr>
              <w:t xml:space="preserve"> </w:t>
            </w:r>
            <w:r w:rsidRPr="002D2CDB">
              <w:rPr>
                <w:rStyle w:val="Hyperlink"/>
                <w:noProof/>
              </w:rPr>
              <w:t>Number</w:t>
            </w:r>
            <w:r w:rsidRPr="002D2CDB">
              <w:rPr>
                <w:rStyle w:val="Hyperlink"/>
                <w:noProof/>
                <w:spacing w:val="-12"/>
              </w:rPr>
              <w:t xml:space="preserve"> </w:t>
            </w:r>
            <w:r w:rsidRPr="002D2CDB">
              <w:rPr>
                <w:rStyle w:val="Hyperlink"/>
                <w:noProof/>
              </w:rPr>
              <w:t>of</w:t>
            </w:r>
            <w:r w:rsidRPr="002D2CDB">
              <w:rPr>
                <w:rStyle w:val="Hyperlink"/>
                <w:noProof/>
                <w:spacing w:val="-13"/>
              </w:rPr>
              <w:t xml:space="preserve"> </w:t>
            </w:r>
            <w:r w:rsidRPr="002D2CDB">
              <w:rPr>
                <w:rStyle w:val="Hyperlink"/>
                <w:noProof/>
              </w:rPr>
              <w:t>(Reporting)</w:t>
            </w:r>
            <w:r>
              <w:rPr>
                <w:noProof/>
                <w:webHidden/>
              </w:rPr>
              <w:tab/>
            </w:r>
            <w:r>
              <w:rPr>
                <w:noProof/>
                <w:webHidden/>
              </w:rPr>
              <w:fldChar w:fldCharType="begin"/>
            </w:r>
            <w:r>
              <w:rPr>
                <w:noProof/>
                <w:webHidden/>
              </w:rPr>
              <w:instrText xml:space="preserve"> PAGEREF _Toc211601193 \h </w:instrText>
            </w:r>
            <w:r>
              <w:rPr>
                <w:noProof/>
                <w:webHidden/>
              </w:rPr>
            </w:r>
            <w:r>
              <w:rPr>
                <w:noProof/>
                <w:webHidden/>
              </w:rPr>
              <w:fldChar w:fldCharType="separate"/>
            </w:r>
            <w:r>
              <w:rPr>
                <w:noProof/>
                <w:webHidden/>
              </w:rPr>
              <w:t>17</w:t>
            </w:r>
            <w:r>
              <w:rPr>
                <w:noProof/>
                <w:webHidden/>
              </w:rPr>
              <w:fldChar w:fldCharType="end"/>
            </w:r>
          </w:hyperlink>
        </w:p>
        <w:p w14:paraId="27347BC1" w14:textId="74285427"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94" w:history="1">
            <w:r w:rsidRPr="002D2CDB">
              <w:rPr>
                <w:rStyle w:val="Hyperlink"/>
                <w:noProof/>
              </w:rPr>
              <w:t>Capital</w:t>
            </w:r>
            <w:r w:rsidRPr="002D2CDB">
              <w:rPr>
                <w:rStyle w:val="Hyperlink"/>
                <w:noProof/>
                <w:spacing w:val="-14"/>
              </w:rPr>
              <w:t xml:space="preserve"> </w:t>
            </w:r>
            <w:r w:rsidRPr="002D2CDB">
              <w:rPr>
                <w:rStyle w:val="Hyperlink"/>
                <w:noProof/>
              </w:rPr>
              <w:t>Infusion</w:t>
            </w:r>
            <w:r>
              <w:rPr>
                <w:noProof/>
                <w:webHidden/>
              </w:rPr>
              <w:tab/>
            </w:r>
            <w:r>
              <w:rPr>
                <w:noProof/>
                <w:webHidden/>
              </w:rPr>
              <w:fldChar w:fldCharType="begin"/>
            </w:r>
            <w:r>
              <w:rPr>
                <w:noProof/>
                <w:webHidden/>
              </w:rPr>
              <w:instrText xml:space="preserve"> PAGEREF _Toc211601194 \h </w:instrText>
            </w:r>
            <w:r>
              <w:rPr>
                <w:noProof/>
                <w:webHidden/>
              </w:rPr>
            </w:r>
            <w:r>
              <w:rPr>
                <w:noProof/>
                <w:webHidden/>
              </w:rPr>
              <w:fldChar w:fldCharType="separate"/>
            </w:r>
            <w:r>
              <w:rPr>
                <w:noProof/>
                <w:webHidden/>
              </w:rPr>
              <w:t>17</w:t>
            </w:r>
            <w:r>
              <w:rPr>
                <w:noProof/>
                <w:webHidden/>
              </w:rPr>
              <w:fldChar w:fldCharType="end"/>
            </w:r>
          </w:hyperlink>
        </w:p>
        <w:p w14:paraId="237C5483" w14:textId="4264BAEE"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195" w:history="1">
            <w:r w:rsidRPr="002D2CDB">
              <w:rPr>
                <w:rStyle w:val="Hyperlink"/>
                <w:noProof/>
              </w:rPr>
              <w:t>Reporting</w:t>
            </w:r>
            <w:r w:rsidRPr="002D2CDB">
              <w:rPr>
                <w:rStyle w:val="Hyperlink"/>
                <w:noProof/>
                <w:spacing w:val="-1"/>
              </w:rPr>
              <w:t xml:space="preserve"> </w:t>
            </w:r>
            <w:r w:rsidRPr="002D2CDB">
              <w:rPr>
                <w:rStyle w:val="Hyperlink"/>
                <w:noProof/>
              </w:rPr>
              <w:t>Capital</w:t>
            </w:r>
            <w:r w:rsidRPr="002D2CDB">
              <w:rPr>
                <w:rStyle w:val="Hyperlink"/>
                <w:noProof/>
                <w:spacing w:val="3"/>
              </w:rPr>
              <w:t xml:space="preserve"> </w:t>
            </w:r>
            <w:r w:rsidRPr="002D2CDB">
              <w:rPr>
                <w:rStyle w:val="Hyperlink"/>
                <w:noProof/>
              </w:rPr>
              <w:t>Infusion</w:t>
            </w:r>
            <w:r>
              <w:rPr>
                <w:noProof/>
                <w:webHidden/>
              </w:rPr>
              <w:tab/>
            </w:r>
            <w:r>
              <w:rPr>
                <w:noProof/>
                <w:webHidden/>
              </w:rPr>
              <w:fldChar w:fldCharType="begin"/>
            </w:r>
            <w:r>
              <w:rPr>
                <w:noProof/>
                <w:webHidden/>
              </w:rPr>
              <w:instrText xml:space="preserve"> PAGEREF _Toc211601195 \h </w:instrText>
            </w:r>
            <w:r>
              <w:rPr>
                <w:noProof/>
                <w:webHidden/>
              </w:rPr>
            </w:r>
            <w:r>
              <w:rPr>
                <w:noProof/>
                <w:webHidden/>
              </w:rPr>
              <w:fldChar w:fldCharType="separate"/>
            </w:r>
            <w:r>
              <w:rPr>
                <w:noProof/>
                <w:webHidden/>
              </w:rPr>
              <w:t>17</w:t>
            </w:r>
            <w:r>
              <w:rPr>
                <w:noProof/>
                <w:webHidden/>
              </w:rPr>
              <w:fldChar w:fldCharType="end"/>
            </w:r>
          </w:hyperlink>
        </w:p>
        <w:p w14:paraId="73C2DE4F" w14:textId="49787AFB"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96" w:history="1">
            <w:r w:rsidRPr="002D2CDB">
              <w:rPr>
                <w:rStyle w:val="Hyperlink"/>
                <w:noProof/>
              </w:rPr>
              <w:t>Cash</w:t>
            </w:r>
            <w:r w:rsidRPr="002D2CDB">
              <w:rPr>
                <w:rStyle w:val="Hyperlink"/>
                <w:noProof/>
                <w:spacing w:val="-7"/>
              </w:rPr>
              <w:t xml:space="preserve"> </w:t>
            </w:r>
            <w:r w:rsidRPr="002D2CDB">
              <w:rPr>
                <w:rStyle w:val="Hyperlink"/>
                <w:noProof/>
              </w:rPr>
              <w:t>Match</w:t>
            </w:r>
            <w:r>
              <w:rPr>
                <w:noProof/>
                <w:webHidden/>
              </w:rPr>
              <w:tab/>
            </w:r>
            <w:r>
              <w:rPr>
                <w:noProof/>
                <w:webHidden/>
              </w:rPr>
              <w:fldChar w:fldCharType="begin"/>
            </w:r>
            <w:r>
              <w:rPr>
                <w:noProof/>
                <w:webHidden/>
              </w:rPr>
              <w:instrText xml:space="preserve"> PAGEREF _Toc211601196 \h </w:instrText>
            </w:r>
            <w:r>
              <w:rPr>
                <w:noProof/>
                <w:webHidden/>
              </w:rPr>
            </w:r>
            <w:r>
              <w:rPr>
                <w:noProof/>
                <w:webHidden/>
              </w:rPr>
              <w:fldChar w:fldCharType="separate"/>
            </w:r>
            <w:r>
              <w:rPr>
                <w:noProof/>
                <w:webHidden/>
              </w:rPr>
              <w:t>17</w:t>
            </w:r>
            <w:r>
              <w:rPr>
                <w:noProof/>
                <w:webHidden/>
              </w:rPr>
              <w:fldChar w:fldCharType="end"/>
            </w:r>
          </w:hyperlink>
        </w:p>
        <w:p w14:paraId="15D769CC" w14:textId="217A8AB8"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97" w:history="1">
            <w:r w:rsidRPr="002D2CDB">
              <w:rPr>
                <w:rStyle w:val="Hyperlink"/>
                <w:noProof/>
              </w:rPr>
              <w:t>Contact</w:t>
            </w:r>
            <w:r w:rsidRPr="002D2CDB">
              <w:rPr>
                <w:rStyle w:val="Hyperlink"/>
                <w:noProof/>
                <w:spacing w:val="-12"/>
              </w:rPr>
              <w:t xml:space="preserve"> </w:t>
            </w:r>
            <w:r w:rsidRPr="002D2CDB">
              <w:rPr>
                <w:rStyle w:val="Hyperlink"/>
                <w:noProof/>
              </w:rPr>
              <w:t>Hours</w:t>
            </w:r>
            <w:r>
              <w:rPr>
                <w:noProof/>
                <w:webHidden/>
              </w:rPr>
              <w:tab/>
            </w:r>
            <w:r>
              <w:rPr>
                <w:noProof/>
                <w:webHidden/>
              </w:rPr>
              <w:fldChar w:fldCharType="begin"/>
            </w:r>
            <w:r>
              <w:rPr>
                <w:noProof/>
                <w:webHidden/>
              </w:rPr>
              <w:instrText xml:space="preserve"> PAGEREF _Toc211601197 \h </w:instrText>
            </w:r>
            <w:r>
              <w:rPr>
                <w:noProof/>
                <w:webHidden/>
              </w:rPr>
            </w:r>
            <w:r>
              <w:rPr>
                <w:noProof/>
                <w:webHidden/>
              </w:rPr>
              <w:fldChar w:fldCharType="separate"/>
            </w:r>
            <w:r>
              <w:rPr>
                <w:noProof/>
                <w:webHidden/>
              </w:rPr>
              <w:t>18</w:t>
            </w:r>
            <w:r>
              <w:rPr>
                <w:noProof/>
                <w:webHidden/>
              </w:rPr>
              <w:fldChar w:fldCharType="end"/>
            </w:r>
          </w:hyperlink>
        </w:p>
        <w:p w14:paraId="04027C92" w14:textId="0858BCED"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98" w:history="1">
            <w:r w:rsidRPr="002D2CDB">
              <w:rPr>
                <w:rStyle w:val="Hyperlink"/>
                <w:noProof/>
              </w:rPr>
              <w:t>Client</w:t>
            </w:r>
            <w:r>
              <w:rPr>
                <w:noProof/>
                <w:webHidden/>
              </w:rPr>
              <w:tab/>
            </w:r>
            <w:r>
              <w:rPr>
                <w:noProof/>
                <w:webHidden/>
              </w:rPr>
              <w:fldChar w:fldCharType="begin"/>
            </w:r>
            <w:r>
              <w:rPr>
                <w:noProof/>
                <w:webHidden/>
              </w:rPr>
              <w:instrText xml:space="preserve"> PAGEREF _Toc211601198 \h </w:instrText>
            </w:r>
            <w:r>
              <w:rPr>
                <w:noProof/>
                <w:webHidden/>
              </w:rPr>
            </w:r>
            <w:r>
              <w:rPr>
                <w:noProof/>
                <w:webHidden/>
              </w:rPr>
              <w:fldChar w:fldCharType="separate"/>
            </w:r>
            <w:r>
              <w:rPr>
                <w:noProof/>
                <w:webHidden/>
              </w:rPr>
              <w:t>18</w:t>
            </w:r>
            <w:r>
              <w:rPr>
                <w:noProof/>
                <w:webHidden/>
              </w:rPr>
              <w:fldChar w:fldCharType="end"/>
            </w:r>
          </w:hyperlink>
        </w:p>
        <w:p w14:paraId="6E71AF20" w14:textId="6A6E18F7"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199" w:history="1">
            <w:r w:rsidRPr="002D2CDB">
              <w:rPr>
                <w:rStyle w:val="Hyperlink"/>
                <w:noProof/>
              </w:rPr>
              <w:t>Clients Served</w:t>
            </w:r>
            <w:r>
              <w:rPr>
                <w:noProof/>
                <w:webHidden/>
              </w:rPr>
              <w:tab/>
            </w:r>
            <w:r>
              <w:rPr>
                <w:noProof/>
                <w:webHidden/>
              </w:rPr>
              <w:fldChar w:fldCharType="begin"/>
            </w:r>
            <w:r>
              <w:rPr>
                <w:noProof/>
                <w:webHidden/>
              </w:rPr>
              <w:instrText xml:space="preserve"> PAGEREF _Toc211601199 \h </w:instrText>
            </w:r>
            <w:r>
              <w:rPr>
                <w:noProof/>
                <w:webHidden/>
              </w:rPr>
            </w:r>
            <w:r>
              <w:rPr>
                <w:noProof/>
                <w:webHidden/>
              </w:rPr>
              <w:fldChar w:fldCharType="separate"/>
            </w:r>
            <w:r>
              <w:rPr>
                <w:noProof/>
                <w:webHidden/>
              </w:rPr>
              <w:t>19</w:t>
            </w:r>
            <w:r>
              <w:rPr>
                <w:noProof/>
                <w:webHidden/>
              </w:rPr>
              <w:fldChar w:fldCharType="end"/>
            </w:r>
          </w:hyperlink>
        </w:p>
        <w:p w14:paraId="1A584069" w14:textId="12E73AD4"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00" w:history="1">
            <w:r w:rsidRPr="002D2CDB">
              <w:rPr>
                <w:rStyle w:val="Hyperlink"/>
                <w:noProof/>
              </w:rPr>
              <w:t>Contributions/Donations</w:t>
            </w:r>
            <w:r>
              <w:rPr>
                <w:noProof/>
                <w:webHidden/>
              </w:rPr>
              <w:tab/>
            </w:r>
            <w:r>
              <w:rPr>
                <w:noProof/>
                <w:webHidden/>
              </w:rPr>
              <w:fldChar w:fldCharType="begin"/>
            </w:r>
            <w:r>
              <w:rPr>
                <w:noProof/>
                <w:webHidden/>
              </w:rPr>
              <w:instrText xml:space="preserve"> PAGEREF _Toc211601200 \h </w:instrText>
            </w:r>
            <w:r>
              <w:rPr>
                <w:noProof/>
                <w:webHidden/>
              </w:rPr>
            </w:r>
            <w:r>
              <w:rPr>
                <w:noProof/>
                <w:webHidden/>
              </w:rPr>
              <w:fldChar w:fldCharType="separate"/>
            </w:r>
            <w:r>
              <w:rPr>
                <w:noProof/>
                <w:webHidden/>
              </w:rPr>
              <w:t>19</w:t>
            </w:r>
            <w:r>
              <w:rPr>
                <w:noProof/>
                <w:webHidden/>
              </w:rPr>
              <w:fldChar w:fldCharType="end"/>
            </w:r>
          </w:hyperlink>
        </w:p>
        <w:p w14:paraId="46ABB145" w14:textId="0CA0B055"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01" w:history="1">
            <w:r w:rsidRPr="002D2CDB">
              <w:rPr>
                <w:rStyle w:val="Hyperlink"/>
                <w:noProof/>
              </w:rPr>
              <w:t>Consultation/Advising/Guidance</w:t>
            </w:r>
            <w:r>
              <w:rPr>
                <w:noProof/>
                <w:webHidden/>
              </w:rPr>
              <w:tab/>
            </w:r>
            <w:r>
              <w:rPr>
                <w:noProof/>
                <w:webHidden/>
              </w:rPr>
              <w:fldChar w:fldCharType="begin"/>
            </w:r>
            <w:r>
              <w:rPr>
                <w:noProof/>
                <w:webHidden/>
              </w:rPr>
              <w:instrText xml:space="preserve"> PAGEREF _Toc211601201 \h </w:instrText>
            </w:r>
            <w:r>
              <w:rPr>
                <w:noProof/>
                <w:webHidden/>
              </w:rPr>
            </w:r>
            <w:r>
              <w:rPr>
                <w:noProof/>
                <w:webHidden/>
              </w:rPr>
              <w:fldChar w:fldCharType="separate"/>
            </w:r>
            <w:r>
              <w:rPr>
                <w:noProof/>
                <w:webHidden/>
              </w:rPr>
              <w:t>19</w:t>
            </w:r>
            <w:r>
              <w:rPr>
                <w:noProof/>
                <w:webHidden/>
              </w:rPr>
              <w:fldChar w:fldCharType="end"/>
            </w:r>
          </w:hyperlink>
        </w:p>
        <w:p w14:paraId="43BC7597" w14:textId="506F98DA"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02" w:history="1">
            <w:r w:rsidRPr="002D2CDB">
              <w:rPr>
                <w:rStyle w:val="Hyperlink"/>
                <w:noProof/>
              </w:rPr>
              <w:t>Cooperative</w:t>
            </w:r>
            <w:r w:rsidRPr="002D2CDB">
              <w:rPr>
                <w:rStyle w:val="Hyperlink"/>
                <w:noProof/>
                <w:spacing w:val="-3"/>
              </w:rPr>
              <w:t xml:space="preserve"> </w:t>
            </w:r>
            <w:r w:rsidRPr="002D2CDB">
              <w:rPr>
                <w:rStyle w:val="Hyperlink"/>
                <w:noProof/>
              </w:rPr>
              <w:t>Agreement</w:t>
            </w:r>
            <w:r>
              <w:rPr>
                <w:noProof/>
                <w:webHidden/>
              </w:rPr>
              <w:tab/>
            </w:r>
            <w:r>
              <w:rPr>
                <w:noProof/>
                <w:webHidden/>
              </w:rPr>
              <w:fldChar w:fldCharType="begin"/>
            </w:r>
            <w:r>
              <w:rPr>
                <w:noProof/>
                <w:webHidden/>
              </w:rPr>
              <w:instrText xml:space="preserve"> PAGEREF _Toc211601202 \h </w:instrText>
            </w:r>
            <w:r>
              <w:rPr>
                <w:noProof/>
                <w:webHidden/>
              </w:rPr>
            </w:r>
            <w:r>
              <w:rPr>
                <w:noProof/>
                <w:webHidden/>
              </w:rPr>
              <w:fldChar w:fldCharType="separate"/>
            </w:r>
            <w:r>
              <w:rPr>
                <w:noProof/>
                <w:webHidden/>
              </w:rPr>
              <w:t>20</w:t>
            </w:r>
            <w:r>
              <w:rPr>
                <w:noProof/>
                <w:webHidden/>
              </w:rPr>
              <w:fldChar w:fldCharType="end"/>
            </w:r>
          </w:hyperlink>
        </w:p>
        <w:p w14:paraId="2FF7ED4F" w14:textId="605F548F"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03" w:history="1">
            <w:r w:rsidRPr="002D2CDB">
              <w:rPr>
                <w:rStyle w:val="Hyperlink"/>
                <w:noProof/>
              </w:rPr>
              <w:t>Distance</w:t>
            </w:r>
            <w:r w:rsidRPr="002D2CDB">
              <w:rPr>
                <w:rStyle w:val="Hyperlink"/>
                <w:noProof/>
                <w:spacing w:val="-1"/>
              </w:rPr>
              <w:t xml:space="preserve"> </w:t>
            </w:r>
            <w:r w:rsidRPr="002D2CDB">
              <w:rPr>
                <w:rStyle w:val="Hyperlink"/>
                <w:noProof/>
              </w:rPr>
              <w:t>Learning</w:t>
            </w:r>
            <w:r>
              <w:rPr>
                <w:noProof/>
                <w:webHidden/>
              </w:rPr>
              <w:tab/>
            </w:r>
            <w:r>
              <w:rPr>
                <w:noProof/>
                <w:webHidden/>
              </w:rPr>
              <w:fldChar w:fldCharType="begin"/>
            </w:r>
            <w:r>
              <w:rPr>
                <w:noProof/>
                <w:webHidden/>
              </w:rPr>
              <w:instrText xml:space="preserve"> PAGEREF _Toc211601203 \h </w:instrText>
            </w:r>
            <w:r>
              <w:rPr>
                <w:noProof/>
                <w:webHidden/>
              </w:rPr>
            </w:r>
            <w:r>
              <w:rPr>
                <w:noProof/>
                <w:webHidden/>
              </w:rPr>
              <w:fldChar w:fldCharType="separate"/>
            </w:r>
            <w:r>
              <w:rPr>
                <w:noProof/>
                <w:webHidden/>
              </w:rPr>
              <w:t>21</w:t>
            </w:r>
            <w:r>
              <w:rPr>
                <w:noProof/>
                <w:webHidden/>
              </w:rPr>
              <w:fldChar w:fldCharType="end"/>
            </w:r>
          </w:hyperlink>
        </w:p>
        <w:p w14:paraId="5557C62A" w14:textId="525B947C"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04" w:history="1">
            <w:r w:rsidRPr="002D2CDB">
              <w:rPr>
                <w:rStyle w:val="Hyperlink"/>
                <w:noProof/>
              </w:rPr>
              <w:t>Electronic Commerce</w:t>
            </w:r>
            <w:r w:rsidRPr="002D2CDB">
              <w:rPr>
                <w:rStyle w:val="Hyperlink"/>
                <w:noProof/>
                <w:spacing w:val="-1"/>
              </w:rPr>
              <w:t xml:space="preserve"> </w:t>
            </w:r>
            <w:r w:rsidRPr="002D2CDB">
              <w:rPr>
                <w:rStyle w:val="Hyperlink"/>
                <w:noProof/>
              </w:rPr>
              <w:t>(e-Commerce)</w:t>
            </w:r>
            <w:r>
              <w:rPr>
                <w:noProof/>
                <w:webHidden/>
              </w:rPr>
              <w:tab/>
            </w:r>
            <w:r>
              <w:rPr>
                <w:noProof/>
                <w:webHidden/>
              </w:rPr>
              <w:fldChar w:fldCharType="begin"/>
            </w:r>
            <w:r>
              <w:rPr>
                <w:noProof/>
                <w:webHidden/>
              </w:rPr>
              <w:instrText xml:space="preserve"> PAGEREF _Toc211601204 \h </w:instrText>
            </w:r>
            <w:r>
              <w:rPr>
                <w:noProof/>
                <w:webHidden/>
              </w:rPr>
            </w:r>
            <w:r>
              <w:rPr>
                <w:noProof/>
                <w:webHidden/>
              </w:rPr>
              <w:fldChar w:fldCharType="separate"/>
            </w:r>
            <w:r>
              <w:rPr>
                <w:noProof/>
                <w:webHidden/>
              </w:rPr>
              <w:t>21</w:t>
            </w:r>
            <w:r>
              <w:rPr>
                <w:noProof/>
                <w:webHidden/>
              </w:rPr>
              <w:fldChar w:fldCharType="end"/>
            </w:r>
          </w:hyperlink>
        </w:p>
        <w:p w14:paraId="235A2AA0" w14:textId="25EEDF10"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05" w:history="1">
            <w:r w:rsidRPr="002D2CDB">
              <w:rPr>
                <w:rStyle w:val="Hyperlink"/>
                <w:noProof/>
              </w:rPr>
              <w:t>Employee (Staff,</w:t>
            </w:r>
            <w:r w:rsidRPr="002D2CDB">
              <w:rPr>
                <w:rStyle w:val="Hyperlink"/>
                <w:noProof/>
                <w:spacing w:val="1"/>
              </w:rPr>
              <w:t xml:space="preserve"> </w:t>
            </w:r>
            <w:r w:rsidRPr="002D2CDB">
              <w:rPr>
                <w:rStyle w:val="Hyperlink"/>
                <w:noProof/>
              </w:rPr>
              <w:t>full-time,</w:t>
            </w:r>
            <w:r w:rsidRPr="002D2CDB">
              <w:rPr>
                <w:rStyle w:val="Hyperlink"/>
                <w:noProof/>
                <w:spacing w:val="1"/>
              </w:rPr>
              <w:t xml:space="preserve"> </w:t>
            </w:r>
            <w:r w:rsidRPr="002D2CDB">
              <w:rPr>
                <w:rStyle w:val="Hyperlink"/>
                <w:noProof/>
              </w:rPr>
              <w:t>part-</w:t>
            </w:r>
            <w:r w:rsidRPr="002D2CDB">
              <w:rPr>
                <w:rStyle w:val="Hyperlink"/>
                <w:noProof/>
                <w:spacing w:val="-4"/>
              </w:rPr>
              <w:t>time)</w:t>
            </w:r>
            <w:r>
              <w:rPr>
                <w:noProof/>
                <w:webHidden/>
              </w:rPr>
              <w:tab/>
            </w:r>
            <w:r>
              <w:rPr>
                <w:noProof/>
                <w:webHidden/>
              </w:rPr>
              <w:fldChar w:fldCharType="begin"/>
            </w:r>
            <w:r>
              <w:rPr>
                <w:noProof/>
                <w:webHidden/>
              </w:rPr>
              <w:instrText xml:space="preserve"> PAGEREF _Toc211601205 \h </w:instrText>
            </w:r>
            <w:r>
              <w:rPr>
                <w:noProof/>
                <w:webHidden/>
              </w:rPr>
            </w:r>
            <w:r>
              <w:rPr>
                <w:noProof/>
                <w:webHidden/>
              </w:rPr>
              <w:fldChar w:fldCharType="separate"/>
            </w:r>
            <w:r>
              <w:rPr>
                <w:noProof/>
                <w:webHidden/>
              </w:rPr>
              <w:t>21</w:t>
            </w:r>
            <w:r>
              <w:rPr>
                <w:noProof/>
                <w:webHidden/>
              </w:rPr>
              <w:fldChar w:fldCharType="end"/>
            </w:r>
          </w:hyperlink>
        </w:p>
        <w:p w14:paraId="55220F25" w14:textId="77B82AB4"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06" w:history="1">
            <w:r w:rsidRPr="002D2CDB">
              <w:rPr>
                <w:rStyle w:val="Hyperlink"/>
                <w:noProof/>
              </w:rPr>
              <w:t>Equity</w:t>
            </w:r>
            <w:r w:rsidRPr="002D2CDB">
              <w:rPr>
                <w:rStyle w:val="Hyperlink"/>
                <w:noProof/>
                <w:spacing w:val="-3"/>
              </w:rPr>
              <w:t xml:space="preserve"> </w:t>
            </w:r>
            <w:r w:rsidRPr="002D2CDB">
              <w:rPr>
                <w:rStyle w:val="Hyperlink"/>
                <w:noProof/>
              </w:rPr>
              <w:t>Capital</w:t>
            </w:r>
            <w:r>
              <w:rPr>
                <w:noProof/>
                <w:webHidden/>
              </w:rPr>
              <w:tab/>
            </w:r>
            <w:r>
              <w:rPr>
                <w:noProof/>
                <w:webHidden/>
              </w:rPr>
              <w:fldChar w:fldCharType="begin"/>
            </w:r>
            <w:r>
              <w:rPr>
                <w:noProof/>
                <w:webHidden/>
              </w:rPr>
              <w:instrText xml:space="preserve"> PAGEREF _Toc211601206 \h </w:instrText>
            </w:r>
            <w:r>
              <w:rPr>
                <w:noProof/>
                <w:webHidden/>
              </w:rPr>
            </w:r>
            <w:r>
              <w:rPr>
                <w:noProof/>
                <w:webHidden/>
              </w:rPr>
              <w:fldChar w:fldCharType="separate"/>
            </w:r>
            <w:r>
              <w:rPr>
                <w:noProof/>
                <w:webHidden/>
              </w:rPr>
              <w:t>21</w:t>
            </w:r>
            <w:r>
              <w:rPr>
                <w:noProof/>
                <w:webHidden/>
              </w:rPr>
              <w:fldChar w:fldCharType="end"/>
            </w:r>
          </w:hyperlink>
        </w:p>
        <w:p w14:paraId="16ABE22C" w14:textId="1B8DB696"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07" w:history="1">
            <w:r w:rsidRPr="002D2CDB">
              <w:rPr>
                <w:rStyle w:val="Hyperlink"/>
                <w:noProof/>
              </w:rPr>
              <w:t>Goals</w:t>
            </w:r>
            <w:r w:rsidRPr="002D2CDB">
              <w:rPr>
                <w:rStyle w:val="Hyperlink"/>
                <w:noProof/>
                <w:spacing w:val="-7"/>
              </w:rPr>
              <w:t xml:space="preserve"> </w:t>
            </w:r>
            <w:r w:rsidRPr="002D2CDB">
              <w:rPr>
                <w:rStyle w:val="Hyperlink"/>
                <w:noProof/>
              </w:rPr>
              <w:t>and</w:t>
            </w:r>
            <w:r w:rsidRPr="002D2CDB">
              <w:rPr>
                <w:rStyle w:val="Hyperlink"/>
                <w:noProof/>
                <w:spacing w:val="-9"/>
              </w:rPr>
              <w:t xml:space="preserve"> </w:t>
            </w:r>
            <w:r w:rsidRPr="002D2CDB">
              <w:rPr>
                <w:rStyle w:val="Hyperlink"/>
                <w:noProof/>
              </w:rPr>
              <w:t>Initiatives</w:t>
            </w:r>
            <w:r>
              <w:rPr>
                <w:noProof/>
                <w:webHidden/>
              </w:rPr>
              <w:tab/>
            </w:r>
            <w:r>
              <w:rPr>
                <w:noProof/>
                <w:webHidden/>
              </w:rPr>
              <w:fldChar w:fldCharType="begin"/>
            </w:r>
            <w:r>
              <w:rPr>
                <w:noProof/>
                <w:webHidden/>
              </w:rPr>
              <w:instrText xml:space="preserve"> PAGEREF _Toc211601207 \h </w:instrText>
            </w:r>
            <w:r>
              <w:rPr>
                <w:noProof/>
                <w:webHidden/>
              </w:rPr>
            </w:r>
            <w:r>
              <w:rPr>
                <w:noProof/>
                <w:webHidden/>
              </w:rPr>
              <w:fldChar w:fldCharType="separate"/>
            </w:r>
            <w:r>
              <w:rPr>
                <w:noProof/>
                <w:webHidden/>
              </w:rPr>
              <w:t>21</w:t>
            </w:r>
            <w:r>
              <w:rPr>
                <w:noProof/>
                <w:webHidden/>
              </w:rPr>
              <w:fldChar w:fldCharType="end"/>
            </w:r>
          </w:hyperlink>
        </w:p>
        <w:p w14:paraId="5B1082C1" w14:textId="7F352B24"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08" w:history="1">
            <w:r w:rsidRPr="002D2CDB">
              <w:rPr>
                <w:rStyle w:val="Hyperlink"/>
                <w:noProof/>
              </w:rPr>
              <w:t>In-Business</w:t>
            </w:r>
            <w:r>
              <w:rPr>
                <w:noProof/>
                <w:webHidden/>
              </w:rPr>
              <w:tab/>
            </w:r>
            <w:r>
              <w:rPr>
                <w:noProof/>
                <w:webHidden/>
              </w:rPr>
              <w:fldChar w:fldCharType="begin"/>
            </w:r>
            <w:r>
              <w:rPr>
                <w:noProof/>
                <w:webHidden/>
              </w:rPr>
              <w:instrText xml:space="preserve"> PAGEREF _Toc211601208 \h </w:instrText>
            </w:r>
            <w:r>
              <w:rPr>
                <w:noProof/>
                <w:webHidden/>
              </w:rPr>
            </w:r>
            <w:r>
              <w:rPr>
                <w:noProof/>
                <w:webHidden/>
              </w:rPr>
              <w:fldChar w:fldCharType="separate"/>
            </w:r>
            <w:r>
              <w:rPr>
                <w:noProof/>
                <w:webHidden/>
              </w:rPr>
              <w:t>21</w:t>
            </w:r>
            <w:r>
              <w:rPr>
                <w:noProof/>
                <w:webHidden/>
              </w:rPr>
              <w:fldChar w:fldCharType="end"/>
            </w:r>
          </w:hyperlink>
        </w:p>
        <w:p w14:paraId="23751EFA" w14:textId="351B6EF6"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09" w:history="1">
            <w:r w:rsidRPr="002D2CDB">
              <w:rPr>
                <w:rStyle w:val="Hyperlink"/>
                <w:noProof/>
              </w:rPr>
              <w:t>In-</w:t>
            </w:r>
            <w:r w:rsidRPr="002D2CDB">
              <w:rPr>
                <w:rStyle w:val="Hyperlink"/>
                <w:noProof/>
                <w:spacing w:val="-4"/>
              </w:rPr>
              <w:t>Kind</w:t>
            </w:r>
            <w:r>
              <w:rPr>
                <w:noProof/>
                <w:webHidden/>
              </w:rPr>
              <w:tab/>
            </w:r>
            <w:r>
              <w:rPr>
                <w:noProof/>
                <w:webHidden/>
              </w:rPr>
              <w:fldChar w:fldCharType="begin"/>
            </w:r>
            <w:r>
              <w:rPr>
                <w:noProof/>
                <w:webHidden/>
              </w:rPr>
              <w:instrText xml:space="preserve"> PAGEREF _Toc211601209 \h </w:instrText>
            </w:r>
            <w:r>
              <w:rPr>
                <w:noProof/>
                <w:webHidden/>
              </w:rPr>
            </w:r>
            <w:r>
              <w:rPr>
                <w:noProof/>
                <w:webHidden/>
              </w:rPr>
              <w:fldChar w:fldCharType="separate"/>
            </w:r>
            <w:r>
              <w:rPr>
                <w:noProof/>
                <w:webHidden/>
              </w:rPr>
              <w:t>21</w:t>
            </w:r>
            <w:r>
              <w:rPr>
                <w:noProof/>
                <w:webHidden/>
              </w:rPr>
              <w:fldChar w:fldCharType="end"/>
            </w:r>
          </w:hyperlink>
        </w:p>
        <w:p w14:paraId="5F320FC5" w14:textId="56B10BE5"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10" w:history="1">
            <w:r w:rsidRPr="002D2CDB">
              <w:rPr>
                <w:rStyle w:val="Hyperlink"/>
                <w:noProof/>
              </w:rPr>
              <w:t>Jobs</w:t>
            </w:r>
            <w:r w:rsidRPr="002D2CDB">
              <w:rPr>
                <w:rStyle w:val="Hyperlink"/>
                <w:noProof/>
                <w:spacing w:val="-7"/>
              </w:rPr>
              <w:t xml:space="preserve"> </w:t>
            </w:r>
            <w:r w:rsidRPr="002D2CDB">
              <w:rPr>
                <w:rStyle w:val="Hyperlink"/>
                <w:noProof/>
              </w:rPr>
              <w:t>Supported</w:t>
            </w:r>
            <w:r>
              <w:rPr>
                <w:noProof/>
                <w:webHidden/>
              </w:rPr>
              <w:tab/>
            </w:r>
            <w:r>
              <w:rPr>
                <w:noProof/>
                <w:webHidden/>
              </w:rPr>
              <w:fldChar w:fldCharType="begin"/>
            </w:r>
            <w:r>
              <w:rPr>
                <w:noProof/>
                <w:webHidden/>
              </w:rPr>
              <w:instrText xml:space="preserve"> PAGEREF _Toc211601210 \h </w:instrText>
            </w:r>
            <w:r>
              <w:rPr>
                <w:noProof/>
                <w:webHidden/>
              </w:rPr>
            </w:r>
            <w:r>
              <w:rPr>
                <w:noProof/>
                <w:webHidden/>
              </w:rPr>
              <w:fldChar w:fldCharType="separate"/>
            </w:r>
            <w:r>
              <w:rPr>
                <w:noProof/>
                <w:webHidden/>
              </w:rPr>
              <w:t>21</w:t>
            </w:r>
            <w:r>
              <w:rPr>
                <w:noProof/>
                <w:webHidden/>
              </w:rPr>
              <w:fldChar w:fldCharType="end"/>
            </w:r>
          </w:hyperlink>
        </w:p>
        <w:p w14:paraId="1E93E630" w14:textId="07C83525"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11" w:history="1">
            <w:r w:rsidRPr="002D2CDB">
              <w:rPr>
                <w:rStyle w:val="Hyperlink"/>
                <w:noProof/>
              </w:rPr>
              <w:t>Key</w:t>
            </w:r>
            <w:r w:rsidRPr="002D2CDB">
              <w:rPr>
                <w:rStyle w:val="Hyperlink"/>
                <w:noProof/>
                <w:spacing w:val="-4"/>
              </w:rPr>
              <w:t xml:space="preserve"> </w:t>
            </w:r>
            <w:r w:rsidRPr="002D2CDB">
              <w:rPr>
                <w:rStyle w:val="Hyperlink"/>
                <w:noProof/>
              </w:rPr>
              <w:t>Personnel</w:t>
            </w:r>
            <w:r>
              <w:rPr>
                <w:noProof/>
                <w:webHidden/>
              </w:rPr>
              <w:tab/>
            </w:r>
            <w:r>
              <w:rPr>
                <w:noProof/>
                <w:webHidden/>
              </w:rPr>
              <w:fldChar w:fldCharType="begin"/>
            </w:r>
            <w:r>
              <w:rPr>
                <w:noProof/>
                <w:webHidden/>
              </w:rPr>
              <w:instrText xml:space="preserve"> PAGEREF _Toc211601211 \h </w:instrText>
            </w:r>
            <w:r>
              <w:rPr>
                <w:noProof/>
                <w:webHidden/>
              </w:rPr>
            </w:r>
            <w:r>
              <w:rPr>
                <w:noProof/>
                <w:webHidden/>
              </w:rPr>
              <w:fldChar w:fldCharType="separate"/>
            </w:r>
            <w:r>
              <w:rPr>
                <w:noProof/>
                <w:webHidden/>
              </w:rPr>
              <w:t>21</w:t>
            </w:r>
            <w:r>
              <w:rPr>
                <w:noProof/>
                <w:webHidden/>
              </w:rPr>
              <w:fldChar w:fldCharType="end"/>
            </w:r>
          </w:hyperlink>
        </w:p>
        <w:p w14:paraId="2AF28F50" w14:textId="08431E45"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12" w:history="1">
            <w:r w:rsidRPr="002D2CDB">
              <w:rPr>
                <w:rStyle w:val="Hyperlink"/>
                <w:noProof/>
              </w:rPr>
              <w:t>Loan</w:t>
            </w:r>
            <w:r w:rsidRPr="002D2CDB">
              <w:rPr>
                <w:rStyle w:val="Hyperlink"/>
                <w:noProof/>
                <w:spacing w:val="-6"/>
              </w:rPr>
              <w:t xml:space="preserve"> </w:t>
            </w:r>
            <w:r w:rsidRPr="002D2CDB">
              <w:rPr>
                <w:rStyle w:val="Hyperlink"/>
                <w:noProof/>
              </w:rPr>
              <w:t>Package</w:t>
            </w:r>
            <w:r>
              <w:rPr>
                <w:noProof/>
                <w:webHidden/>
              </w:rPr>
              <w:tab/>
            </w:r>
            <w:r>
              <w:rPr>
                <w:noProof/>
                <w:webHidden/>
              </w:rPr>
              <w:fldChar w:fldCharType="begin"/>
            </w:r>
            <w:r>
              <w:rPr>
                <w:noProof/>
                <w:webHidden/>
              </w:rPr>
              <w:instrText xml:space="preserve"> PAGEREF _Toc211601212 \h </w:instrText>
            </w:r>
            <w:r>
              <w:rPr>
                <w:noProof/>
                <w:webHidden/>
              </w:rPr>
            </w:r>
            <w:r>
              <w:rPr>
                <w:noProof/>
                <w:webHidden/>
              </w:rPr>
              <w:fldChar w:fldCharType="separate"/>
            </w:r>
            <w:r>
              <w:rPr>
                <w:noProof/>
                <w:webHidden/>
              </w:rPr>
              <w:t>22</w:t>
            </w:r>
            <w:r>
              <w:rPr>
                <w:noProof/>
                <w:webHidden/>
              </w:rPr>
              <w:fldChar w:fldCharType="end"/>
            </w:r>
          </w:hyperlink>
        </w:p>
        <w:p w14:paraId="3670BBAB" w14:textId="28BB5256"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13" w:history="1">
            <w:r w:rsidRPr="002D2CDB">
              <w:rPr>
                <w:rStyle w:val="Hyperlink"/>
                <w:noProof/>
              </w:rPr>
              <w:t>Nascent</w:t>
            </w:r>
            <w:r w:rsidRPr="002D2CDB">
              <w:rPr>
                <w:rStyle w:val="Hyperlink"/>
                <w:noProof/>
                <w:spacing w:val="-13"/>
              </w:rPr>
              <w:t xml:space="preserve"> </w:t>
            </w:r>
            <w:r w:rsidRPr="002D2CDB">
              <w:rPr>
                <w:rStyle w:val="Hyperlink"/>
                <w:noProof/>
              </w:rPr>
              <w:t>Entrepreneur</w:t>
            </w:r>
            <w:r w:rsidRPr="002D2CDB">
              <w:rPr>
                <w:rStyle w:val="Hyperlink"/>
                <w:noProof/>
                <w:spacing w:val="-14"/>
              </w:rPr>
              <w:t xml:space="preserve"> </w:t>
            </w:r>
            <w:r w:rsidRPr="002D2CDB">
              <w:rPr>
                <w:rStyle w:val="Hyperlink"/>
                <w:noProof/>
              </w:rPr>
              <w:t>(Pre-Venture)</w:t>
            </w:r>
            <w:r>
              <w:rPr>
                <w:noProof/>
                <w:webHidden/>
              </w:rPr>
              <w:tab/>
            </w:r>
            <w:r>
              <w:rPr>
                <w:noProof/>
                <w:webHidden/>
              </w:rPr>
              <w:fldChar w:fldCharType="begin"/>
            </w:r>
            <w:r>
              <w:rPr>
                <w:noProof/>
                <w:webHidden/>
              </w:rPr>
              <w:instrText xml:space="preserve"> PAGEREF _Toc211601213 \h </w:instrText>
            </w:r>
            <w:r>
              <w:rPr>
                <w:noProof/>
                <w:webHidden/>
              </w:rPr>
            </w:r>
            <w:r>
              <w:rPr>
                <w:noProof/>
                <w:webHidden/>
              </w:rPr>
              <w:fldChar w:fldCharType="separate"/>
            </w:r>
            <w:r>
              <w:rPr>
                <w:noProof/>
                <w:webHidden/>
              </w:rPr>
              <w:t>22</w:t>
            </w:r>
            <w:r>
              <w:rPr>
                <w:noProof/>
                <w:webHidden/>
              </w:rPr>
              <w:fldChar w:fldCharType="end"/>
            </w:r>
          </w:hyperlink>
        </w:p>
        <w:p w14:paraId="1DDC4D2A" w14:textId="4D1336F5"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14" w:history="1">
            <w:r w:rsidRPr="002D2CDB">
              <w:rPr>
                <w:rStyle w:val="Hyperlink"/>
                <w:noProof/>
              </w:rPr>
              <w:t>Pre-business</w:t>
            </w:r>
            <w:r w:rsidRPr="002D2CDB">
              <w:rPr>
                <w:rStyle w:val="Hyperlink"/>
                <w:noProof/>
                <w:spacing w:val="8"/>
              </w:rPr>
              <w:t xml:space="preserve"> </w:t>
            </w:r>
            <w:r w:rsidRPr="002D2CDB">
              <w:rPr>
                <w:rStyle w:val="Hyperlink"/>
                <w:noProof/>
              </w:rPr>
              <w:t>Workshop</w:t>
            </w:r>
            <w:r>
              <w:rPr>
                <w:noProof/>
                <w:webHidden/>
              </w:rPr>
              <w:tab/>
            </w:r>
            <w:r>
              <w:rPr>
                <w:noProof/>
                <w:webHidden/>
              </w:rPr>
              <w:fldChar w:fldCharType="begin"/>
            </w:r>
            <w:r>
              <w:rPr>
                <w:noProof/>
                <w:webHidden/>
              </w:rPr>
              <w:instrText xml:space="preserve"> PAGEREF _Toc211601214 \h </w:instrText>
            </w:r>
            <w:r>
              <w:rPr>
                <w:noProof/>
                <w:webHidden/>
              </w:rPr>
            </w:r>
            <w:r>
              <w:rPr>
                <w:noProof/>
                <w:webHidden/>
              </w:rPr>
              <w:fldChar w:fldCharType="separate"/>
            </w:r>
            <w:r>
              <w:rPr>
                <w:noProof/>
                <w:webHidden/>
              </w:rPr>
              <w:t>22</w:t>
            </w:r>
            <w:r>
              <w:rPr>
                <w:noProof/>
                <w:webHidden/>
              </w:rPr>
              <w:fldChar w:fldCharType="end"/>
            </w:r>
          </w:hyperlink>
        </w:p>
        <w:p w14:paraId="27890705" w14:textId="34062F77"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15" w:history="1">
            <w:r w:rsidRPr="002D2CDB">
              <w:rPr>
                <w:rStyle w:val="Hyperlink"/>
                <w:noProof/>
              </w:rPr>
              <w:t>Prep</w:t>
            </w:r>
            <w:r w:rsidRPr="002D2CDB">
              <w:rPr>
                <w:rStyle w:val="Hyperlink"/>
                <w:noProof/>
                <w:spacing w:val="-8"/>
              </w:rPr>
              <w:t xml:space="preserve"> </w:t>
            </w:r>
            <w:r w:rsidRPr="002D2CDB">
              <w:rPr>
                <w:rStyle w:val="Hyperlink"/>
                <w:noProof/>
                <w:spacing w:val="-4"/>
              </w:rPr>
              <w:t>Time</w:t>
            </w:r>
            <w:r>
              <w:rPr>
                <w:noProof/>
                <w:webHidden/>
              </w:rPr>
              <w:tab/>
            </w:r>
            <w:r>
              <w:rPr>
                <w:noProof/>
                <w:webHidden/>
              </w:rPr>
              <w:fldChar w:fldCharType="begin"/>
            </w:r>
            <w:r>
              <w:rPr>
                <w:noProof/>
                <w:webHidden/>
              </w:rPr>
              <w:instrText xml:space="preserve"> PAGEREF _Toc211601215 \h </w:instrText>
            </w:r>
            <w:r>
              <w:rPr>
                <w:noProof/>
                <w:webHidden/>
              </w:rPr>
            </w:r>
            <w:r>
              <w:rPr>
                <w:noProof/>
                <w:webHidden/>
              </w:rPr>
              <w:fldChar w:fldCharType="separate"/>
            </w:r>
            <w:r>
              <w:rPr>
                <w:noProof/>
                <w:webHidden/>
              </w:rPr>
              <w:t>22</w:t>
            </w:r>
            <w:r>
              <w:rPr>
                <w:noProof/>
                <w:webHidden/>
              </w:rPr>
              <w:fldChar w:fldCharType="end"/>
            </w:r>
          </w:hyperlink>
        </w:p>
        <w:p w14:paraId="4EDF1E96" w14:textId="35808076"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16" w:history="1">
            <w:r w:rsidRPr="002D2CDB">
              <w:rPr>
                <w:rStyle w:val="Hyperlink"/>
                <w:noProof/>
              </w:rPr>
              <w:t>Program</w:t>
            </w:r>
            <w:r w:rsidRPr="002D2CDB">
              <w:rPr>
                <w:rStyle w:val="Hyperlink"/>
                <w:noProof/>
                <w:spacing w:val="-11"/>
              </w:rPr>
              <w:t xml:space="preserve"> </w:t>
            </w:r>
            <w:r w:rsidRPr="002D2CDB">
              <w:rPr>
                <w:rStyle w:val="Hyperlink"/>
                <w:noProof/>
              </w:rPr>
              <w:t>Funds</w:t>
            </w:r>
            <w:r>
              <w:rPr>
                <w:noProof/>
                <w:webHidden/>
              </w:rPr>
              <w:tab/>
            </w:r>
            <w:r>
              <w:rPr>
                <w:noProof/>
                <w:webHidden/>
              </w:rPr>
              <w:fldChar w:fldCharType="begin"/>
            </w:r>
            <w:r>
              <w:rPr>
                <w:noProof/>
                <w:webHidden/>
              </w:rPr>
              <w:instrText xml:space="preserve"> PAGEREF _Toc211601216 \h </w:instrText>
            </w:r>
            <w:r>
              <w:rPr>
                <w:noProof/>
                <w:webHidden/>
              </w:rPr>
            </w:r>
            <w:r>
              <w:rPr>
                <w:noProof/>
                <w:webHidden/>
              </w:rPr>
              <w:fldChar w:fldCharType="separate"/>
            </w:r>
            <w:r>
              <w:rPr>
                <w:noProof/>
                <w:webHidden/>
              </w:rPr>
              <w:t>22</w:t>
            </w:r>
            <w:r>
              <w:rPr>
                <w:noProof/>
                <w:webHidden/>
              </w:rPr>
              <w:fldChar w:fldCharType="end"/>
            </w:r>
          </w:hyperlink>
        </w:p>
        <w:p w14:paraId="60A53D2D" w14:textId="5E498F9D"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17" w:history="1">
            <w:r w:rsidRPr="002D2CDB">
              <w:rPr>
                <w:rStyle w:val="Hyperlink"/>
                <w:noProof/>
              </w:rPr>
              <w:t>Program</w:t>
            </w:r>
            <w:r w:rsidRPr="002D2CDB">
              <w:rPr>
                <w:rStyle w:val="Hyperlink"/>
                <w:noProof/>
                <w:spacing w:val="-11"/>
              </w:rPr>
              <w:t xml:space="preserve"> </w:t>
            </w:r>
            <w:r w:rsidRPr="002D2CDB">
              <w:rPr>
                <w:rStyle w:val="Hyperlink"/>
                <w:noProof/>
              </w:rPr>
              <w:t>Income</w:t>
            </w:r>
            <w:r>
              <w:rPr>
                <w:noProof/>
                <w:webHidden/>
              </w:rPr>
              <w:tab/>
            </w:r>
            <w:r>
              <w:rPr>
                <w:noProof/>
                <w:webHidden/>
              </w:rPr>
              <w:fldChar w:fldCharType="begin"/>
            </w:r>
            <w:r>
              <w:rPr>
                <w:noProof/>
                <w:webHidden/>
              </w:rPr>
              <w:instrText xml:space="preserve"> PAGEREF _Toc211601217 \h </w:instrText>
            </w:r>
            <w:r>
              <w:rPr>
                <w:noProof/>
                <w:webHidden/>
              </w:rPr>
            </w:r>
            <w:r>
              <w:rPr>
                <w:noProof/>
                <w:webHidden/>
              </w:rPr>
              <w:fldChar w:fldCharType="separate"/>
            </w:r>
            <w:r>
              <w:rPr>
                <w:noProof/>
                <w:webHidden/>
              </w:rPr>
              <w:t>22</w:t>
            </w:r>
            <w:r>
              <w:rPr>
                <w:noProof/>
                <w:webHidden/>
              </w:rPr>
              <w:fldChar w:fldCharType="end"/>
            </w:r>
          </w:hyperlink>
        </w:p>
        <w:p w14:paraId="3E28DBA3" w14:textId="369264D4"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18" w:history="1">
            <w:r w:rsidRPr="002D2CDB">
              <w:rPr>
                <w:rStyle w:val="Hyperlink"/>
                <w:noProof/>
              </w:rPr>
              <w:t>Project</w:t>
            </w:r>
            <w:r w:rsidRPr="002D2CDB">
              <w:rPr>
                <w:rStyle w:val="Hyperlink"/>
                <w:noProof/>
                <w:spacing w:val="-9"/>
              </w:rPr>
              <w:t xml:space="preserve"> </w:t>
            </w:r>
            <w:r w:rsidRPr="002D2CDB">
              <w:rPr>
                <w:rStyle w:val="Hyperlink"/>
                <w:noProof/>
              </w:rPr>
              <w:t>Period</w:t>
            </w:r>
            <w:r>
              <w:rPr>
                <w:noProof/>
                <w:webHidden/>
              </w:rPr>
              <w:tab/>
            </w:r>
            <w:r>
              <w:rPr>
                <w:noProof/>
                <w:webHidden/>
              </w:rPr>
              <w:fldChar w:fldCharType="begin"/>
            </w:r>
            <w:r>
              <w:rPr>
                <w:noProof/>
                <w:webHidden/>
              </w:rPr>
              <w:instrText xml:space="preserve"> PAGEREF _Toc211601218 \h </w:instrText>
            </w:r>
            <w:r>
              <w:rPr>
                <w:noProof/>
                <w:webHidden/>
              </w:rPr>
            </w:r>
            <w:r>
              <w:rPr>
                <w:noProof/>
                <w:webHidden/>
              </w:rPr>
              <w:fldChar w:fldCharType="separate"/>
            </w:r>
            <w:r>
              <w:rPr>
                <w:noProof/>
                <w:webHidden/>
              </w:rPr>
              <w:t>22</w:t>
            </w:r>
            <w:r>
              <w:rPr>
                <w:noProof/>
                <w:webHidden/>
              </w:rPr>
              <w:fldChar w:fldCharType="end"/>
            </w:r>
          </w:hyperlink>
        </w:p>
        <w:p w14:paraId="407ED275" w14:textId="6BC6DE2B"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19" w:history="1">
            <w:r w:rsidRPr="002D2CDB">
              <w:rPr>
                <w:rStyle w:val="Hyperlink"/>
                <w:noProof/>
              </w:rPr>
              <w:t>Recipient</w:t>
            </w:r>
            <w:r w:rsidRPr="002D2CDB">
              <w:rPr>
                <w:rStyle w:val="Hyperlink"/>
                <w:noProof/>
                <w:spacing w:val="2"/>
              </w:rPr>
              <w:t xml:space="preserve"> </w:t>
            </w:r>
            <w:r w:rsidRPr="002D2CDB">
              <w:rPr>
                <w:rStyle w:val="Hyperlink"/>
                <w:noProof/>
              </w:rPr>
              <w:t>Organization</w:t>
            </w:r>
            <w:r>
              <w:rPr>
                <w:noProof/>
                <w:webHidden/>
              </w:rPr>
              <w:tab/>
            </w:r>
            <w:r>
              <w:rPr>
                <w:noProof/>
                <w:webHidden/>
              </w:rPr>
              <w:fldChar w:fldCharType="begin"/>
            </w:r>
            <w:r>
              <w:rPr>
                <w:noProof/>
                <w:webHidden/>
              </w:rPr>
              <w:instrText xml:space="preserve"> PAGEREF _Toc211601219 \h </w:instrText>
            </w:r>
            <w:r>
              <w:rPr>
                <w:noProof/>
                <w:webHidden/>
              </w:rPr>
            </w:r>
            <w:r>
              <w:rPr>
                <w:noProof/>
                <w:webHidden/>
              </w:rPr>
              <w:fldChar w:fldCharType="separate"/>
            </w:r>
            <w:r>
              <w:rPr>
                <w:noProof/>
                <w:webHidden/>
              </w:rPr>
              <w:t>22</w:t>
            </w:r>
            <w:r>
              <w:rPr>
                <w:noProof/>
                <w:webHidden/>
              </w:rPr>
              <w:fldChar w:fldCharType="end"/>
            </w:r>
          </w:hyperlink>
        </w:p>
        <w:p w14:paraId="5C5CAEF7" w14:textId="63B5A8F1"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20" w:history="1">
            <w:r w:rsidRPr="002D2CDB">
              <w:rPr>
                <w:rStyle w:val="Hyperlink"/>
                <w:noProof/>
              </w:rPr>
              <w:t>Reporting</w:t>
            </w:r>
            <w:r w:rsidRPr="002D2CDB">
              <w:rPr>
                <w:rStyle w:val="Hyperlink"/>
                <w:noProof/>
                <w:spacing w:val="-13"/>
              </w:rPr>
              <w:t xml:space="preserve"> </w:t>
            </w:r>
            <w:r w:rsidRPr="002D2CDB">
              <w:rPr>
                <w:rStyle w:val="Hyperlink"/>
                <w:noProof/>
              </w:rPr>
              <w:t>Cycle</w:t>
            </w:r>
            <w:r>
              <w:rPr>
                <w:noProof/>
                <w:webHidden/>
              </w:rPr>
              <w:tab/>
            </w:r>
            <w:r>
              <w:rPr>
                <w:noProof/>
                <w:webHidden/>
              </w:rPr>
              <w:fldChar w:fldCharType="begin"/>
            </w:r>
            <w:r>
              <w:rPr>
                <w:noProof/>
                <w:webHidden/>
              </w:rPr>
              <w:instrText xml:space="preserve"> PAGEREF _Toc211601220 \h </w:instrText>
            </w:r>
            <w:r>
              <w:rPr>
                <w:noProof/>
                <w:webHidden/>
              </w:rPr>
            </w:r>
            <w:r>
              <w:rPr>
                <w:noProof/>
                <w:webHidden/>
              </w:rPr>
              <w:fldChar w:fldCharType="separate"/>
            </w:r>
            <w:r>
              <w:rPr>
                <w:noProof/>
                <w:webHidden/>
              </w:rPr>
              <w:t>22</w:t>
            </w:r>
            <w:r>
              <w:rPr>
                <w:noProof/>
                <w:webHidden/>
              </w:rPr>
              <w:fldChar w:fldCharType="end"/>
            </w:r>
          </w:hyperlink>
        </w:p>
        <w:p w14:paraId="6AB1191D" w14:textId="7DC9CCBD"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21" w:history="1">
            <w:r w:rsidRPr="002D2CDB">
              <w:rPr>
                <w:rStyle w:val="Hyperlink"/>
                <w:noProof/>
              </w:rPr>
              <w:t>SBA</w:t>
            </w:r>
            <w:r w:rsidRPr="002D2CDB">
              <w:rPr>
                <w:rStyle w:val="Hyperlink"/>
                <w:noProof/>
                <w:spacing w:val="-9"/>
              </w:rPr>
              <w:t xml:space="preserve"> </w:t>
            </w:r>
            <w:r w:rsidRPr="002D2CDB">
              <w:rPr>
                <w:rStyle w:val="Hyperlink"/>
                <w:noProof/>
              </w:rPr>
              <w:t>Resource</w:t>
            </w:r>
            <w:r w:rsidRPr="002D2CDB">
              <w:rPr>
                <w:rStyle w:val="Hyperlink"/>
                <w:noProof/>
                <w:spacing w:val="-6"/>
              </w:rPr>
              <w:t xml:space="preserve"> </w:t>
            </w:r>
            <w:r w:rsidRPr="002D2CDB">
              <w:rPr>
                <w:rStyle w:val="Hyperlink"/>
                <w:noProof/>
              </w:rPr>
              <w:t>Partners</w:t>
            </w:r>
            <w:r>
              <w:rPr>
                <w:noProof/>
                <w:webHidden/>
              </w:rPr>
              <w:tab/>
            </w:r>
            <w:r>
              <w:rPr>
                <w:noProof/>
                <w:webHidden/>
              </w:rPr>
              <w:fldChar w:fldCharType="begin"/>
            </w:r>
            <w:r>
              <w:rPr>
                <w:noProof/>
                <w:webHidden/>
              </w:rPr>
              <w:instrText xml:space="preserve"> PAGEREF _Toc211601221 \h </w:instrText>
            </w:r>
            <w:r>
              <w:rPr>
                <w:noProof/>
                <w:webHidden/>
              </w:rPr>
            </w:r>
            <w:r>
              <w:rPr>
                <w:noProof/>
                <w:webHidden/>
              </w:rPr>
              <w:fldChar w:fldCharType="separate"/>
            </w:r>
            <w:r>
              <w:rPr>
                <w:noProof/>
                <w:webHidden/>
              </w:rPr>
              <w:t>22</w:t>
            </w:r>
            <w:r>
              <w:rPr>
                <w:noProof/>
                <w:webHidden/>
              </w:rPr>
              <w:fldChar w:fldCharType="end"/>
            </w:r>
          </w:hyperlink>
        </w:p>
        <w:p w14:paraId="271D5025" w14:textId="27664025"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22" w:history="1">
            <w:r w:rsidRPr="002D2CDB">
              <w:rPr>
                <w:rStyle w:val="Hyperlink"/>
                <w:noProof/>
              </w:rPr>
              <w:t>SBDC</w:t>
            </w:r>
            <w:r w:rsidRPr="002D2CDB">
              <w:rPr>
                <w:rStyle w:val="Hyperlink"/>
                <w:noProof/>
                <w:spacing w:val="-9"/>
              </w:rPr>
              <w:t xml:space="preserve"> </w:t>
            </w:r>
            <w:r w:rsidRPr="002D2CDB">
              <w:rPr>
                <w:rStyle w:val="Hyperlink"/>
                <w:noProof/>
              </w:rPr>
              <w:t>Lead</w:t>
            </w:r>
            <w:r w:rsidRPr="002D2CDB">
              <w:rPr>
                <w:rStyle w:val="Hyperlink"/>
                <w:noProof/>
                <w:spacing w:val="-8"/>
              </w:rPr>
              <w:t xml:space="preserve"> </w:t>
            </w:r>
            <w:r w:rsidRPr="002D2CDB">
              <w:rPr>
                <w:rStyle w:val="Hyperlink"/>
                <w:noProof/>
              </w:rPr>
              <w:t>Center</w:t>
            </w:r>
            <w:r>
              <w:rPr>
                <w:noProof/>
                <w:webHidden/>
              </w:rPr>
              <w:tab/>
            </w:r>
            <w:r>
              <w:rPr>
                <w:noProof/>
                <w:webHidden/>
              </w:rPr>
              <w:fldChar w:fldCharType="begin"/>
            </w:r>
            <w:r>
              <w:rPr>
                <w:noProof/>
                <w:webHidden/>
              </w:rPr>
              <w:instrText xml:space="preserve"> PAGEREF _Toc211601222 \h </w:instrText>
            </w:r>
            <w:r>
              <w:rPr>
                <w:noProof/>
                <w:webHidden/>
              </w:rPr>
            </w:r>
            <w:r>
              <w:rPr>
                <w:noProof/>
                <w:webHidden/>
              </w:rPr>
              <w:fldChar w:fldCharType="separate"/>
            </w:r>
            <w:r>
              <w:rPr>
                <w:noProof/>
                <w:webHidden/>
              </w:rPr>
              <w:t>23</w:t>
            </w:r>
            <w:r>
              <w:rPr>
                <w:noProof/>
                <w:webHidden/>
              </w:rPr>
              <w:fldChar w:fldCharType="end"/>
            </w:r>
          </w:hyperlink>
        </w:p>
        <w:p w14:paraId="2A98506B" w14:textId="0E650D1D"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23" w:history="1">
            <w:r w:rsidRPr="002D2CDB">
              <w:rPr>
                <w:rStyle w:val="Hyperlink"/>
                <w:noProof/>
              </w:rPr>
              <w:t>SBDC</w:t>
            </w:r>
            <w:r w:rsidRPr="002D2CDB">
              <w:rPr>
                <w:rStyle w:val="Hyperlink"/>
                <w:noProof/>
                <w:spacing w:val="-11"/>
              </w:rPr>
              <w:t xml:space="preserve"> </w:t>
            </w:r>
            <w:r w:rsidRPr="002D2CDB">
              <w:rPr>
                <w:rStyle w:val="Hyperlink"/>
                <w:noProof/>
              </w:rPr>
              <w:t>Network/SBDC</w:t>
            </w:r>
            <w:r w:rsidRPr="002D2CDB">
              <w:rPr>
                <w:rStyle w:val="Hyperlink"/>
                <w:noProof/>
                <w:spacing w:val="-8"/>
              </w:rPr>
              <w:t xml:space="preserve"> </w:t>
            </w:r>
            <w:r w:rsidRPr="002D2CDB">
              <w:rPr>
                <w:rStyle w:val="Hyperlink"/>
                <w:noProof/>
              </w:rPr>
              <w:t>Program</w:t>
            </w:r>
            <w:r>
              <w:rPr>
                <w:noProof/>
                <w:webHidden/>
              </w:rPr>
              <w:tab/>
            </w:r>
            <w:r>
              <w:rPr>
                <w:noProof/>
                <w:webHidden/>
              </w:rPr>
              <w:fldChar w:fldCharType="begin"/>
            </w:r>
            <w:r>
              <w:rPr>
                <w:noProof/>
                <w:webHidden/>
              </w:rPr>
              <w:instrText xml:space="preserve"> PAGEREF _Toc211601223 \h </w:instrText>
            </w:r>
            <w:r>
              <w:rPr>
                <w:noProof/>
                <w:webHidden/>
              </w:rPr>
            </w:r>
            <w:r>
              <w:rPr>
                <w:noProof/>
                <w:webHidden/>
              </w:rPr>
              <w:fldChar w:fldCharType="separate"/>
            </w:r>
            <w:r>
              <w:rPr>
                <w:noProof/>
                <w:webHidden/>
              </w:rPr>
              <w:t>23</w:t>
            </w:r>
            <w:r>
              <w:rPr>
                <w:noProof/>
                <w:webHidden/>
              </w:rPr>
              <w:fldChar w:fldCharType="end"/>
            </w:r>
          </w:hyperlink>
        </w:p>
        <w:p w14:paraId="3051DC75" w14:textId="1E4853C9"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24" w:history="1">
            <w:r w:rsidRPr="002D2CDB">
              <w:rPr>
                <w:rStyle w:val="Hyperlink"/>
                <w:noProof/>
              </w:rPr>
              <w:t>SBDC</w:t>
            </w:r>
            <w:r w:rsidRPr="002D2CDB">
              <w:rPr>
                <w:rStyle w:val="Hyperlink"/>
                <w:noProof/>
                <w:spacing w:val="-7"/>
              </w:rPr>
              <w:t xml:space="preserve"> </w:t>
            </w:r>
            <w:r w:rsidRPr="002D2CDB">
              <w:rPr>
                <w:rStyle w:val="Hyperlink"/>
                <w:noProof/>
              </w:rPr>
              <w:t>Satellite</w:t>
            </w:r>
            <w:r w:rsidRPr="002D2CDB">
              <w:rPr>
                <w:rStyle w:val="Hyperlink"/>
                <w:noProof/>
                <w:spacing w:val="-10"/>
              </w:rPr>
              <w:t xml:space="preserve"> </w:t>
            </w:r>
            <w:r w:rsidRPr="002D2CDB">
              <w:rPr>
                <w:rStyle w:val="Hyperlink"/>
                <w:noProof/>
              </w:rPr>
              <w:t>Locations</w:t>
            </w:r>
            <w:r>
              <w:rPr>
                <w:noProof/>
                <w:webHidden/>
              </w:rPr>
              <w:tab/>
            </w:r>
            <w:r>
              <w:rPr>
                <w:noProof/>
                <w:webHidden/>
              </w:rPr>
              <w:fldChar w:fldCharType="begin"/>
            </w:r>
            <w:r>
              <w:rPr>
                <w:noProof/>
                <w:webHidden/>
              </w:rPr>
              <w:instrText xml:space="preserve"> PAGEREF _Toc211601224 \h </w:instrText>
            </w:r>
            <w:r>
              <w:rPr>
                <w:noProof/>
                <w:webHidden/>
              </w:rPr>
            </w:r>
            <w:r>
              <w:rPr>
                <w:noProof/>
                <w:webHidden/>
              </w:rPr>
              <w:fldChar w:fldCharType="separate"/>
            </w:r>
            <w:r>
              <w:rPr>
                <w:noProof/>
                <w:webHidden/>
              </w:rPr>
              <w:t>23</w:t>
            </w:r>
            <w:r>
              <w:rPr>
                <w:noProof/>
                <w:webHidden/>
              </w:rPr>
              <w:fldChar w:fldCharType="end"/>
            </w:r>
          </w:hyperlink>
        </w:p>
        <w:p w14:paraId="4F834833" w14:textId="6A90B246"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25" w:history="1">
            <w:r w:rsidRPr="002D2CDB">
              <w:rPr>
                <w:rStyle w:val="Hyperlink"/>
                <w:noProof/>
              </w:rPr>
              <w:t>SBDC</w:t>
            </w:r>
            <w:r w:rsidRPr="002D2CDB">
              <w:rPr>
                <w:rStyle w:val="Hyperlink"/>
                <w:noProof/>
                <w:spacing w:val="-6"/>
              </w:rPr>
              <w:t xml:space="preserve"> </w:t>
            </w:r>
            <w:r w:rsidRPr="002D2CDB">
              <w:rPr>
                <w:rStyle w:val="Hyperlink"/>
                <w:noProof/>
              </w:rPr>
              <w:t>Service Center</w:t>
            </w:r>
            <w:r>
              <w:rPr>
                <w:noProof/>
                <w:webHidden/>
              </w:rPr>
              <w:tab/>
            </w:r>
            <w:r>
              <w:rPr>
                <w:noProof/>
                <w:webHidden/>
              </w:rPr>
              <w:fldChar w:fldCharType="begin"/>
            </w:r>
            <w:r>
              <w:rPr>
                <w:noProof/>
                <w:webHidden/>
              </w:rPr>
              <w:instrText xml:space="preserve"> PAGEREF _Toc211601225 \h </w:instrText>
            </w:r>
            <w:r>
              <w:rPr>
                <w:noProof/>
                <w:webHidden/>
              </w:rPr>
            </w:r>
            <w:r>
              <w:rPr>
                <w:noProof/>
                <w:webHidden/>
              </w:rPr>
              <w:fldChar w:fldCharType="separate"/>
            </w:r>
            <w:r>
              <w:rPr>
                <w:noProof/>
                <w:webHidden/>
              </w:rPr>
              <w:t>23</w:t>
            </w:r>
            <w:r>
              <w:rPr>
                <w:noProof/>
                <w:webHidden/>
              </w:rPr>
              <w:fldChar w:fldCharType="end"/>
            </w:r>
          </w:hyperlink>
        </w:p>
        <w:p w14:paraId="7A75A23E" w14:textId="58E90655"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26" w:history="1">
            <w:r w:rsidRPr="002D2CDB">
              <w:rPr>
                <w:rStyle w:val="Hyperlink"/>
                <w:noProof/>
              </w:rPr>
              <w:t>Small</w:t>
            </w:r>
            <w:r w:rsidRPr="002D2CDB">
              <w:rPr>
                <w:rStyle w:val="Hyperlink"/>
                <w:noProof/>
                <w:spacing w:val="-5"/>
              </w:rPr>
              <w:t xml:space="preserve"> </w:t>
            </w:r>
            <w:r w:rsidRPr="002D2CDB">
              <w:rPr>
                <w:rStyle w:val="Hyperlink"/>
                <w:noProof/>
              </w:rPr>
              <w:t>Business</w:t>
            </w:r>
            <w:r>
              <w:rPr>
                <w:noProof/>
                <w:webHidden/>
              </w:rPr>
              <w:tab/>
            </w:r>
            <w:r>
              <w:rPr>
                <w:noProof/>
                <w:webHidden/>
              </w:rPr>
              <w:fldChar w:fldCharType="begin"/>
            </w:r>
            <w:r>
              <w:rPr>
                <w:noProof/>
                <w:webHidden/>
              </w:rPr>
              <w:instrText xml:space="preserve"> PAGEREF _Toc211601226 \h </w:instrText>
            </w:r>
            <w:r>
              <w:rPr>
                <w:noProof/>
                <w:webHidden/>
              </w:rPr>
            </w:r>
            <w:r>
              <w:rPr>
                <w:noProof/>
                <w:webHidden/>
              </w:rPr>
              <w:fldChar w:fldCharType="separate"/>
            </w:r>
            <w:r>
              <w:rPr>
                <w:noProof/>
                <w:webHidden/>
              </w:rPr>
              <w:t>23</w:t>
            </w:r>
            <w:r>
              <w:rPr>
                <w:noProof/>
                <w:webHidden/>
              </w:rPr>
              <w:fldChar w:fldCharType="end"/>
            </w:r>
          </w:hyperlink>
        </w:p>
        <w:p w14:paraId="0DDE1CF0" w14:textId="15DB6ACB"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27" w:history="1">
            <w:r w:rsidRPr="002D2CDB">
              <w:rPr>
                <w:rStyle w:val="Hyperlink"/>
                <w:noProof/>
              </w:rPr>
              <w:t>Special</w:t>
            </w:r>
            <w:r w:rsidRPr="002D2CDB">
              <w:rPr>
                <w:rStyle w:val="Hyperlink"/>
                <w:noProof/>
                <w:spacing w:val="-9"/>
              </w:rPr>
              <w:t xml:space="preserve"> </w:t>
            </w:r>
            <w:r w:rsidRPr="002D2CDB">
              <w:rPr>
                <w:rStyle w:val="Hyperlink"/>
                <w:noProof/>
              </w:rPr>
              <w:t>Emphasis</w:t>
            </w:r>
            <w:r w:rsidRPr="002D2CDB">
              <w:rPr>
                <w:rStyle w:val="Hyperlink"/>
                <w:noProof/>
                <w:spacing w:val="-11"/>
              </w:rPr>
              <w:t xml:space="preserve"> </w:t>
            </w:r>
            <w:r w:rsidRPr="002D2CDB">
              <w:rPr>
                <w:rStyle w:val="Hyperlink"/>
                <w:noProof/>
              </w:rPr>
              <w:t>Groups</w:t>
            </w:r>
            <w:r>
              <w:rPr>
                <w:noProof/>
                <w:webHidden/>
              </w:rPr>
              <w:tab/>
            </w:r>
            <w:r>
              <w:rPr>
                <w:noProof/>
                <w:webHidden/>
              </w:rPr>
              <w:fldChar w:fldCharType="begin"/>
            </w:r>
            <w:r>
              <w:rPr>
                <w:noProof/>
                <w:webHidden/>
              </w:rPr>
              <w:instrText xml:space="preserve"> PAGEREF _Toc211601227 \h </w:instrText>
            </w:r>
            <w:r>
              <w:rPr>
                <w:noProof/>
                <w:webHidden/>
              </w:rPr>
            </w:r>
            <w:r>
              <w:rPr>
                <w:noProof/>
                <w:webHidden/>
              </w:rPr>
              <w:fldChar w:fldCharType="separate"/>
            </w:r>
            <w:r>
              <w:rPr>
                <w:noProof/>
                <w:webHidden/>
              </w:rPr>
              <w:t>24</w:t>
            </w:r>
            <w:r>
              <w:rPr>
                <w:noProof/>
                <w:webHidden/>
              </w:rPr>
              <w:fldChar w:fldCharType="end"/>
            </w:r>
          </w:hyperlink>
        </w:p>
        <w:p w14:paraId="1D08D2C5" w14:textId="4A8B1135"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28" w:history="1">
            <w:r w:rsidRPr="002D2CDB">
              <w:rPr>
                <w:rStyle w:val="Hyperlink"/>
                <w:noProof/>
              </w:rPr>
              <w:t>Start-Up Business</w:t>
            </w:r>
            <w:r>
              <w:rPr>
                <w:noProof/>
                <w:webHidden/>
              </w:rPr>
              <w:tab/>
            </w:r>
            <w:r>
              <w:rPr>
                <w:noProof/>
                <w:webHidden/>
              </w:rPr>
              <w:fldChar w:fldCharType="begin"/>
            </w:r>
            <w:r>
              <w:rPr>
                <w:noProof/>
                <w:webHidden/>
              </w:rPr>
              <w:instrText xml:space="preserve"> PAGEREF _Toc211601228 \h </w:instrText>
            </w:r>
            <w:r>
              <w:rPr>
                <w:noProof/>
                <w:webHidden/>
              </w:rPr>
            </w:r>
            <w:r>
              <w:rPr>
                <w:noProof/>
                <w:webHidden/>
              </w:rPr>
              <w:fldChar w:fldCharType="separate"/>
            </w:r>
            <w:r>
              <w:rPr>
                <w:noProof/>
                <w:webHidden/>
              </w:rPr>
              <w:t>24</w:t>
            </w:r>
            <w:r>
              <w:rPr>
                <w:noProof/>
                <w:webHidden/>
              </w:rPr>
              <w:fldChar w:fldCharType="end"/>
            </w:r>
          </w:hyperlink>
        </w:p>
        <w:p w14:paraId="768A9027" w14:textId="22433292"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29" w:history="1">
            <w:r w:rsidRPr="002D2CDB">
              <w:rPr>
                <w:rStyle w:val="Hyperlink"/>
                <w:noProof/>
              </w:rPr>
              <w:t>Technical</w:t>
            </w:r>
            <w:r w:rsidRPr="002D2CDB">
              <w:rPr>
                <w:rStyle w:val="Hyperlink"/>
                <w:noProof/>
                <w:spacing w:val="-14"/>
              </w:rPr>
              <w:t xml:space="preserve"> </w:t>
            </w:r>
            <w:r w:rsidRPr="002D2CDB">
              <w:rPr>
                <w:rStyle w:val="Hyperlink"/>
                <w:noProof/>
              </w:rPr>
              <w:t>Assistance</w:t>
            </w:r>
            <w:r>
              <w:rPr>
                <w:noProof/>
                <w:webHidden/>
              </w:rPr>
              <w:tab/>
            </w:r>
            <w:r>
              <w:rPr>
                <w:noProof/>
                <w:webHidden/>
              </w:rPr>
              <w:fldChar w:fldCharType="begin"/>
            </w:r>
            <w:r>
              <w:rPr>
                <w:noProof/>
                <w:webHidden/>
              </w:rPr>
              <w:instrText xml:space="preserve"> PAGEREF _Toc211601229 \h </w:instrText>
            </w:r>
            <w:r>
              <w:rPr>
                <w:noProof/>
                <w:webHidden/>
              </w:rPr>
            </w:r>
            <w:r>
              <w:rPr>
                <w:noProof/>
                <w:webHidden/>
              </w:rPr>
              <w:fldChar w:fldCharType="separate"/>
            </w:r>
            <w:r>
              <w:rPr>
                <w:noProof/>
                <w:webHidden/>
              </w:rPr>
              <w:t>24</w:t>
            </w:r>
            <w:r>
              <w:rPr>
                <w:noProof/>
                <w:webHidden/>
              </w:rPr>
              <w:fldChar w:fldCharType="end"/>
            </w:r>
          </w:hyperlink>
        </w:p>
        <w:p w14:paraId="3CC91809" w14:textId="6B9CC998"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30" w:history="1">
            <w:r w:rsidRPr="002D2CDB">
              <w:rPr>
                <w:rStyle w:val="Hyperlink"/>
                <w:noProof/>
              </w:rPr>
              <w:t>Training</w:t>
            </w:r>
            <w:r w:rsidRPr="002D2CDB">
              <w:rPr>
                <w:rStyle w:val="Hyperlink"/>
                <w:noProof/>
                <w:spacing w:val="-12"/>
              </w:rPr>
              <w:t xml:space="preserve"> </w:t>
            </w:r>
            <w:r w:rsidRPr="002D2CDB">
              <w:rPr>
                <w:rStyle w:val="Hyperlink"/>
                <w:noProof/>
              </w:rPr>
              <w:t>(Including</w:t>
            </w:r>
            <w:r w:rsidRPr="002D2CDB">
              <w:rPr>
                <w:rStyle w:val="Hyperlink"/>
                <w:noProof/>
                <w:spacing w:val="-12"/>
              </w:rPr>
              <w:t xml:space="preserve"> </w:t>
            </w:r>
            <w:r w:rsidRPr="002D2CDB">
              <w:rPr>
                <w:rStyle w:val="Hyperlink"/>
                <w:noProof/>
              </w:rPr>
              <w:t>long-term</w:t>
            </w:r>
            <w:r w:rsidRPr="002D2CDB">
              <w:rPr>
                <w:rStyle w:val="Hyperlink"/>
                <w:noProof/>
                <w:spacing w:val="-11"/>
              </w:rPr>
              <w:t xml:space="preserve"> </w:t>
            </w:r>
            <w:r w:rsidRPr="002D2CDB">
              <w:rPr>
                <w:rStyle w:val="Hyperlink"/>
                <w:noProof/>
              </w:rPr>
              <w:t>training)</w:t>
            </w:r>
            <w:r>
              <w:rPr>
                <w:noProof/>
                <w:webHidden/>
              </w:rPr>
              <w:tab/>
            </w:r>
            <w:r>
              <w:rPr>
                <w:noProof/>
                <w:webHidden/>
              </w:rPr>
              <w:fldChar w:fldCharType="begin"/>
            </w:r>
            <w:r>
              <w:rPr>
                <w:noProof/>
                <w:webHidden/>
              </w:rPr>
              <w:instrText xml:space="preserve"> PAGEREF _Toc211601230 \h </w:instrText>
            </w:r>
            <w:r>
              <w:rPr>
                <w:noProof/>
                <w:webHidden/>
              </w:rPr>
            </w:r>
            <w:r>
              <w:rPr>
                <w:noProof/>
                <w:webHidden/>
              </w:rPr>
              <w:fldChar w:fldCharType="separate"/>
            </w:r>
            <w:r>
              <w:rPr>
                <w:noProof/>
                <w:webHidden/>
              </w:rPr>
              <w:t>24</w:t>
            </w:r>
            <w:r>
              <w:rPr>
                <w:noProof/>
                <w:webHidden/>
              </w:rPr>
              <w:fldChar w:fldCharType="end"/>
            </w:r>
          </w:hyperlink>
        </w:p>
        <w:p w14:paraId="09ABF275" w14:textId="11F80DC4"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231" w:history="1">
            <w:r w:rsidRPr="002D2CDB">
              <w:rPr>
                <w:rStyle w:val="Hyperlink"/>
                <w:noProof/>
              </w:rPr>
              <w:t>Online</w:t>
            </w:r>
            <w:r w:rsidRPr="002D2CDB">
              <w:rPr>
                <w:rStyle w:val="Hyperlink"/>
                <w:noProof/>
                <w:spacing w:val="-9"/>
              </w:rPr>
              <w:t xml:space="preserve"> </w:t>
            </w:r>
            <w:r w:rsidRPr="002D2CDB">
              <w:rPr>
                <w:rStyle w:val="Hyperlink"/>
                <w:noProof/>
              </w:rPr>
              <w:t>training</w:t>
            </w:r>
            <w:r w:rsidRPr="002D2CDB">
              <w:rPr>
                <w:rStyle w:val="Hyperlink"/>
                <w:noProof/>
                <w:spacing w:val="-7"/>
              </w:rPr>
              <w:t xml:space="preserve"> </w:t>
            </w:r>
            <w:r w:rsidRPr="002D2CDB">
              <w:rPr>
                <w:rStyle w:val="Hyperlink"/>
                <w:noProof/>
              </w:rPr>
              <w:t>(or</w:t>
            </w:r>
            <w:r w:rsidRPr="002D2CDB">
              <w:rPr>
                <w:rStyle w:val="Hyperlink"/>
                <w:noProof/>
                <w:spacing w:val="-9"/>
              </w:rPr>
              <w:t xml:space="preserve"> </w:t>
            </w:r>
            <w:r w:rsidRPr="002D2CDB">
              <w:rPr>
                <w:rStyle w:val="Hyperlink"/>
                <w:noProof/>
              </w:rPr>
              <w:t>webinars):</w:t>
            </w:r>
            <w:r>
              <w:rPr>
                <w:noProof/>
                <w:webHidden/>
              </w:rPr>
              <w:tab/>
            </w:r>
            <w:r>
              <w:rPr>
                <w:noProof/>
                <w:webHidden/>
              </w:rPr>
              <w:fldChar w:fldCharType="begin"/>
            </w:r>
            <w:r>
              <w:rPr>
                <w:noProof/>
                <w:webHidden/>
              </w:rPr>
              <w:instrText xml:space="preserve"> PAGEREF _Toc211601231 \h </w:instrText>
            </w:r>
            <w:r>
              <w:rPr>
                <w:noProof/>
                <w:webHidden/>
              </w:rPr>
            </w:r>
            <w:r>
              <w:rPr>
                <w:noProof/>
                <w:webHidden/>
              </w:rPr>
              <w:fldChar w:fldCharType="separate"/>
            </w:r>
            <w:r>
              <w:rPr>
                <w:noProof/>
                <w:webHidden/>
              </w:rPr>
              <w:t>24</w:t>
            </w:r>
            <w:r>
              <w:rPr>
                <w:noProof/>
                <w:webHidden/>
              </w:rPr>
              <w:fldChar w:fldCharType="end"/>
            </w:r>
          </w:hyperlink>
        </w:p>
        <w:p w14:paraId="2481162C" w14:textId="60B93FF5"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232" w:history="1">
            <w:r w:rsidRPr="002D2CDB">
              <w:rPr>
                <w:rStyle w:val="Hyperlink"/>
                <w:noProof/>
              </w:rPr>
              <w:t>Synchronous:</w:t>
            </w:r>
            <w:r>
              <w:rPr>
                <w:noProof/>
                <w:webHidden/>
              </w:rPr>
              <w:tab/>
            </w:r>
            <w:r>
              <w:rPr>
                <w:noProof/>
                <w:webHidden/>
              </w:rPr>
              <w:fldChar w:fldCharType="begin"/>
            </w:r>
            <w:r>
              <w:rPr>
                <w:noProof/>
                <w:webHidden/>
              </w:rPr>
              <w:instrText xml:space="preserve"> PAGEREF _Toc211601232 \h </w:instrText>
            </w:r>
            <w:r>
              <w:rPr>
                <w:noProof/>
                <w:webHidden/>
              </w:rPr>
            </w:r>
            <w:r>
              <w:rPr>
                <w:noProof/>
                <w:webHidden/>
              </w:rPr>
              <w:fldChar w:fldCharType="separate"/>
            </w:r>
            <w:r>
              <w:rPr>
                <w:noProof/>
                <w:webHidden/>
              </w:rPr>
              <w:t>24</w:t>
            </w:r>
            <w:r>
              <w:rPr>
                <w:noProof/>
                <w:webHidden/>
              </w:rPr>
              <w:fldChar w:fldCharType="end"/>
            </w:r>
          </w:hyperlink>
        </w:p>
        <w:p w14:paraId="073C5B26" w14:textId="321B3BC5" w:rsidR="000E77F0" w:rsidRDefault="000E77F0">
          <w:pPr>
            <w:pStyle w:val="TOC3"/>
            <w:tabs>
              <w:tab w:val="right" w:leader="dot" w:pos="10870"/>
            </w:tabs>
            <w:rPr>
              <w:rFonts w:eastAsiaTheme="minorEastAsia" w:cstheme="minorBidi"/>
              <w:noProof/>
              <w:kern w:val="2"/>
              <w:sz w:val="24"/>
              <w:szCs w:val="24"/>
              <w14:ligatures w14:val="standardContextual"/>
            </w:rPr>
          </w:pPr>
          <w:hyperlink w:anchor="_Toc211601233" w:history="1">
            <w:r w:rsidRPr="002D2CDB">
              <w:rPr>
                <w:rStyle w:val="Hyperlink"/>
                <w:noProof/>
              </w:rPr>
              <w:t>Co-hosted</w:t>
            </w:r>
            <w:r w:rsidRPr="002D2CDB">
              <w:rPr>
                <w:rStyle w:val="Hyperlink"/>
                <w:noProof/>
                <w:spacing w:val="-12"/>
              </w:rPr>
              <w:t xml:space="preserve"> </w:t>
            </w:r>
            <w:r w:rsidRPr="002D2CDB">
              <w:rPr>
                <w:rStyle w:val="Hyperlink"/>
                <w:noProof/>
              </w:rPr>
              <w:t>Training</w:t>
            </w:r>
            <w:r w:rsidRPr="002D2CDB">
              <w:rPr>
                <w:rStyle w:val="Hyperlink"/>
                <w:noProof/>
                <w:spacing w:val="-12"/>
              </w:rPr>
              <w:t xml:space="preserve"> </w:t>
            </w:r>
            <w:r w:rsidRPr="002D2CDB">
              <w:rPr>
                <w:rStyle w:val="Hyperlink"/>
                <w:noProof/>
              </w:rPr>
              <w:t>(Collaborative)</w:t>
            </w:r>
            <w:r>
              <w:rPr>
                <w:noProof/>
                <w:webHidden/>
              </w:rPr>
              <w:tab/>
            </w:r>
            <w:r>
              <w:rPr>
                <w:noProof/>
                <w:webHidden/>
              </w:rPr>
              <w:fldChar w:fldCharType="begin"/>
            </w:r>
            <w:r>
              <w:rPr>
                <w:noProof/>
                <w:webHidden/>
              </w:rPr>
              <w:instrText xml:space="preserve"> PAGEREF _Toc211601233 \h </w:instrText>
            </w:r>
            <w:r>
              <w:rPr>
                <w:noProof/>
                <w:webHidden/>
              </w:rPr>
            </w:r>
            <w:r>
              <w:rPr>
                <w:noProof/>
                <w:webHidden/>
              </w:rPr>
              <w:fldChar w:fldCharType="separate"/>
            </w:r>
            <w:r>
              <w:rPr>
                <w:noProof/>
                <w:webHidden/>
              </w:rPr>
              <w:t>24</w:t>
            </w:r>
            <w:r>
              <w:rPr>
                <w:noProof/>
                <w:webHidden/>
              </w:rPr>
              <w:fldChar w:fldCharType="end"/>
            </w:r>
          </w:hyperlink>
        </w:p>
        <w:p w14:paraId="31816705" w14:textId="2E72CAF7"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34" w:history="1">
            <w:r w:rsidRPr="002D2CDB">
              <w:rPr>
                <w:rStyle w:val="Hyperlink"/>
                <w:noProof/>
              </w:rPr>
              <w:t>Training Hours</w:t>
            </w:r>
            <w:r>
              <w:rPr>
                <w:noProof/>
                <w:webHidden/>
              </w:rPr>
              <w:tab/>
            </w:r>
            <w:r>
              <w:rPr>
                <w:noProof/>
                <w:webHidden/>
              </w:rPr>
              <w:fldChar w:fldCharType="begin"/>
            </w:r>
            <w:r>
              <w:rPr>
                <w:noProof/>
                <w:webHidden/>
              </w:rPr>
              <w:instrText xml:space="preserve"> PAGEREF _Toc211601234 \h </w:instrText>
            </w:r>
            <w:r>
              <w:rPr>
                <w:noProof/>
                <w:webHidden/>
              </w:rPr>
            </w:r>
            <w:r>
              <w:rPr>
                <w:noProof/>
                <w:webHidden/>
              </w:rPr>
              <w:fldChar w:fldCharType="separate"/>
            </w:r>
            <w:r>
              <w:rPr>
                <w:noProof/>
                <w:webHidden/>
              </w:rPr>
              <w:t>25</w:t>
            </w:r>
            <w:r>
              <w:rPr>
                <w:noProof/>
                <w:webHidden/>
              </w:rPr>
              <w:fldChar w:fldCharType="end"/>
            </w:r>
          </w:hyperlink>
        </w:p>
        <w:p w14:paraId="4C59F6B8" w14:textId="3934EBA3" w:rsidR="000E77F0" w:rsidRDefault="000E77F0">
          <w:pPr>
            <w:pStyle w:val="TOC2"/>
            <w:tabs>
              <w:tab w:val="right" w:leader="dot" w:pos="10870"/>
            </w:tabs>
            <w:rPr>
              <w:rFonts w:eastAsiaTheme="minorEastAsia" w:cstheme="minorBidi"/>
              <w:b w:val="0"/>
              <w:bCs w:val="0"/>
              <w:noProof/>
              <w:kern w:val="2"/>
              <w:sz w:val="24"/>
              <w:szCs w:val="24"/>
              <w14:ligatures w14:val="standardContextual"/>
            </w:rPr>
          </w:pPr>
          <w:hyperlink w:anchor="_Toc211601235" w:history="1">
            <w:r w:rsidRPr="002D2CDB">
              <w:rPr>
                <w:rStyle w:val="Hyperlink"/>
                <w:noProof/>
              </w:rPr>
              <w:t>Travel</w:t>
            </w:r>
            <w:r w:rsidRPr="002D2CDB">
              <w:rPr>
                <w:rStyle w:val="Hyperlink"/>
                <w:noProof/>
                <w:spacing w:val="-8"/>
              </w:rPr>
              <w:t xml:space="preserve"> </w:t>
            </w:r>
            <w:r w:rsidRPr="002D2CDB">
              <w:rPr>
                <w:rStyle w:val="Hyperlink"/>
                <w:noProof/>
                <w:spacing w:val="-4"/>
              </w:rPr>
              <w:t>Time</w:t>
            </w:r>
            <w:r>
              <w:rPr>
                <w:noProof/>
                <w:webHidden/>
              </w:rPr>
              <w:tab/>
            </w:r>
            <w:r>
              <w:rPr>
                <w:noProof/>
                <w:webHidden/>
              </w:rPr>
              <w:fldChar w:fldCharType="begin"/>
            </w:r>
            <w:r>
              <w:rPr>
                <w:noProof/>
                <w:webHidden/>
              </w:rPr>
              <w:instrText xml:space="preserve"> PAGEREF _Toc211601235 \h </w:instrText>
            </w:r>
            <w:r>
              <w:rPr>
                <w:noProof/>
                <w:webHidden/>
              </w:rPr>
            </w:r>
            <w:r>
              <w:rPr>
                <w:noProof/>
                <w:webHidden/>
              </w:rPr>
              <w:fldChar w:fldCharType="separate"/>
            </w:r>
            <w:r>
              <w:rPr>
                <w:noProof/>
                <w:webHidden/>
              </w:rPr>
              <w:t>25</w:t>
            </w:r>
            <w:r>
              <w:rPr>
                <w:noProof/>
                <w:webHidden/>
              </w:rPr>
              <w:fldChar w:fldCharType="end"/>
            </w:r>
          </w:hyperlink>
        </w:p>
        <w:p w14:paraId="34335C2A" w14:textId="325ACAC2" w:rsidR="007B04BF" w:rsidRDefault="00FA4728">
          <w:r>
            <w:fldChar w:fldCharType="end"/>
          </w:r>
        </w:p>
      </w:sdtContent>
    </w:sdt>
    <w:p w14:paraId="7F172421" w14:textId="613C85CF" w:rsidR="007B04BF" w:rsidRDefault="007B04BF"/>
    <w:p w14:paraId="087CD050" w14:textId="17CCBBAF" w:rsidR="00E135DF" w:rsidRDefault="00E135DF" w:rsidP="00F226D1">
      <w:r>
        <w:tab/>
      </w:r>
    </w:p>
    <w:p w14:paraId="2EB1EBE5" w14:textId="77777777" w:rsidR="00FA4728" w:rsidRDefault="00FA4728" w:rsidP="007B04BF">
      <w:pPr>
        <w:pStyle w:val="Title"/>
        <w:jc w:val="center"/>
        <w:rPr>
          <w:rFonts w:ascii="Arial" w:hAnsi="Arial" w:cs="Arial"/>
          <w:sz w:val="24"/>
          <w:szCs w:val="24"/>
        </w:rPr>
      </w:pPr>
    </w:p>
    <w:p w14:paraId="55613F77" w14:textId="77777777" w:rsidR="00FA4728" w:rsidRDefault="00FA4728" w:rsidP="007B04BF">
      <w:pPr>
        <w:pStyle w:val="Title"/>
        <w:jc w:val="center"/>
        <w:rPr>
          <w:rFonts w:ascii="Arial" w:hAnsi="Arial" w:cs="Arial"/>
          <w:sz w:val="24"/>
          <w:szCs w:val="24"/>
        </w:rPr>
      </w:pPr>
    </w:p>
    <w:p w14:paraId="598548C7" w14:textId="03876B2E" w:rsidR="00FA4728" w:rsidRDefault="00FA4728" w:rsidP="007B04BF">
      <w:pPr>
        <w:pStyle w:val="Title"/>
        <w:jc w:val="center"/>
        <w:rPr>
          <w:rFonts w:ascii="Arial" w:hAnsi="Arial" w:cs="Arial"/>
          <w:sz w:val="24"/>
          <w:szCs w:val="24"/>
        </w:rPr>
      </w:pPr>
    </w:p>
    <w:p w14:paraId="21D8676D" w14:textId="77777777" w:rsidR="00FA4728" w:rsidRDefault="00FA4728" w:rsidP="007B04BF">
      <w:pPr>
        <w:pStyle w:val="Title"/>
        <w:jc w:val="center"/>
        <w:rPr>
          <w:rFonts w:ascii="Arial" w:hAnsi="Arial" w:cs="Arial"/>
          <w:sz w:val="24"/>
          <w:szCs w:val="24"/>
        </w:rPr>
      </w:pPr>
    </w:p>
    <w:p w14:paraId="783E3C86" w14:textId="567C832F" w:rsidR="00FA4728" w:rsidRDefault="00FA4728" w:rsidP="007B04BF">
      <w:pPr>
        <w:pStyle w:val="Title"/>
        <w:jc w:val="center"/>
        <w:rPr>
          <w:rFonts w:ascii="Arial" w:hAnsi="Arial" w:cs="Arial"/>
          <w:sz w:val="24"/>
          <w:szCs w:val="24"/>
        </w:rPr>
      </w:pPr>
      <w:r>
        <w:rPr>
          <w:noProof/>
        </w:rPr>
        <mc:AlternateContent>
          <mc:Choice Requires="wps">
            <w:drawing>
              <wp:anchor distT="0" distB="0" distL="114300" distR="114300" simplePos="0" relativeHeight="251656192" behindDoc="0" locked="0" layoutInCell="1" allowOverlap="1" wp14:anchorId="28FFAA08" wp14:editId="6C36035E">
                <wp:simplePos x="0" y="0"/>
                <wp:positionH relativeFrom="column">
                  <wp:posOffset>-415290</wp:posOffset>
                </wp:positionH>
                <wp:positionV relativeFrom="paragraph">
                  <wp:posOffset>-179235</wp:posOffset>
                </wp:positionV>
                <wp:extent cx="7736619" cy="143124"/>
                <wp:effectExtent l="0" t="0" r="17145" b="28575"/>
                <wp:wrapSquare wrapText="bothSides"/>
                <wp:docPr id="128907124" name="Rectangle 3"/>
                <wp:cNvGraphicFramePr/>
                <a:graphic xmlns:a="http://schemas.openxmlformats.org/drawingml/2006/main">
                  <a:graphicData uri="http://schemas.microsoft.com/office/word/2010/wordprocessingShape">
                    <wps:wsp>
                      <wps:cNvSpPr/>
                      <wps:spPr>
                        <a:xfrm>
                          <a:off x="0" y="0"/>
                          <a:ext cx="7736619" cy="143124"/>
                        </a:xfrm>
                        <a:prstGeom prst="rect">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F89821" id="Rectangle 3" o:spid="_x0000_s1026" style="position:absolute;margin-left:-32.7pt;margin-top:-14.1pt;width:609.2pt;height:11.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" fillcolor="#17375e" strokecolor="#17375e" strokeweight="2pt">
                <w10:wrap type="square"/>
              </v:rect>
            </w:pict>
          </mc:Fallback>
        </mc:AlternateContent>
      </w:r>
    </w:p>
    <w:p w14:paraId="35D1FA6E" w14:textId="06049113" w:rsidR="007B04BF" w:rsidRPr="00FA4728" w:rsidRDefault="007B04BF" w:rsidP="00FA4728">
      <w:pPr>
        <w:pStyle w:val="Heading1"/>
        <w:jc w:val="center"/>
      </w:pPr>
      <w:bookmarkStart w:id="0" w:name="_Toc211601160"/>
      <w:r w:rsidRPr="00FA4728">
        <w:t>Illinois SBDC Program Requirements &amp; Definitions</w:t>
      </w:r>
      <w:r w:rsidR="00D22CC7" w:rsidRPr="00FA4728">
        <w:t xml:space="preserve"> Guide</w:t>
      </w:r>
      <w:bookmarkEnd w:id="0"/>
    </w:p>
    <w:p w14:paraId="53810BED" w14:textId="04F21782" w:rsidR="007B04BF" w:rsidRDefault="007B04BF" w:rsidP="007B04BF">
      <w:pPr>
        <w:jc w:val="center"/>
        <w:rPr>
          <w:rFonts w:ascii="Arial" w:hAnsi="Arial" w:cs="Arial"/>
          <w:sz w:val="24"/>
          <w:szCs w:val="24"/>
        </w:rPr>
      </w:pPr>
    </w:p>
    <w:p w14:paraId="18B36542" w14:textId="77777777" w:rsidR="007B04BF" w:rsidRDefault="007B04BF" w:rsidP="007B04BF">
      <w:pPr>
        <w:rPr>
          <w:rFonts w:ascii="Arial" w:hAnsi="Arial" w:cs="Arial"/>
          <w:b/>
          <w:bCs/>
        </w:rPr>
      </w:pPr>
    </w:p>
    <w:p w14:paraId="35404681" w14:textId="77777777" w:rsidR="007B04BF" w:rsidRDefault="007B04BF" w:rsidP="007B04BF">
      <w:pPr>
        <w:rPr>
          <w:rFonts w:ascii="Arial" w:hAnsi="Arial" w:cs="Arial"/>
        </w:rPr>
      </w:pPr>
      <w:bookmarkStart w:id="1" w:name="_Toc211601161"/>
      <w:r w:rsidRPr="00E135DF">
        <w:rPr>
          <w:rStyle w:val="Heading1Char"/>
          <w:rFonts w:cs="Arial"/>
          <w:szCs w:val="24"/>
        </w:rPr>
        <w:t>Introduction</w:t>
      </w:r>
      <w:bookmarkEnd w:id="1"/>
      <w:r w:rsidRPr="00D22CC7">
        <w:rPr>
          <w:rFonts w:ascii="Arial" w:hAnsi="Arial" w:cs="Arial"/>
        </w:rPr>
        <w:br/>
      </w:r>
      <w:r w:rsidRPr="00E135DF">
        <w:rPr>
          <w:rFonts w:ascii="Arial" w:hAnsi="Arial" w:cs="Arial"/>
        </w:rPr>
        <w:br/>
        <w:t xml:space="preserve">This </w:t>
      </w:r>
      <w:r>
        <w:rPr>
          <w:rFonts w:ascii="Arial" w:hAnsi="Arial" w:cs="Arial"/>
        </w:rPr>
        <w:t>s</w:t>
      </w:r>
      <w:r w:rsidRPr="00E135DF">
        <w:rPr>
          <w:rFonts w:ascii="Arial" w:hAnsi="Arial" w:cs="Arial"/>
        </w:rPr>
        <w:t>upplemental</w:t>
      </w:r>
      <w:r>
        <w:rPr>
          <w:rFonts w:ascii="Arial" w:hAnsi="Arial" w:cs="Arial"/>
        </w:rPr>
        <w:t xml:space="preserve"> Illinois SBDC</w:t>
      </w:r>
      <w:r w:rsidRPr="00E135DF">
        <w:rPr>
          <w:rFonts w:ascii="Arial" w:hAnsi="Arial" w:cs="Arial"/>
        </w:rPr>
        <w:t xml:space="preserve"> </w:t>
      </w:r>
      <w:r>
        <w:rPr>
          <w:rFonts w:ascii="Arial" w:hAnsi="Arial" w:cs="Arial"/>
        </w:rPr>
        <w:t>p</w:t>
      </w:r>
      <w:r w:rsidRPr="00E135DF">
        <w:rPr>
          <w:rFonts w:ascii="Arial" w:hAnsi="Arial" w:cs="Arial"/>
        </w:rPr>
        <w:t xml:space="preserve">rogram </w:t>
      </w:r>
      <w:r>
        <w:rPr>
          <w:rFonts w:ascii="Arial" w:hAnsi="Arial" w:cs="Arial"/>
        </w:rPr>
        <w:t>r</w:t>
      </w:r>
      <w:r w:rsidRPr="00E135DF">
        <w:rPr>
          <w:rFonts w:ascii="Arial" w:hAnsi="Arial" w:cs="Arial"/>
        </w:rPr>
        <w:t xml:space="preserve">equirements </w:t>
      </w:r>
      <w:r>
        <w:rPr>
          <w:rFonts w:ascii="Arial" w:hAnsi="Arial" w:cs="Arial"/>
        </w:rPr>
        <w:t xml:space="preserve">and definitions guide </w:t>
      </w:r>
      <w:r w:rsidRPr="00E135DF">
        <w:rPr>
          <w:rFonts w:ascii="Arial" w:hAnsi="Arial" w:cs="Arial"/>
        </w:rPr>
        <w:t xml:space="preserve">provides the detailed operational, staffing, marketing, training, and governance standards that accompany the 2026 Notice of Funding Opportunity (NOFO) for Illinois Small Business Development Centers (SBDCs). </w:t>
      </w:r>
    </w:p>
    <w:p w14:paraId="7DDD9F2C" w14:textId="77777777" w:rsidR="007B04BF" w:rsidRDefault="007B04BF" w:rsidP="007B04BF">
      <w:pPr>
        <w:rPr>
          <w:rFonts w:ascii="Arial" w:hAnsi="Arial" w:cs="Arial"/>
        </w:rPr>
      </w:pPr>
    </w:p>
    <w:p w14:paraId="3A3052CC" w14:textId="77777777" w:rsidR="007B04BF" w:rsidRDefault="007B04BF" w:rsidP="007B04BF">
      <w:pPr>
        <w:rPr>
          <w:rFonts w:ascii="Arial" w:hAnsi="Arial" w:cs="Arial"/>
        </w:rPr>
      </w:pPr>
      <w:r w:rsidRPr="00E135DF">
        <w:rPr>
          <w:rFonts w:ascii="Arial" w:hAnsi="Arial" w:cs="Arial"/>
        </w:rPr>
        <w:t>While the NOFO itself outlines high-level program intent, funding information, eligibility, and performance expectations, this document captures the essential requirements</w:t>
      </w:r>
      <w:r>
        <w:rPr>
          <w:rFonts w:ascii="Arial" w:hAnsi="Arial" w:cs="Arial"/>
        </w:rPr>
        <w:t xml:space="preserve"> of the programs that SBDCs are required to fulfill</w:t>
      </w:r>
      <w:r w:rsidRPr="00E135DF">
        <w:rPr>
          <w:rFonts w:ascii="Arial" w:hAnsi="Arial" w:cs="Arial"/>
        </w:rPr>
        <w:t xml:space="preserve">. It serves as a practical reference for applicants, ensuring transparency, consistency, and compliance with both state and federal guidelines. </w:t>
      </w:r>
    </w:p>
    <w:p w14:paraId="6AE520AB" w14:textId="77777777" w:rsidR="007B04BF" w:rsidRDefault="007B04BF" w:rsidP="007B04BF">
      <w:pPr>
        <w:rPr>
          <w:rFonts w:ascii="Arial" w:hAnsi="Arial" w:cs="Arial"/>
        </w:rPr>
      </w:pPr>
    </w:p>
    <w:p w14:paraId="732321AD" w14:textId="37664026" w:rsidR="007B04BF" w:rsidRPr="00E135DF" w:rsidRDefault="007B04BF" w:rsidP="007B04BF">
      <w:pPr>
        <w:rPr>
          <w:rFonts w:ascii="Arial" w:hAnsi="Arial" w:cs="Arial"/>
        </w:rPr>
      </w:pPr>
      <w:r w:rsidRPr="00E135DF">
        <w:rPr>
          <w:rFonts w:ascii="Arial" w:hAnsi="Arial" w:cs="Arial"/>
        </w:rPr>
        <w:t xml:space="preserve">By consulting this </w:t>
      </w:r>
      <w:r>
        <w:rPr>
          <w:rFonts w:ascii="Arial" w:hAnsi="Arial" w:cs="Arial"/>
        </w:rPr>
        <w:t>guide</w:t>
      </w:r>
      <w:r w:rsidRPr="00E135DF">
        <w:rPr>
          <w:rFonts w:ascii="Arial" w:hAnsi="Arial" w:cs="Arial"/>
        </w:rPr>
        <w:t xml:space="preserve">, applicants will have a clear understanding of the expectations for hosting </w:t>
      </w:r>
      <w:r w:rsidR="00D14584">
        <w:rPr>
          <w:rFonts w:ascii="Arial" w:hAnsi="Arial" w:cs="Arial"/>
        </w:rPr>
        <w:t>a service center</w:t>
      </w:r>
      <w:r w:rsidR="00BE4EFE">
        <w:rPr>
          <w:rFonts w:ascii="Arial" w:hAnsi="Arial" w:cs="Arial"/>
        </w:rPr>
        <w:t>,</w:t>
      </w:r>
      <w:r w:rsidR="00D14584">
        <w:rPr>
          <w:rFonts w:ascii="Arial" w:hAnsi="Arial" w:cs="Arial"/>
        </w:rPr>
        <w:t xml:space="preserve"> with or without a</w:t>
      </w:r>
      <w:r w:rsidRPr="00E135DF">
        <w:rPr>
          <w:rFonts w:ascii="Arial" w:hAnsi="Arial" w:cs="Arial"/>
        </w:rPr>
        <w:t xml:space="preserve"> </w:t>
      </w:r>
      <w:r>
        <w:rPr>
          <w:rFonts w:ascii="Arial" w:hAnsi="Arial" w:cs="Arial"/>
        </w:rPr>
        <w:t>s</w:t>
      </w:r>
      <w:r w:rsidRPr="00E135DF">
        <w:rPr>
          <w:rFonts w:ascii="Arial" w:hAnsi="Arial" w:cs="Arial"/>
        </w:rPr>
        <w:t xml:space="preserve">pecialty </w:t>
      </w:r>
      <w:r>
        <w:rPr>
          <w:rFonts w:ascii="Arial" w:hAnsi="Arial" w:cs="Arial"/>
        </w:rPr>
        <w:t>designation</w:t>
      </w:r>
      <w:r w:rsidRPr="00E135DF">
        <w:rPr>
          <w:rFonts w:ascii="Arial" w:hAnsi="Arial" w:cs="Arial"/>
        </w:rPr>
        <w:t xml:space="preserve"> (International Trade</w:t>
      </w:r>
      <w:r>
        <w:rPr>
          <w:rFonts w:ascii="Arial" w:hAnsi="Arial" w:cs="Arial"/>
        </w:rPr>
        <w:t xml:space="preserve"> Center (ITC)</w:t>
      </w:r>
      <w:r w:rsidRPr="00E135DF">
        <w:rPr>
          <w:rFonts w:ascii="Arial" w:hAnsi="Arial" w:cs="Arial"/>
        </w:rPr>
        <w:t xml:space="preserve">, </w:t>
      </w:r>
      <w:r>
        <w:rPr>
          <w:rFonts w:ascii="Arial" w:hAnsi="Arial" w:cs="Arial"/>
        </w:rPr>
        <w:t>m</w:t>
      </w:r>
      <w:r w:rsidRPr="00E135DF">
        <w:rPr>
          <w:rFonts w:ascii="Arial" w:hAnsi="Arial" w:cs="Arial"/>
        </w:rPr>
        <w:t>anufacturing), and will be better prepared to submit complete, competitive, and compliant proposals.</w:t>
      </w:r>
    </w:p>
    <w:p w14:paraId="25CFD6DF" w14:textId="77777777" w:rsidR="007B04BF" w:rsidRDefault="007B04BF" w:rsidP="007B04BF"/>
    <w:p w14:paraId="3172E794" w14:textId="77777777" w:rsidR="007B04BF" w:rsidRDefault="007B04BF" w:rsidP="007B04BF">
      <w:r>
        <w:rPr>
          <w:noProof/>
        </w:rPr>
        <mc:AlternateContent>
          <mc:Choice Requires="wps">
            <w:drawing>
              <wp:anchor distT="0" distB="0" distL="114300" distR="114300" simplePos="0" relativeHeight="251660288" behindDoc="0" locked="0" layoutInCell="1" allowOverlap="1" wp14:anchorId="10ED1E5D" wp14:editId="73B28EE1">
                <wp:simplePos x="0" y="0"/>
                <wp:positionH relativeFrom="column">
                  <wp:posOffset>-2209</wp:posOffset>
                </wp:positionH>
                <wp:positionV relativeFrom="paragraph">
                  <wp:posOffset>84262</wp:posOffset>
                </wp:positionV>
                <wp:extent cx="6679096" cy="7951"/>
                <wp:effectExtent l="0" t="0" r="26670" b="30480"/>
                <wp:wrapNone/>
                <wp:docPr id="1831904339" name="Straight Connector 4"/>
                <wp:cNvGraphicFramePr/>
                <a:graphic xmlns:a="http://schemas.openxmlformats.org/drawingml/2006/main">
                  <a:graphicData uri="http://schemas.microsoft.com/office/word/2010/wordprocessingShape">
                    <wps:wsp>
                      <wps:cNvCnPr/>
                      <wps:spPr>
                        <a:xfrm flipV="1">
                          <a:off x="0" y="0"/>
                          <a:ext cx="6679096" cy="79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950041"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65pt" to="525.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"/>
            </w:pict>
          </mc:Fallback>
        </mc:AlternateContent>
      </w:r>
    </w:p>
    <w:p w14:paraId="202AE5F2" w14:textId="07FF94A3" w:rsidR="007B04BF" w:rsidRPr="00FA4728" w:rsidRDefault="007B04BF" w:rsidP="00DB7CC8">
      <w:pPr>
        <w:pStyle w:val="Heading1"/>
        <w:jc w:val="center"/>
        <w:rPr>
          <w:rFonts w:cs="Arial"/>
          <w:szCs w:val="28"/>
        </w:rPr>
      </w:pPr>
      <w:bookmarkStart w:id="2" w:name="_Toc211601162"/>
      <w:r w:rsidRPr="00FA4728">
        <w:rPr>
          <w:rFonts w:cs="Arial"/>
          <w:szCs w:val="28"/>
        </w:rPr>
        <w:t>Illinois SBDC Program Requirements</w:t>
      </w:r>
      <w:bookmarkEnd w:id="2"/>
    </w:p>
    <w:p w14:paraId="60305681" w14:textId="77777777" w:rsidR="007B04BF" w:rsidRDefault="007B04BF" w:rsidP="007B04BF"/>
    <w:p w14:paraId="1D03FCB8" w14:textId="2358D538" w:rsidR="007B04BF" w:rsidRDefault="00D22CC7" w:rsidP="00D22CC7">
      <w:pPr>
        <w:pStyle w:val="Heading2"/>
      </w:pPr>
      <w:bookmarkStart w:id="3" w:name="_Toc211601163"/>
      <w:r>
        <w:t xml:space="preserve">Program History &amp; </w:t>
      </w:r>
      <w:r w:rsidRPr="00D22CC7">
        <w:t>Context</w:t>
      </w:r>
      <w:bookmarkEnd w:id="3"/>
    </w:p>
    <w:p w14:paraId="618C5C42" w14:textId="77777777" w:rsidR="00D22CC7" w:rsidRPr="00D22CC7" w:rsidRDefault="00D22CC7" w:rsidP="00F404E6">
      <w:pPr>
        <w:pStyle w:val="BodyText"/>
        <w:numPr>
          <w:ilvl w:val="0"/>
          <w:numId w:val="1"/>
        </w:numPr>
      </w:pPr>
      <w:r w:rsidRPr="00D22CC7">
        <w:t>The national Small Business Development Center (SBDC) program was established in 1980 and is the largest federally designated technical assistance program supporting small businesses across all 50 states and U.S. territories.</w:t>
      </w:r>
    </w:p>
    <w:p w14:paraId="60BC3F78" w14:textId="77777777" w:rsidR="00D22CC7" w:rsidRPr="00D22CC7" w:rsidRDefault="00D22CC7" w:rsidP="00F404E6">
      <w:pPr>
        <w:pStyle w:val="BodyText"/>
        <w:numPr>
          <w:ilvl w:val="0"/>
          <w:numId w:val="1"/>
        </w:numPr>
      </w:pPr>
      <w:r w:rsidRPr="00D22CC7">
        <w:t>SBDCs provide measurable, direct economic impact in their communities through startup formation, business growth, and sustainability.</w:t>
      </w:r>
    </w:p>
    <w:p w14:paraId="30DBC339" w14:textId="527553A9" w:rsidR="00D22CC7" w:rsidRPr="00D22CC7" w:rsidRDefault="00D22CC7" w:rsidP="006E1FB8">
      <w:pPr>
        <w:pStyle w:val="BodyText"/>
      </w:pPr>
      <w:r w:rsidRPr="00D22CC7">
        <w:t>Benefits to</w:t>
      </w:r>
      <w:r w:rsidR="00625A55">
        <w:t xml:space="preserve"> host</w:t>
      </w:r>
      <w:r w:rsidRPr="00D22CC7">
        <w:t xml:space="preserve"> </w:t>
      </w:r>
      <w:r w:rsidR="006E1FB8">
        <w:t>organizations</w:t>
      </w:r>
      <w:r w:rsidRPr="00D22CC7">
        <w:t xml:space="preserve"> include:</w:t>
      </w:r>
    </w:p>
    <w:p w14:paraId="79DD395F" w14:textId="77777777" w:rsidR="00D22CC7" w:rsidRPr="00D22CC7" w:rsidRDefault="00D22CC7" w:rsidP="00F404E6">
      <w:pPr>
        <w:pStyle w:val="BodyText"/>
        <w:numPr>
          <w:ilvl w:val="0"/>
          <w:numId w:val="1"/>
        </w:numPr>
      </w:pPr>
      <w:r w:rsidRPr="00D22CC7">
        <w:t>Direct connection to measurable impact on the small business community.</w:t>
      </w:r>
    </w:p>
    <w:p w14:paraId="36EEDF48" w14:textId="77777777" w:rsidR="00D22CC7" w:rsidRPr="00D22CC7" w:rsidRDefault="00D22CC7" w:rsidP="00F404E6">
      <w:pPr>
        <w:pStyle w:val="BodyText"/>
        <w:numPr>
          <w:ilvl w:val="0"/>
          <w:numId w:val="1"/>
        </w:numPr>
      </w:pPr>
      <w:r w:rsidRPr="00D22CC7">
        <w:t>Recognition for contributions to job creation and capital investment.</w:t>
      </w:r>
    </w:p>
    <w:p w14:paraId="04F8AB0C" w14:textId="77777777" w:rsidR="00D22CC7" w:rsidRPr="00D22CC7" w:rsidRDefault="00D22CC7" w:rsidP="00F404E6">
      <w:pPr>
        <w:pStyle w:val="BodyText"/>
        <w:numPr>
          <w:ilvl w:val="0"/>
          <w:numId w:val="1"/>
        </w:numPr>
      </w:pPr>
      <w:r w:rsidRPr="00D22CC7">
        <w:t>Enhanced understanding of local business needs.</w:t>
      </w:r>
    </w:p>
    <w:p w14:paraId="52C68F53" w14:textId="77777777" w:rsidR="00D22CC7" w:rsidRPr="00D22CC7" w:rsidRDefault="00D22CC7" w:rsidP="00F404E6">
      <w:pPr>
        <w:pStyle w:val="BodyText"/>
        <w:numPr>
          <w:ilvl w:val="0"/>
          <w:numId w:val="1"/>
        </w:numPr>
      </w:pPr>
      <w:r w:rsidRPr="00D22CC7">
        <w:t>Opportunities for collaboration with federal, state, and private sector partners.</w:t>
      </w:r>
    </w:p>
    <w:p w14:paraId="26754430" w14:textId="77777777" w:rsidR="00D22CC7" w:rsidRDefault="00D22CC7" w:rsidP="00F404E6">
      <w:pPr>
        <w:pStyle w:val="BodyText"/>
        <w:numPr>
          <w:ilvl w:val="0"/>
          <w:numId w:val="1"/>
        </w:numPr>
      </w:pPr>
      <w:r w:rsidRPr="00D22CC7">
        <w:t>Leveraging state and federal resources to advance the host’s mission.</w:t>
      </w:r>
    </w:p>
    <w:p w14:paraId="1DBFECE0" w14:textId="77777777" w:rsidR="00D22CC7" w:rsidRDefault="00D22CC7" w:rsidP="00D22CC7">
      <w:pPr>
        <w:pStyle w:val="BodyText"/>
      </w:pPr>
    </w:p>
    <w:p w14:paraId="7E8F885B" w14:textId="7DE29DA9" w:rsidR="00D22CC7" w:rsidRDefault="00D22CC7" w:rsidP="00D22CC7">
      <w:pPr>
        <w:pStyle w:val="Heading2"/>
      </w:pPr>
      <w:bookmarkStart w:id="4" w:name="_Toc211601164"/>
      <w:r>
        <w:t>Personnel and Staffing Requirements</w:t>
      </w:r>
      <w:bookmarkEnd w:id="4"/>
    </w:p>
    <w:p w14:paraId="70D6444A" w14:textId="77777777" w:rsidR="00D22CC7" w:rsidRDefault="00D22CC7" w:rsidP="00D22CC7"/>
    <w:p w14:paraId="645401EA" w14:textId="61496CFA" w:rsidR="00D22CC7" w:rsidRPr="00473861" w:rsidRDefault="00BE4EFE" w:rsidP="00D22CC7">
      <w:pPr>
        <w:pStyle w:val="Heading3"/>
      </w:pPr>
      <w:bookmarkStart w:id="5" w:name="_Toc211601165"/>
      <w:r>
        <w:t>Service Centers</w:t>
      </w:r>
      <w:bookmarkEnd w:id="5"/>
    </w:p>
    <w:p w14:paraId="05DA5AA8" w14:textId="77777777" w:rsidR="00D22CC7" w:rsidRPr="00473861" w:rsidRDefault="00D22CC7" w:rsidP="00F404E6">
      <w:pPr>
        <w:pStyle w:val="BodyText"/>
        <w:numPr>
          <w:ilvl w:val="0"/>
          <w:numId w:val="2"/>
        </w:numPr>
      </w:pPr>
      <w:r w:rsidRPr="00473861">
        <w:rPr>
          <w:b/>
          <w:bCs/>
        </w:rPr>
        <w:t>Minimum staffing:</w:t>
      </w:r>
      <w:r w:rsidRPr="00473861">
        <w:t xml:space="preserve"> one full-time Director, multiple business advisors (FT or PT, based on service area), and one FT program coordinator/administrative assistant.</w:t>
      </w:r>
    </w:p>
    <w:p w14:paraId="24D4A10C" w14:textId="77777777" w:rsidR="00D22CC7" w:rsidRPr="00473861" w:rsidRDefault="00D22CC7" w:rsidP="00F404E6">
      <w:pPr>
        <w:pStyle w:val="BodyText"/>
        <w:numPr>
          <w:ilvl w:val="0"/>
          <w:numId w:val="2"/>
        </w:numPr>
      </w:pPr>
      <w:r w:rsidRPr="00473861">
        <w:rPr>
          <w:b/>
          <w:bCs/>
        </w:rPr>
        <w:lastRenderedPageBreak/>
        <w:t>Time allocation:</w:t>
      </w:r>
    </w:p>
    <w:p w14:paraId="0C32FDD0" w14:textId="7F2B1FA3" w:rsidR="00D22CC7" w:rsidRPr="00473861" w:rsidRDefault="00D22CC7" w:rsidP="00F404E6">
      <w:pPr>
        <w:pStyle w:val="BodyText"/>
        <w:numPr>
          <w:ilvl w:val="1"/>
          <w:numId w:val="2"/>
        </w:numPr>
      </w:pPr>
      <w:r w:rsidRPr="00473861">
        <w:t>Director: ~</w:t>
      </w:r>
      <w:r w:rsidR="00C17738">
        <w:t>60</w:t>
      </w:r>
      <w:r w:rsidRPr="00473861">
        <w:t xml:space="preserve">% advising, </w:t>
      </w:r>
      <w:r w:rsidR="00C17738">
        <w:t>40</w:t>
      </w:r>
      <w:r w:rsidRPr="00473861">
        <w:t>% management/outreach.</w:t>
      </w:r>
    </w:p>
    <w:p w14:paraId="1B3FCDBC" w14:textId="77777777" w:rsidR="00D22CC7" w:rsidRPr="00473861" w:rsidRDefault="00D22CC7" w:rsidP="00F404E6">
      <w:pPr>
        <w:pStyle w:val="BodyText"/>
        <w:numPr>
          <w:ilvl w:val="1"/>
          <w:numId w:val="2"/>
        </w:numPr>
      </w:pPr>
      <w:r w:rsidRPr="00473861">
        <w:t>Advisors: 75% advising, 25% training &amp; special activities.</w:t>
      </w:r>
    </w:p>
    <w:p w14:paraId="79C46F79" w14:textId="77777777" w:rsidR="00D22CC7" w:rsidRPr="00473861" w:rsidRDefault="00D22CC7" w:rsidP="00F404E6">
      <w:pPr>
        <w:pStyle w:val="BodyText"/>
        <w:numPr>
          <w:ilvl w:val="0"/>
          <w:numId w:val="2"/>
        </w:numPr>
      </w:pPr>
      <w:r w:rsidRPr="00473861">
        <w:rPr>
          <w:b/>
          <w:bCs/>
        </w:rPr>
        <w:t>Additional staffing:</w:t>
      </w:r>
      <w:r w:rsidRPr="00473861">
        <w:t xml:space="preserve"> Encourage use of part-time staff, interns, faculty, consultants, and volunteers.</w:t>
      </w:r>
    </w:p>
    <w:p w14:paraId="7FF56E6A" w14:textId="4060CD3D" w:rsidR="00D22CC7" w:rsidRPr="00473861" w:rsidRDefault="00D22CC7" w:rsidP="00F404E6">
      <w:pPr>
        <w:pStyle w:val="BodyText"/>
        <w:numPr>
          <w:ilvl w:val="0"/>
          <w:numId w:val="2"/>
        </w:numPr>
      </w:pPr>
      <w:r w:rsidRPr="00473861">
        <w:rPr>
          <w:b/>
          <w:bCs/>
        </w:rPr>
        <w:t>Budget authority:</w:t>
      </w:r>
      <w:r w:rsidRPr="00473861">
        <w:t xml:space="preserve"> </w:t>
      </w:r>
      <w:r w:rsidR="00C17738">
        <w:t>Center</w:t>
      </w:r>
      <w:r w:rsidRPr="00473861">
        <w:t xml:space="preserve"> Directors must have direct control of and authority over the SBDC budget.</w:t>
      </w:r>
    </w:p>
    <w:p w14:paraId="1DD5D682" w14:textId="77777777" w:rsidR="00D22CC7" w:rsidRDefault="00D22CC7" w:rsidP="00D22CC7">
      <w:pPr>
        <w:rPr>
          <w:b/>
          <w:bCs/>
        </w:rPr>
      </w:pPr>
    </w:p>
    <w:p w14:paraId="0599C349" w14:textId="4E0A441B" w:rsidR="00D22CC7" w:rsidRPr="00473861" w:rsidRDefault="00D22CC7" w:rsidP="00D22CC7">
      <w:pPr>
        <w:pStyle w:val="Heading3"/>
      </w:pPr>
      <w:bookmarkStart w:id="6" w:name="_Toc211601166"/>
      <w:r w:rsidRPr="00473861">
        <w:t xml:space="preserve">Specialty </w:t>
      </w:r>
      <w:r>
        <w:t>Designations</w:t>
      </w:r>
      <w:bookmarkEnd w:id="6"/>
    </w:p>
    <w:p w14:paraId="0778FDAA" w14:textId="77777777" w:rsidR="00D22CC7" w:rsidRPr="00D22CC7" w:rsidRDefault="00D22CC7" w:rsidP="00F404E6">
      <w:pPr>
        <w:pStyle w:val="BodyText"/>
        <w:numPr>
          <w:ilvl w:val="0"/>
          <w:numId w:val="3"/>
        </w:numPr>
      </w:pPr>
      <w:r w:rsidRPr="00473861">
        <w:rPr>
          <w:b/>
          <w:bCs/>
        </w:rPr>
        <w:t>International Trade Center (ITC)</w:t>
      </w:r>
    </w:p>
    <w:p w14:paraId="6467D626" w14:textId="63AA3036" w:rsidR="00D22CC7" w:rsidRDefault="00D22CC7" w:rsidP="00F404E6">
      <w:pPr>
        <w:pStyle w:val="BodyText"/>
        <w:numPr>
          <w:ilvl w:val="1"/>
          <w:numId w:val="3"/>
        </w:numPr>
      </w:pPr>
      <w:r w:rsidRPr="00D22CC7">
        <w:t xml:space="preserve">Each </w:t>
      </w:r>
      <w:r w:rsidR="00CE2293">
        <w:t>ITC</w:t>
      </w:r>
      <w:r w:rsidRPr="00D22CC7">
        <w:t xml:space="preserve"> must employ one full-time </w:t>
      </w:r>
      <w:r w:rsidR="000515AE">
        <w:t>d</w:t>
      </w:r>
      <w:r w:rsidRPr="00D22CC7">
        <w:t xml:space="preserve">irector who will devote approximately </w:t>
      </w:r>
      <w:r w:rsidR="00DA55F0">
        <w:t>6</w:t>
      </w:r>
      <w:r w:rsidRPr="00D22CC7">
        <w:t xml:space="preserve">0% of their time to direct client advising and </w:t>
      </w:r>
      <w:r w:rsidR="00DA55F0">
        <w:t>4</w:t>
      </w:r>
      <w:r w:rsidRPr="00D22CC7">
        <w:t xml:space="preserve">0% to administrative and management responsibilities. </w:t>
      </w:r>
    </w:p>
    <w:p w14:paraId="65F1CEFC" w14:textId="17DCD0F8" w:rsidR="007B09AA" w:rsidRDefault="00E72C44" w:rsidP="00F404E6">
      <w:pPr>
        <w:pStyle w:val="BodyText"/>
        <w:numPr>
          <w:ilvl w:val="1"/>
          <w:numId w:val="3"/>
        </w:numPr>
      </w:pPr>
      <w:r>
        <w:t>One full-time trade specialist who devotes 75% of their time providing direct client advice and 25% with training and special activities</w:t>
      </w:r>
    </w:p>
    <w:p w14:paraId="5E925C5D" w14:textId="77777777" w:rsidR="00D22CC7" w:rsidRDefault="00D22CC7" w:rsidP="00F404E6">
      <w:pPr>
        <w:pStyle w:val="BodyText"/>
        <w:numPr>
          <w:ilvl w:val="1"/>
          <w:numId w:val="3"/>
        </w:numPr>
      </w:pPr>
      <w:r w:rsidRPr="00D22CC7">
        <w:t xml:space="preserve">Additional business advisors shall be employed as necessary to meet the needs of the service area. </w:t>
      </w:r>
    </w:p>
    <w:p w14:paraId="76E574D9" w14:textId="43D191E4" w:rsidR="00D22CC7" w:rsidRPr="00473861" w:rsidRDefault="00D22CC7" w:rsidP="00F404E6">
      <w:pPr>
        <w:pStyle w:val="BodyText"/>
        <w:numPr>
          <w:ilvl w:val="1"/>
          <w:numId w:val="3"/>
        </w:numPr>
      </w:pPr>
      <w:r w:rsidRPr="00D22CC7">
        <w:t xml:space="preserve">The </w:t>
      </w:r>
      <w:r w:rsidR="00CE2293">
        <w:t>ITC</w:t>
      </w:r>
      <w:r w:rsidRPr="00D22CC7">
        <w:t xml:space="preserve"> should also leverage the support of the </w:t>
      </w:r>
      <w:r w:rsidR="005E2A91">
        <w:t xml:space="preserve">program coordinator/administrative assistant of the </w:t>
      </w:r>
      <w:r w:rsidR="00E72C44">
        <w:t>SBDC Service Center</w:t>
      </w:r>
      <w:r w:rsidRPr="00D22CC7">
        <w:t xml:space="preserve"> to ensure effective program operations.</w:t>
      </w:r>
    </w:p>
    <w:p w14:paraId="52FC24B7" w14:textId="77777777" w:rsidR="00CE2293" w:rsidRDefault="00D22CC7" w:rsidP="00F404E6">
      <w:pPr>
        <w:pStyle w:val="BodyText"/>
        <w:numPr>
          <w:ilvl w:val="0"/>
          <w:numId w:val="3"/>
        </w:numPr>
      </w:pPr>
      <w:r w:rsidRPr="00473861">
        <w:rPr>
          <w:b/>
          <w:bCs/>
        </w:rPr>
        <w:t>Manufacturing Specialty:</w:t>
      </w:r>
      <w:r w:rsidRPr="00473861">
        <w:t xml:space="preserve"> </w:t>
      </w:r>
    </w:p>
    <w:p w14:paraId="2E1957EC" w14:textId="3E4A8EB0" w:rsidR="00CE2293" w:rsidRDefault="00CE2293" w:rsidP="00F404E6">
      <w:pPr>
        <w:pStyle w:val="BodyText"/>
        <w:numPr>
          <w:ilvl w:val="1"/>
          <w:numId w:val="3"/>
        </w:numPr>
      </w:pPr>
      <w:r w:rsidRPr="00D22CC7">
        <w:t xml:space="preserve">Each </w:t>
      </w:r>
      <w:r>
        <w:t>manufacturing specialty designee</w:t>
      </w:r>
      <w:r w:rsidRPr="00D22CC7">
        <w:t xml:space="preserve"> must employ one full-time </w:t>
      </w:r>
      <w:r w:rsidR="000515AE">
        <w:t>manufacturing specialist</w:t>
      </w:r>
      <w:r w:rsidRPr="00D22CC7">
        <w:t xml:space="preserve"> who will devote approximately 7</w:t>
      </w:r>
      <w:r w:rsidR="003D165D">
        <w:t>5</w:t>
      </w:r>
      <w:r w:rsidRPr="00D22CC7">
        <w:t xml:space="preserve">% of their time to direct client advising and </w:t>
      </w:r>
      <w:r w:rsidR="003D165D">
        <w:t>25</w:t>
      </w:r>
      <w:r w:rsidRPr="00D22CC7">
        <w:t xml:space="preserve">% to administrative and management responsibilities. </w:t>
      </w:r>
    </w:p>
    <w:p w14:paraId="1D4ED19A" w14:textId="77777777" w:rsidR="00CE2293" w:rsidRDefault="00CE2293" w:rsidP="00F404E6">
      <w:pPr>
        <w:pStyle w:val="BodyText"/>
        <w:numPr>
          <w:ilvl w:val="1"/>
          <w:numId w:val="3"/>
        </w:numPr>
      </w:pPr>
      <w:r w:rsidRPr="00D22CC7">
        <w:t xml:space="preserve">Additional business advisors shall be employed as necessary to meet the needs of the service area. </w:t>
      </w:r>
    </w:p>
    <w:p w14:paraId="73CBC4C1" w14:textId="44C51024" w:rsidR="00CE2293" w:rsidRPr="00473861" w:rsidRDefault="00CE2293" w:rsidP="00F404E6">
      <w:pPr>
        <w:pStyle w:val="BodyText"/>
        <w:numPr>
          <w:ilvl w:val="1"/>
          <w:numId w:val="3"/>
        </w:numPr>
      </w:pPr>
      <w:r w:rsidRPr="00D22CC7">
        <w:t xml:space="preserve">The </w:t>
      </w:r>
      <w:r>
        <w:t>manufacturing specialty designation</w:t>
      </w:r>
      <w:r w:rsidRPr="00D22CC7">
        <w:t xml:space="preserve"> should also leverage the support of the </w:t>
      </w:r>
      <w:r w:rsidR="00FF0674">
        <w:t>SBDC Service Center</w:t>
      </w:r>
      <w:r w:rsidRPr="00D22CC7">
        <w:t xml:space="preserve"> Program Coordinator/Administrative Assistant to ensure effective program operations.</w:t>
      </w:r>
    </w:p>
    <w:p w14:paraId="367B29F4" w14:textId="4B6CAE06" w:rsidR="00D22CC7" w:rsidRDefault="00D22CC7" w:rsidP="00F404E6">
      <w:pPr>
        <w:pStyle w:val="BodyText"/>
        <w:numPr>
          <w:ilvl w:val="0"/>
          <w:numId w:val="3"/>
        </w:numPr>
      </w:pPr>
      <w:r w:rsidRPr="00473861">
        <w:rPr>
          <w:b/>
          <w:bCs/>
        </w:rPr>
        <w:t xml:space="preserve">Volunteers &amp; </w:t>
      </w:r>
      <w:r w:rsidR="00102725">
        <w:rPr>
          <w:b/>
          <w:bCs/>
        </w:rPr>
        <w:t>I</w:t>
      </w:r>
      <w:r w:rsidRPr="00473861">
        <w:rPr>
          <w:b/>
          <w:bCs/>
        </w:rPr>
        <w:t>nterns:</w:t>
      </w:r>
      <w:r w:rsidRPr="00473861">
        <w:t xml:space="preserve"> All specialty centers encouraged to use interns, faculty, and private-sector experts.</w:t>
      </w:r>
    </w:p>
    <w:p w14:paraId="40AD2B9C" w14:textId="77777777" w:rsidR="00102725" w:rsidRPr="00473861" w:rsidRDefault="00102725" w:rsidP="00102725">
      <w:pPr>
        <w:pStyle w:val="BodyText"/>
        <w:ind w:left="720"/>
      </w:pPr>
    </w:p>
    <w:p w14:paraId="07798179" w14:textId="246003CB" w:rsidR="00D22CC7" w:rsidRDefault="00CE2293" w:rsidP="00CE2293">
      <w:pPr>
        <w:pStyle w:val="Heading3"/>
      </w:pPr>
      <w:bookmarkStart w:id="7" w:name="_Toc211601167"/>
      <w:r>
        <w:t>Hiring &amp; Approvals</w:t>
      </w:r>
      <w:bookmarkEnd w:id="7"/>
    </w:p>
    <w:p w14:paraId="6AE27A89" w14:textId="215B968B" w:rsidR="00CE2293" w:rsidRDefault="00CE2293" w:rsidP="00F404E6">
      <w:pPr>
        <w:pStyle w:val="BodyText"/>
        <w:numPr>
          <w:ilvl w:val="0"/>
          <w:numId w:val="4"/>
        </w:numPr>
      </w:pPr>
      <w:r>
        <w:t>Job descriptions and interview questions that address the core competencies of the SBDC program for all SBDC vacancies must be submitted to the Lead Center for approval prior to posting.</w:t>
      </w:r>
    </w:p>
    <w:p w14:paraId="2C836B6D" w14:textId="4A2745B2" w:rsidR="00CE2293" w:rsidRDefault="00CE2293" w:rsidP="00F404E6">
      <w:pPr>
        <w:pStyle w:val="BodyText"/>
        <w:numPr>
          <w:ilvl w:val="0"/>
          <w:numId w:val="4"/>
        </w:numPr>
      </w:pPr>
      <w:r>
        <w:t xml:space="preserve">Prior to scheduling interviews, copies of resumes/applications of the top candidates seeking to fill the position of the center director and all professional staff must be forwarded to the Lead Center for review. </w:t>
      </w:r>
    </w:p>
    <w:p w14:paraId="0AA704B3" w14:textId="39D1AB0F" w:rsidR="00CE2293" w:rsidRDefault="00CE2293" w:rsidP="00F404E6">
      <w:pPr>
        <w:pStyle w:val="BodyText"/>
        <w:numPr>
          <w:ilvl w:val="0"/>
          <w:numId w:val="4"/>
        </w:numPr>
      </w:pPr>
      <w:r>
        <w:t>The Illinois SBDC State Director or designee shall attend the actual interview of the approved final candidates.</w:t>
      </w:r>
    </w:p>
    <w:p w14:paraId="74DA4D06" w14:textId="07C209B8" w:rsidR="00CE2293" w:rsidRDefault="00CE2293" w:rsidP="00F404E6">
      <w:pPr>
        <w:pStyle w:val="BodyText"/>
        <w:numPr>
          <w:ilvl w:val="0"/>
          <w:numId w:val="4"/>
        </w:numPr>
      </w:pPr>
      <w:r>
        <w:t xml:space="preserve">The Lead Center must provide written approval of all SBDC staff hires. </w:t>
      </w:r>
    </w:p>
    <w:p w14:paraId="030E0F9A" w14:textId="1550AC39" w:rsidR="00CE2293" w:rsidRDefault="00FF0674" w:rsidP="00F404E6">
      <w:pPr>
        <w:pStyle w:val="BodyText"/>
        <w:numPr>
          <w:ilvl w:val="0"/>
          <w:numId w:val="4"/>
        </w:numPr>
      </w:pPr>
      <w:r>
        <w:t xml:space="preserve">SBDC </w:t>
      </w:r>
      <w:r w:rsidR="00C80C81">
        <w:t xml:space="preserve">and ITC </w:t>
      </w:r>
      <w:r>
        <w:t>Center</w:t>
      </w:r>
      <w:r w:rsidR="00CE2293">
        <w:t xml:space="preserve"> </w:t>
      </w:r>
      <w:r>
        <w:t>D</w:t>
      </w:r>
      <w:r w:rsidR="00CE2293">
        <w:t xml:space="preserve">irectors and specialty designation </w:t>
      </w:r>
      <w:r w:rsidR="001D7FD2">
        <w:t>specialists</w:t>
      </w:r>
      <w:r w:rsidR="00CE2293">
        <w:t xml:space="preserve"> are required to be filled </w:t>
      </w:r>
      <w:r w:rsidR="00CE2293">
        <w:lastRenderedPageBreak/>
        <w:t>within 90 days. Should a viable candidate not be hired, the Lead Center will meet with the host organization to discuss SBDC program participation which may include, but is not limited to, termination of the cooperative agreement.</w:t>
      </w:r>
    </w:p>
    <w:p w14:paraId="0E6140B5" w14:textId="419C8C88" w:rsidR="000515AE" w:rsidRPr="003D1724" w:rsidRDefault="005056B5" w:rsidP="005056B5">
      <w:pPr>
        <w:pStyle w:val="Heading3"/>
      </w:pPr>
      <w:bookmarkStart w:id="8" w:name="_Toc211601168"/>
      <w:r>
        <w:t>Position Descriptions</w:t>
      </w:r>
      <w:bookmarkEnd w:id="8"/>
    </w:p>
    <w:p w14:paraId="43FC11E2" w14:textId="2E09BBA4" w:rsidR="000515AE" w:rsidRPr="003D1724" w:rsidRDefault="000515AE" w:rsidP="005056B5">
      <w:pPr>
        <w:pStyle w:val="Heading4"/>
      </w:pPr>
      <w:r w:rsidRPr="003D1724">
        <w:t>Position</w:t>
      </w:r>
      <w:r w:rsidRPr="003D1724">
        <w:rPr>
          <w:spacing w:val="-11"/>
        </w:rPr>
        <w:t xml:space="preserve"> </w:t>
      </w:r>
      <w:r w:rsidRPr="003D1724">
        <w:t>Description</w:t>
      </w:r>
      <w:r w:rsidRPr="003D1724">
        <w:rPr>
          <w:spacing w:val="-10"/>
        </w:rPr>
        <w:t xml:space="preserve"> </w:t>
      </w:r>
      <w:r w:rsidRPr="003D1724">
        <w:t>–</w:t>
      </w:r>
      <w:r w:rsidRPr="003D1724">
        <w:rPr>
          <w:spacing w:val="-9"/>
        </w:rPr>
        <w:t xml:space="preserve"> </w:t>
      </w:r>
      <w:r w:rsidRPr="003D1724">
        <w:t>Illinois</w:t>
      </w:r>
      <w:r w:rsidRPr="003D1724">
        <w:rPr>
          <w:spacing w:val="-9"/>
        </w:rPr>
        <w:t xml:space="preserve"> </w:t>
      </w:r>
      <w:r w:rsidRPr="003D1724">
        <w:t>Small</w:t>
      </w:r>
      <w:r w:rsidRPr="003D1724">
        <w:rPr>
          <w:spacing w:val="-8"/>
        </w:rPr>
        <w:t xml:space="preserve"> </w:t>
      </w:r>
      <w:r w:rsidRPr="003D1724">
        <w:t>Business</w:t>
      </w:r>
      <w:r w:rsidRPr="003D1724">
        <w:rPr>
          <w:spacing w:val="-9"/>
        </w:rPr>
        <w:t xml:space="preserve"> </w:t>
      </w:r>
      <w:r w:rsidRPr="003D1724">
        <w:t>Development</w:t>
      </w:r>
      <w:r w:rsidRPr="003D1724">
        <w:rPr>
          <w:spacing w:val="-9"/>
        </w:rPr>
        <w:t xml:space="preserve"> </w:t>
      </w:r>
      <w:r w:rsidR="00D9742B">
        <w:t>Center</w:t>
      </w:r>
      <w:r w:rsidRPr="003D1724">
        <w:rPr>
          <w:spacing w:val="-8"/>
        </w:rPr>
        <w:t xml:space="preserve"> </w:t>
      </w:r>
      <w:r w:rsidRPr="003D1724">
        <w:t>Director</w:t>
      </w:r>
    </w:p>
    <w:p w14:paraId="3846D26F" w14:textId="4CABE087" w:rsidR="000515AE" w:rsidRPr="003D1724" w:rsidRDefault="000515AE" w:rsidP="000515AE">
      <w:pPr>
        <w:pStyle w:val="BodyText"/>
      </w:pPr>
      <w:r w:rsidRPr="003D1724">
        <w:t>The</w:t>
      </w:r>
      <w:r w:rsidRPr="003D1724">
        <w:rPr>
          <w:spacing w:val="-4"/>
        </w:rPr>
        <w:t xml:space="preserve"> </w:t>
      </w:r>
      <w:r w:rsidR="00D9742B">
        <w:t>center</w:t>
      </w:r>
      <w:r w:rsidRPr="003D1724">
        <w:rPr>
          <w:spacing w:val="-3"/>
        </w:rPr>
        <w:t xml:space="preserve"> </w:t>
      </w:r>
      <w:r w:rsidRPr="003D1724">
        <w:t>director</w:t>
      </w:r>
      <w:r w:rsidRPr="003D1724">
        <w:rPr>
          <w:spacing w:val="-3"/>
        </w:rPr>
        <w:t xml:space="preserve"> </w:t>
      </w:r>
      <w:r w:rsidRPr="003D1724">
        <w:t>position will</w:t>
      </w:r>
      <w:r w:rsidR="00070ED8">
        <w:t xml:space="preserve"> </w:t>
      </w:r>
      <w:r w:rsidR="00D9742B">
        <w:t xml:space="preserve">be responsible for the day-to-day operations of the SBDC. The position calls for a wide variety of management skills </w:t>
      </w:r>
      <w:r w:rsidR="00761AB7">
        <w:t xml:space="preserve">due to the diversity of clientele the center serves. The </w:t>
      </w:r>
      <w:r w:rsidR="00364E6B">
        <w:t>advice</w:t>
      </w:r>
      <w:r w:rsidR="00761AB7">
        <w:t xml:space="preserve"> and training work provided by the director and staff to small businesses give them the opportunity to learn new information</w:t>
      </w:r>
      <w:r w:rsidR="00FB41BF">
        <w:t xml:space="preserve"> that ultimately</w:t>
      </w:r>
      <w:r w:rsidR="004F5A54">
        <w:t xml:space="preserve"> may affect hundreds of small businesses. Therefore, it is of the utmost importance that client confidentiality</w:t>
      </w:r>
      <w:r w:rsidR="00B60546">
        <w:t xml:space="preserve"> is maintained by the SBDC director and </w:t>
      </w:r>
      <w:r w:rsidR="005D09F2">
        <w:t>staff</w:t>
      </w:r>
      <w:r w:rsidR="00B60546">
        <w:t xml:space="preserve">. The promotion of the </w:t>
      </w:r>
      <w:r w:rsidR="00F379BF">
        <w:t>SBDC</w:t>
      </w:r>
      <w:r w:rsidR="00364E6B">
        <w:t xml:space="preserve"> to the public and private sectors through presentation is essential to the center. </w:t>
      </w:r>
    </w:p>
    <w:p w14:paraId="1003C32B" w14:textId="32331C2C" w:rsidR="000515AE" w:rsidRPr="003D1724" w:rsidRDefault="000515AE" w:rsidP="000515AE">
      <w:pPr>
        <w:pStyle w:val="BodyText"/>
      </w:pPr>
      <w:r w:rsidRPr="003D1724">
        <w:t>The</w:t>
      </w:r>
      <w:r w:rsidRPr="003D1724">
        <w:rPr>
          <w:spacing w:val="-3"/>
        </w:rPr>
        <w:t xml:space="preserve"> </w:t>
      </w:r>
      <w:r w:rsidRPr="003D1724">
        <w:t>total</w:t>
      </w:r>
      <w:r w:rsidRPr="003D1724">
        <w:rPr>
          <w:spacing w:val="-6"/>
        </w:rPr>
        <w:t xml:space="preserve"> </w:t>
      </w:r>
      <w:r w:rsidRPr="003D1724">
        <w:t>work</w:t>
      </w:r>
      <w:r w:rsidRPr="003D1724">
        <w:rPr>
          <w:spacing w:val="-7"/>
        </w:rPr>
        <w:t xml:space="preserve"> </w:t>
      </w:r>
      <w:r w:rsidRPr="003D1724">
        <w:t>hours</w:t>
      </w:r>
      <w:r w:rsidRPr="003D1724">
        <w:rPr>
          <w:spacing w:val="-6"/>
        </w:rPr>
        <w:t xml:space="preserve"> </w:t>
      </w:r>
      <w:r w:rsidRPr="003D1724">
        <w:t>available</w:t>
      </w:r>
      <w:r w:rsidRPr="003D1724">
        <w:rPr>
          <w:spacing w:val="-3"/>
        </w:rPr>
        <w:t xml:space="preserve"> </w:t>
      </w:r>
      <w:r w:rsidRPr="003D1724">
        <w:t>for</w:t>
      </w:r>
      <w:r w:rsidRPr="003D1724">
        <w:rPr>
          <w:spacing w:val="-4"/>
        </w:rPr>
        <w:t xml:space="preserve"> </w:t>
      </w:r>
      <w:r w:rsidRPr="003D1724">
        <w:t>a</w:t>
      </w:r>
      <w:r w:rsidRPr="003D1724">
        <w:rPr>
          <w:spacing w:val="-6"/>
        </w:rPr>
        <w:t xml:space="preserve"> </w:t>
      </w:r>
      <w:r w:rsidRPr="003D1724">
        <w:t>full-time</w:t>
      </w:r>
      <w:r w:rsidRPr="003D1724">
        <w:rPr>
          <w:spacing w:val="-6"/>
        </w:rPr>
        <w:t xml:space="preserve"> </w:t>
      </w:r>
      <w:r w:rsidRPr="003D1724">
        <w:t>professional</w:t>
      </w:r>
      <w:r w:rsidRPr="003D1724">
        <w:rPr>
          <w:spacing w:val="-4"/>
        </w:rPr>
        <w:t xml:space="preserve"> </w:t>
      </w:r>
      <w:r w:rsidRPr="003D1724">
        <w:t>are</w:t>
      </w:r>
      <w:r w:rsidRPr="003D1724">
        <w:rPr>
          <w:spacing w:val="-8"/>
        </w:rPr>
        <w:t xml:space="preserve"> </w:t>
      </w:r>
      <w:r w:rsidRPr="003D1724">
        <w:t>1,950</w:t>
      </w:r>
      <w:r w:rsidRPr="003D1724">
        <w:rPr>
          <w:spacing w:val="-3"/>
        </w:rPr>
        <w:t xml:space="preserve"> </w:t>
      </w:r>
      <w:r w:rsidRPr="003D1724">
        <w:t>hours,</w:t>
      </w:r>
      <w:r w:rsidRPr="003D1724">
        <w:rPr>
          <w:spacing w:val="-3"/>
        </w:rPr>
        <w:t xml:space="preserve"> </w:t>
      </w:r>
      <w:r w:rsidRPr="003D1724">
        <w:t>based</w:t>
      </w:r>
      <w:r w:rsidRPr="003D1724">
        <w:rPr>
          <w:spacing w:val="-6"/>
        </w:rPr>
        <w:t xml:space="preserve"> </w:t>
      </w:r>
      <w:r w:rsidRPr="003D1724">
        <w:t>on</w:t>
      </w:r>
      <w:r w:rsidRPr="003D1724">
        <w:rPr>
          <w:spacing w:val="-6"/>
        </w:rPr>
        <w:t xml:space="preserve"> </w:t>
      </w:r>
      <w:r w:rsidRPr="003D1724">
        <w:t>a</w:t>
      </w:r>
      <w:r w:rsidRPr="003D1724">
        <w:rPr>
          <w:spacing w:val="-8"/>
        </w:rPr>
        <w:t xml:space="preserve"> </w:t>
      </w:r>
      <w:r w:rsidRPr="003D1724">
        <w:t>37.5-hour work week at 52 weeks/year.</w:t>
      </w:r>
      <w:r w:rsidRPr="003D1724">
        <w:rPr>
          <w:spacing w:val="40"/>
        </w:rPr>
        <w:t xml:space="preserve"> </w:t>
      </w:r>
      <w:r w:rsidRPr="003D1724">
        <w:t>Allowing for 300 hours of holiday, sick, and vacation time and 150 hours for professional and personal development, each Professional Full-time Staff has a total of 1,500 hours of available time.</w:t>
      </w:r>
      <w:r w:rsidRPr="003D1724">
        <w:rPr>
          <w:spacing w:val="40"/>
        </w:rPr>
        <w:t xml:space="preserve"> </w:t>
      </w:r>
      <w:r w:rsidRPr="003D1724">
        <w:t xml:space="preserve">Each </w:t>
      </w:r>
      <w:r w:rsidR="00822C14">
        <w:t>service center</w:t>
      </w:r>
      <w:r w:rsidRPr="003D1724">
        <w:t xml:space="preserve"> shall provide a minimum of 1,</w:t>
      </w:r>
      <w:r w:rsidR="00F379BF">
        <w:t>1</w:t>
      </w:r>
      <w:r w:rsidRPr="003D1724">
        <w:t>00 hours of direct one-on-one advice per $</w:t>
      </w:r>
      <w:r w:rsidR="00F379BF">
        <w:t>8</w:t>
      </w:r>
      <w:r w:rsidRPr="003D1724">
        <w:t>0,000.</w:t>
      </w:r>
      <w:r w:rsidRPr="003D1724">
        <w:rPr>
          <w:spacing w:val="40"/>
        </w:rPr>
        <w:t xml:space="preserve"> </w:t>
      </w:r>
      <w:r w:rsidRPr="003D1724">
        <w:t xml:space="preserve">Each SBDC </w:t>
      </w:r>
      <w:proofErr w:type="gramStart"/>
      <w:r w:rsidRPr="003D1724">
        <w:t>shall have,</w:t>
      </w:r>
      <w:proofErr w:type="gramEnd"/>
      <w:r w:rsidRPr="003D1724">
        <w:t xml:space="preserve"> at minimum, one professional full-time staff dedicated to the program.</w:t>
      </w:r>
    </w:p>
    <w:p w14:paraId="7B631019" w14:textId="77777777" w:rsidR="000515AE" w:rsidRPr="00D179AE" w:rsidRDefault="000515AE" w:rsidP="000515AE">
      <w:pPr>
        <w:pStyle w:val="BodyText"/>
      </w:pPr>
      <w:r w:rsidRPr="00D179AE">
        <w:t>Specific Duties</w:t>
      </w:r>
      <w:r>
        <w:t>:</w:t>
      </w:r>
    </w:p>
    <w:p w14:paraId="226D9A3A" w14:textId="77777777" w:rsidR="000515AE" w:rsidRPr="00D179AE" w:rsidRDefault="000515AE" w:rsidP="00F404E6">
      <w:pPr>
        <w:pStyle w:val="BodyText"/>
        <w:numPr>
          <w:ilvl w:val="0"/>
          <w:numId w:val="34"/>
        </w:numPr>
      </w:pPr>
      <w:r w:rsidRPr="00D179AE">
        <w:t>plan and coordinate programs and activities consistent with the goals and objectives of the Illinois Small Business Development Center</w:t>
      </w:r>
    </w:p>
    <w:p w14:paraId="61C26262" w14:textId="77777777" w:rsidR="000515AE" w:rsidRPr="00D179AE" w:rsidRDefault="000515AE" w:rsidP="00F404E6">
      <w:pPr>
        <w:pStyle w:val="BodyText"/>
        <w:numPr>
          <w:ilvl w:val="0"/>
          <w:numId w:val="34"/>
        </w:numPr>
      </w:pPr>
      <w:r w:rsidRPr="00D179AE">
        <w:t>maintain an effective local Board of Advisors that reflects the centers market sector focus</w:t>
      </w:r>
    </w:p>
    <w:p w14:paraId="79453618" w14:textId="77777777" w:rsidR="000515AE" w:rsidRPr="00D179AE" w:rsidRDefault="000515AE" w:rsidP="00F404E6">
      <w:pPr>
        <w:pStyle w:val="BodyText"/>
        <w:numPr>
          <w:ilvl w:val="0"/>
          <w:numId w:val="34"/>
        </w:numPr>
      </w:pPr>
      <w:r w:rsidRPr="00D179AE">
        <w:t>develop internal and external resources to accomplish program objectives including actively seeking additional funding resources</w:t>
      </w:r>
    </w:p>
    <w:p w14:paraId="6F393785" w14:textId="77777777" w:rsidR="000515AE" w:rsidRPr="00D179AE" w:rsidRDefault="000515AE" w:rsidP="00F404E6">
      <w:pPr>
        <w:pStyle w:val="BodyText"/>
        <w:numPr>
          <w:ilvl w:val="0"/>
          <w:numId w:val="34"/>
        </w:numPr>
      </w:pPr>
      <w:r w:rsidRPr="00D179AE">
        <w:t>provide direct business advice and training to clients</w:t>
      </w:r>
    </w:p>
    <w:p w14:paraId="0113CC73" w14:textId="51AA5325" w:rsidR="000515AE" w:rsidRPr="00D179AE" w:rsidRDefault="000515AE" w:rsidP="00F404E6">
      <w:pPr>
        <w:pStyle w:val="BodyText"/>
        <w:numPr>
          <w:ilvl w:val="0"/>
          <w:numId w:val="34"/>
        </w:numPr>
      </w:pPr>
      <w:r w:rsidRPr="00D179AE">
        <w:t xml:space="preserve">supervise </w:t>
      </w:r>
      <w:r w:rsidR="00643B88">
        <w:t>center</w:t>
      </w:r>
      <w:r w:rsidRPr="00D179AE">
        <w:t xml:space="preserve"> personnel, both consultants and clerical</w:t>
      </w:r>
    </w:p>
    <w:p w14:paraId="6F97173D" w14:textId="48DFD801" w:rsidR="000515AE" w:rsidRPr="00D179AE" w:rsidRDefault="000515AE" w:rsidP="00F404E6">
      <w:pPr>
        <w:pStyle w:val="BodyText"/>
        <w:numPr>
          <w:ilvl w:val="0"/>
          <w:numId w:val="34"/>
        </w:numPr>
      </w:pPr>
      <w:r w:rsidRPr="00D179AE">
        <w:t xml:space="preserve">manage </w:t>
      </w:r>
      <w:r w:rsidR="00643B88">
        <w:t>center’s</w:t>
      </w:r>
      <w:r w:rsidRPr="00D179AE">
        <w:t xml:space="preserve"> operational budget</w:t>
      </w:r>
    </w:p>
    <w:p w14:paraId="12637999" w14:textId="77777777" w:rsidR="000515AE" w:rsidRPr="00D179AE" w:rsidRDefault="000515AE" w:rsidP="00F404E6">
      <w:pPr>
        <w:pStyle w:val="BodyText"/>
        <w:numPr>
          <w:ilvl w:val="0"/>
          <w:numId w:val="34"/>
        </w:numPr>
      </w:pPr>
      <w:r w:rsidRPr="00D179AE">
        <w:t>maintain a current reference library and database as required by the SBDC program</w:t>
      </w:r>
    </w:p>
    <w:p w14:paraId="0D3C99F5" w14:textId="77777777" w:rsidR="000515AE" w:rsidRPr="00D179AE" w:rsidRDefault="000515AE" w:rsidP="00F404E6">
      <w:pPr>
        <w:pStyle w:val="BodyText"/>
        <w:numPr>
          <w:ilvl w:val="0"/>
          <w:numId w:val="34"/>
        </w:numPr>
      </w:pPr>
      <w:r w:rsidRPr="00D179AE">
        <w:t>establish linkages and working relationships with other Centers or small businesses that may provide additional resources to the center</w:t>
      </w:r>
    </w:p>
    <w:p w14:paraId="68EB0865" w14:textId="77777777" w:rsidR="000515AE" w:rsidRPr="00D179AE" w:rsidRDefault="000515AE" w:rsidP="00F404E6">
      <w:pPr>
        <w:pStyle w:val="BodyText"/>
        <w:numPr>
          <w:ilvl w:val="0"/>
          <w:numId w:val="34"/>
        </w:numPr>
      </w:pPr>
      <w:r w:rsidRPr="00D179AE">
        <w:t>maintain current data on private sector consultants for referral to members of the small business community</w:t>
      </w:r>
    </w:p>
    <w:p w14:paraId="1BADF3F8" w14:textId="77777777" w:rsidR="000515AE" w:rsidRPr="00D179AE" w:rsidRDefault="000515AE" w:rsidP="00F404E6">
      <w:pPr>
        <w:pStyle w:val="BodyText"/>
        <w:numPr>
          <w:ilvl w:val="0"/>
          <w:numId w:val="34"/>
        </w:numPr>
      </w:pPr>
      <w:r w:rsidRPr="00D179AE">
        <w:t>maintain client control records and management information system</w:t>
      </w:r>
    </w:p>
    <w:p w14:paraId="7B752C6F" w14:textId="77777777" w:rsidR="000515AE" w:rsidRPr="00D179AE" w:rsidRDefault="000515AE" w:rsidP="00F404E6">
      <w:pPr>
        <w:pStyle w:val="BodyText"/>
        <w:numPr>
          <w:ilvl w:val="0"/>
          <w:numId w:val="34"/>
        </w:numPr>
      </w:pPr>
      <w:r w:rsidRPr="00D179AE">
        <w:t>provide timely and accurate reports to the SBDC</w:t>
      </w:r>
    </w:p>
    <w:p w14:paraId="59369921" w14:textId="77777777" w:rsidR="000515AE" w:rsidRPr="00D179AE" w:rsidRDefault="000515AE" w:rsidP="00F404E6">
      <w:pPr>
        <w:pStyle w:val="BodyText"/>
        <w:numPr>
          <w:ilvl w:val="0"/>
          <w:numId w:val="34"/>
        </w:numPr>
      </w:pPr>
      <w:r w:rsidRPr="00D179AE">
        <w:t>maintain and analyze data on program effectiveness</w:t>
      </w:r>
    </w:p>
    <w:p w14:paraId="1E9D7C1B" w14:textId="77777777" w:rsidR="000515AE" w:rsidRPr="00D179AE" w:rsidRDefault="000515AE" w:rsidP="00F404E6">
      <w:pPr>
        <w:pStyle w:val="BodyText"/>
        <w:numPr>
          <w:ilvl w:val="0"/>
          <w:numId w:val="34"/>
        </w:numPr>
      </w:pPr>
      <w:r w:rsidRPr="00D179AE">
        <w:t>promote the SBDC and the needs of the small business community</w:t>
      </w:r>
    </w:p>
    <w:p w14:paraId="1AAEC79E" w14:textId="77777777" w:rsidR="000515AE" w:rsidRPr="00D179AE" w:rsidRDefault="000515AE" w:rsidP="00F404E6">
      <w:pPr>
        <w:pStyle w:val="BodyText"/>
        <w:numPr>
          <w:ilvl w:val="0"/>
          <w:numId w:val="34"/>
        </w:numPr>
      </w:pPr>
      <w:r w:rsidRPr="00D179AE">
        <w:t xml:space="preserve">establish a marketing plan that will allow for high visibility of the </w:t>
      </w:r>
      <w:r>
        <w:t>services offered to the region.</w:t>
      </w:r>
    </w:p>
    <w:p w14:paraId="3E2CA787" w14:textId="77777777" w:rsidR="000515AE" w:rsidRPr="00D179AE" w:rsidRDefault="000515AE" w:rsidP="00F404E6">
      <w:pPr>
        <w:pStyle w:val="BodyText"/>
        <w:numPr>
          <w:ilvl w:val="0"/>
          <w:numId w:val="34"/>
        </w:numPr>
      </w:pPr>
      <w:r w:rsidRPr="00D179AE">
        <w:t>coordinate and cultivate a relationship with other SBA resource partners, local chambers of commerce, professional associations, and economic development groups</w:t>
      </w:r>
    </w:p>
    <w:p w14:paraId="5223C98C" w14:textId="77777777" w:rsidR="000515AE" w:rsidRPr="003D1724" w:rsidRDefault="000515AE" w:rsidP="000515AE">
      <w:pPr>
        <w:pStyle w:val="BodyText"/>
      </w:pPr>
      <w:r w:rsidRPr="003D1724">
        <w:t>Minimum</w:t>
      </w:r>
      <w:r w:rsidRPr="003D1724">
        <w:rPr>
          <w:spacing w:val="-12"/>
        </w:rPr>
        <w:t xml:space="preserve"> </w:t>
      </w:r>
      <w:r w:rsidRPr="003D1724">
        <w:t>Qualifications</w:t>
      </w:r>
    </w:p>
    <w:p w14:paraId="41F7E217" w14:textId="77777777" w:rsidR="000515AE" w:rsidRPr="00D179AE" w:rsidRDefault="000515AE" w:rsidP="00F404E6">
      <w:pPr>
        <w:pStyle w:val="BodyText"/>
        <w:numPr>
          <w:ilvl w:val="0"/>
          <w:numId w:val="38"/>
        </w:numPr>
      </w:pPr>
      <w:r w:rsidRPr="00D179AE">
        <w:t>B.A. or B.S. degree in business, economics, or another relevant field</w:t>
      </w:r>
    </w:p>
    <w:p w14:paraId="5DA96B37" w14:textId="77777777" w:rsidR="000515AE" w:rsidRPr="00D179AE" w:rsidRDefault="000515AE" w:rsidP="00F404E6">
      <w:pPr>
        <w:pStyle w:val="BodyText"/>
        <w:numPr>
          <w:ilvl w:val="0"/>
          <w:numId w:val="38"/>
        </w:numPr>
      </w:pPr>
      <w:r w:rsidRPr="00D179AE">
        <w:lastRenderedPageBreak/>
        <w:t>five (5) years of small business management or business consulting experience preferred</w:t>
      </w:r>
    </w:p>
    <w:p w14:paraId="4782F52C" w14:textId="77777777" w:rsidR="000515AE" w:rsidRPr="00D179AE" w:rsidRDefault="000515AE" w:rsidP="00F404E6">
      <w:pPr>
        <w:pStyle w:val="BodyText"/>
        <w:numPr>
          <w:ilvl w:val="0"/>
          <w:numId w:val="38"/>
        </w:numPr>
      </w:pPr>
      <w:r w:rsidRPr="00D179AE">
        <w:t>budget and program management experience</w:t>
      </w:r>
    </w:p>
    <w:p w14:paraId="06046ACF" w14:textId="77777777" w:rsidR="000515AE" w:rsidRPr="00D179AE" w:rsidRDefault="000515AE" w:rsidP="00F404E6">
      <w:pPr>
        <w:pStyle w:val="BodyText"/>
        <w:numPr>
          <w:ilvl w:val="0"/>
          <w:numId w:val="38"/>
        </w:numPr>
      </w:pPr>
      <w:r w:rsidRPr="00D179AE">
        <w:t>strong marketing and sales orientation</w:t>
      </w:r>
    </w:p>
    <w:p w14:paraId="72824829" w14:textId="77777777" w:rsidR="000515AE" w:rsidRPr="00D179AE" w:rsidRDefault="000515AE" w:rsidP="00F404E6">
      <w:pPr>
        <w:pStyle w:val="BodyText"/>
        <w:numPr>
          <w:ilvl w:val="0"/>
          <w:numId w:val="38"/>
        </w:numPr>
      </w:pPr>
      <w:r w:rsidRPr="00D179AE">
        <w:t>excellent communications skills, including public speaking</w:t>
      </w:r>
    </w:p>
    <w:p w14:paraId="0B17393F" w14:textId="77777777" w:rsidR="000515AE" w:rsidRPr="003D1724" w:rsidRDefault="000515AE" w:rsidP="000515AE">
      <w:pPr>
        <w:pStyle w:val="BodyText"/>
      </w:pPr>
    </w:p>
    <w:p w14:paraId="14FBCC2E" w14:textId="77777777" w:rsidR="000515AE" w:rsidRPr="003D1724" w:rsidRDefault="000515AE" w:rsidP="002A7CD4">
      <w:pPr>
        <w:pStyle w:val="Heading4"/>
      </w:pPr>
      <w:r w:rsidRPr="003D1724">
        <w:t>Position</w:t>
      </w:r>
      <w:r w:rsidRPr="003D1724">
        <w:rPr>
          <w:spacing w:val="-10"/>
        </w:rPr>
        <w:t xml:space="preserve"> </w:t>
      </w:r>
      <w:r w:rsidRPr="003D1724">
        <w:t>Description</w:t>
      </w:r>
      <w:r w:rsidRPr="003D1724">
        <w:rPr>
          <w:spacing w:val="-11"/>
        </w:rPr>
        <w:t xml:space="preserve"> </w:t>
      </w:r>
      <w:r w:rsidRPr="003D1724">
        <w:t>–</w:t>
      </w:r>
      <w:r w:rsidRPr="003D1724">
        <w:rPr>
          <w:spacing w:val="-11"/>
        </w:rPr>
        <w:t xml:space="preserve"> </w:t>
      </w:r>
      <w:r w:rsidRPr="003D1724">
        <w:t>Illinois</w:t>
      </w:r>
      <w:r w:rsidRPr="003D1724">
        <w:rPr>
          <w:spacing w:val="-10"/>
        </w:rPr>
        <w:t xml:space="preserve"> </w:t>
      </w:r>
      <w:r w:rsidRPr="003D1724">
        <w:t>Small</w:t>
      </w:r>
      <w:r w:rsidRPr="003D1724">
        <w:rPr>
          <w:spacing w:val="-9"/>
        </w:rPr>
        <w:t xml:space="preserve"> </w:t>
      </w:r>
      <w:r w:rsidRPr="003D1724">
        <w:t>Business</w:t>
      </w:r>
      <w:r w:rsidRPr="003D1724">
        <w:rPr>
          <w:spacing w:val="-12"/>
        </w:rPr>
        <w:t xml:space="preserve"> </w:t>
      </w:r>
      <w:r w:rsidRPr="003D1724">
        <w:t>Development</w:t>
      </w:r>
      <w:r w:rsidRPr="003D1724">
        <w:rPr>
          <w:spacing w:val="-9"/>
        </w:rPr>
        <w:t xml:space="preserve"> </w:t>
      </w:r>
      <w:r w:rsidRPr="003D1724">
        <w:t>Center</w:t>
      </w:r>
      <w:r w:rsidRPr="003D1724">
        <w:rPr>
          <w:spacing w:val="-10"/>
        </w:rPr>
        <w:t xml:space="preserve"> Business </w:t>
      </w:r>
      <w:r w:rsidRPr="003D1724">
        <w:t>Advisor</w:t>
      </w:r>
    </w:p>
    <w:p w14:paraId="1AD4AD39" w14:textId="1C2833E5" w:rsidR="000515AE" w:rsidRPr="003D1724" w:rsidRDefault="000515AE" w:rsidP="000515AE">
      <w:pPr>
        <w:pStyle w:val="BodyText"/>
      </w:pPr>
      <w:r w:rsidRPr="003D1724">
        <w:t>The position of Business Advisor/Specialist will dedicate seventy-five percent (75%) of their time to providing</w:t>
      </w:r>
      <w:r w:rsidRPr="003D1724">
        <w:rPr>
          <w:spacing w:val="-7"/>
        </w:rPr>
        <w:t xml:space="preserve"> </w:t>
      </w:r>
      <w:r w:rsidRPr="003D1724">
        <w:t>business</w:t>
      </w:r>
      <w:r w:rsidRPr="003D1724">
        <w:rPr>
          <w:spacing w:val="-7"/>
        </w:rPr>
        <w:t xml:space="preserve"> </w:t>
      </w:r>
      <w:r w:rsidRPr="003D1724">
        <w:t>advice</w:t>
      </w:r>
      <w:r w:rsidRPr="003D1724">
        <w:rPr>
          <w:spacing w:val="-8"/>
        </w:rPr>
        <w:t xml:space="preserve"> </w:t>
      </w:r>
      <w:r w:rsidRPr="003D1724">
        <w:t>and</w:t>
      </w:r>
      <w:r w:rsidRPr="003D1724">
        <w:rPr>
          <w:spacing w:val="-8"/>
        </w:rPr>
        <w:t xml:space="preserve"> </w:t>
      </w:r>
      <w:r w:rsidRPr="003D1724">
        <w:t>twenty-five</w:t>
      </w:r>
      <w:r w:rsidRPr="003D1724">
        <w:rPr>
          <w:spacing w:val="-7"/>
        </w:rPr>
        <w:t xml:space="preserve"> </w:t>
      </w:r>
      <w:r w:rsidRPr="003D1724">
        <w:t>percent</w:t>
      </w:r>
      <w:r w:rsidRPr="003D1724">
        <w:rPr>
          <w:spacing w:val="-8"/>
        </w:rPr>
        <w:t xml:space="preserve"> </w:t>
      </w:r>
      <w:r w:rsidRPr="003D1724">
        <w:t>(25%)</w:t>
      </w:r>
      <w:r w:rsidRPr="003D1724">
        <w:rPr>
          <w:spacing w:val="-7"/>
        </w:rPr>
        <w:t xml:space="preserve"> </w:t>
      </w:r>
      <w:r w:rsidRPr="003D1724">
        <w:t>to</w:t>
      </w:r>
      <w:r w:rsidRPr="003D1724">
        <w:rPr>
          <w:spacing w:val="-8"/>
        </w:rPr>
        <w:t xml:space="preserve"> </w:t>
      </w:r>
      <w:r w:rsidR="00D113DD">
        <w:rPr>
          <w:spacing w:val="-8"/>
        </w:rPr>
        <w:t>training/</w:t>
      </w:r>
      <w:r w:rsidRPr="003D1724">
        <w:t>special</w:t>
      </w:r>
      <w:r w:rsidRPr="003D1724">
        <w:rPr>
          <w:spacing w:val="-7"/>
        </w:rPr>
        <w:t xml:space="preserve"> </w:t>
      </w:r>
      <w:r w:rsidRPr="003D1724">
        <w:t>activities.</w:t>
      </w:r>
      <w:r w:rsidRPr="003D1724">
        <w:rPr>
          <w:spacing w:val="35"/>
        </w:rPr>
        <w:t xml:space="preserve"> </w:t>
      </w:r>
      <w:r w:rsidRPr="003D1724">
        <w:t>This</w:t>
      </w:r>
      <w:r w:rsidRPr="003D1724">
        <w:rPr>
          <w:spacing w:val="-9"/>
        </w:rPr>
        <w:t xml:space="preserve"> </w:t>
      </w:r>
      <w:r w:rsidRPr="003D1724">
        <w:t>position</w:t>
      </w:r>
      <w:r w:rsidRPr="003D1724">
        <w:rPr>
          <w:spacing w:val="-8"/>
        </w:rPr>
        <w:t xml:space="preserve"> </w:t>
      </w:r>
      <w:r w:rsidRPr="003D1724">
        <w:t>will</w:t>
      </w:r>
      <w:r w:rsidRPr="003D1724">
        <w:rPr>
          <w:spacing w:val="-9"/>
        </w:rPr>
        <w:t xml:space="preserve"> </w:t>
      </w:r>
      <w:r w:rsidRPr="003D1724">
        <w:t>be</w:t>
      </w:r>
      <w:r w:rsidRPr="003D1724">
        <w:rPr>
          <w:spacing w:val="-8"/>
        </w:rPr>
        <w:t xml:space="preserve"> </w:t>
      </w:r>
      <w:r w:rsidRPr="003D1724">
        <w:t>the primary business advisor for the center.</w:t>
      </w:r>
    </w:p>
    <w:p w14:paraId="6C061322" w14:textId="7BAE61D3" w:rsidR="000515AE" w:rsidRPr="003D1724" w:rsidRDefault="000515AE" w:rsidP="000515AE">
      <w:pPr>
        <w:pStyle w:val="BodyText"/>
      </w:pPr>
      <w:r w:rsidRPr="003D1724">
        <w:t>The</w:t>
      </w:r>
      <w:r w:rsidRPr="003D1724">
        <w:rPr>
          <w:spacing w:val="-7"/>
        </w:rPr>
        <w:t xml:space="preserve"> </w:t>
      </w:r>
      <w:r w:rsidRPr="003D1724">
        <w:t>total</w:t>
      </w:r>
      <w:r w:rsidRPr="003D1724">
        <w:rPr>
          <w:spacing w:val="-5"/>
        </w:rPr>
        <w:t xml:space="preserve"> </w:t>
      </w:r>
      <w:r w:rsidRPr="003D1724">
        <w:t>work hours available</w:t>
      </w:r>
      <w:r w:rsidRPr="003D1724">
        <w:rPr>
          <w:spacing w:val="-5"/>
        </w:rPr>
        <w:t xml:space="preserve"> </w:t>
      </w:r>
      <w:r w:rsidRPr="003D1724">
        <w:t>for a</w:t>
      </w:r>
      <w:r w:rsidRPr="003D1724">
        <w:rPr>
          <w:spacing w:val="-5"/>
        </w:rPr>
        <w:t xml:space="preserve"> </w:t>
      </w:r>
      <w:r w:rsidRPr="003D1724">
        <w:t>full-time</w:t>
      </w:r>
      <w:r w:rsidRPr="003D1724">
        <w:rPr>
          <w:spacing w:val="-5"/>
        </w:rPr>
        <w:t xml:space="preserve"> </w:t>
      </w:r>
      <w:r w:rsidRPr="003D1724">
        <w:t>professional</w:t>
      </w:r>
      <w:r w:rsidRPr="003D1724">
        <w:rPr>
          <w:spacing w:val="-5"/>
        </w:rPr>
        <w:t xml:space="preserve"> </w:t>
      </w:r>
      <w:r w:rsidRPr="003D1724">
        <w:t>are</w:t>
      </w:r>
      <w:r w:rsidRPr="003D1724">
        <w:rPr>
          <w:spacing w:val="-5"/>
        </w:rPr>
        <w:t xml:space="preserve"> </w:t>
      </w:r>
      <w:r w:rsidRPr="003D1724">
        <w:t>1,950</w:t>
      </w:r>
      <w:r w:rsidRPr="003D1724">
        <w:rPr>
          <w:spacing w:val="-5"/>
        </w:rPr>
        <w:t xml:space="preserve"> </w:t>
      </w:r>
      <w:r w:rsidRPr="003D1724">
        <w:t>hours,</w:t>
      </w:r>
      <w:r w:rsidRPr="003D1724">
        <w:rPr>
          <w:spacing w:val="-7"/>
        </w:rPr>
        <w:t xml:space="preserve"> </w:t>
      </w:r>
      <w:r w:rsidRPr="003D1724">
        <w:t>based</w:t>
      </w:r>
      <w:r w:rsidRPr="003D1724">
        <w:rPr>
          <w:spacing w:val="-7"/>
        </w:rPr>
        <w:t xml:space="preserve"> </w:t>
      </w:r>
      <w:r w:rsidRPr="003D1724">
        <w:t>on</w:t>
      </w:r>
      <w:r w:rsidRPr="003D1724">
        <w:rPr>
          <w:spacing w:val="-7"/>
        </w:rPr>
        <w:t xml:space="preserve"> </w:t>
      </w:r>
      <w:proofErr w:type="gramStart"/>
      <w:r w:rsidRPr="003D1724">
        <w:t>a</w:t>
      </w:r>
      <w:r w:rsidRPr="003D1724">
        <w:rPr>
          <w:spacing w:val="-5"/>
        </w:rPr>
        <w:t xml:space="preserve"> </w:t>
      </w:r>
      <w:r w:rsidRPr="003D1724">
        <w:t>37.5</w:t>
      </w:r>
      <w:r w:rsidRPr="003D1724">
        <w:rPr>
          <w:spacing w:val="-5"/>
        </w:rPr>
        <w:t xml:space="preserve"> </w:t>
      </w:r>
      <w:r w:rsidRPr="003D1724">
        <w:t>hours</w:t>
      </w:r>
      <w:proofErr w:type="gramEnd"/>
      <w:r w:rsidRPr="003D1724">
        <w:rPr>
          <w:spacing w:val="-6"/>
        </w:rPr>
        <w:t xml:space="preserve"> </w:t>
      </w:r>
      <w:r w:rsidRPr="003D1724">
        <w:t>work week at 52 weeks/year.</w:t>
      </w:r>
      <w:r w:rsidRPr="003D1724">
        <w:rPr>
          <w:spacing w:val="40"/>
        </w:rPr>
        <w:t xml:space="preserve"> </w:t>
      </w:r>
      <w:r w:rsidRPr="003D1724">
        <w:t>Allowing for 300 hours of holiday, sick, and vacation time and 150 hours for professional</w:t>
      </w:r>
      <w:r w:rsidRPr="003D1724">
        <w:rPr>
          <w:spacing w:val="-3"/>
        </w:rPr>
        <w:t xml:space="preserve"> </w:t>
      </w:r>
      <w:r w:rsidRPr="003D1724">
        <w:t>and</w:t>
      </w:r>
      <w:r w:rsidRPr="003D1724">
        <w:rPr>
          <w:spacing w:val="-4"/>
        </w:rPr>
        <w:t xml:space="preserve"> </w:t>
      </w:r>
      <w:r w:rsidRPr="003D1724">
        <w:t>personal</w:t>
      </w:r>
      <w:r w:rsidRPr="003D1724">
        <w:rPr>
          <w:spacing w:val="-1"/>
        </w:rPr>
        <w:t xml:space="preserve"> </w:t>
      </w:r>
      <w:r w:rsidRPr="003D1724">
        <w:t>development, each Professional</w:t>
      </w:r>
      <w:r w:rsidRPr="003D1724">
        <w:rPr>
          <w:spacing w:val="-5"/>
        </w:rPr>
        <w:t xml:space="preserve"> </w:t>
      </w:r>
      <w:r w:rsidRPr="003D1724">
        <w:t>Full-time</w:t>
      </w:r>
      <w:r w:rsidRPr="003D1724">
        <w:rPr>
          <w:spacing w:val="-4"/>
        </w:rPr>
        <w:t xml:space="preserve"> </w:t>
      </w:r>
      <w:r w:rsidRPr="003D1724">
        <w:t>Staff has</w:t>
      </w:r>
      <w:r w:rsidRPr="003D1724">
        <w:rPr>
          <w:spacing w:val="-3"/>
        </w:rPr>
        <w:t xml:space="preserve"> </w:t>
      </w:r>
      <w:r w:rsidRPr="003D1724">
        <w:t>a total</w:t>
      </w:r>
      <w:r w:rsidRPr="003D1724">
        <w:rPr>
          <w:spacing w:val="-3"/>
        </w:rPr>
        <w:t xml:space="preserve"> </w:t>
      </w:r>
      <w:r w:rsidRPr="003D1724">
        <w:t>of 1,500</w:t>
      </w:r>
      <w:r w:rsidRPr="003D1724">
        <w:rPr>
          <w:spacing w:val="-4"/>
        </w:rPr>
        <w:t xml:space="preserve"> </w:t>
      </w:r>
      <w:r w:rsidRPr="003D1724">
        <w:t>hours</w:t>
      </w:r>
      <w:r w:rsidRPr="003D1724">
        <w:rPr>
          <w:spacing w:val="-3"/>
        </w:rPr>
        <w:t xml:space="preserve"> </w:t>
      </w:r>
      <w:r w:rsidRPr="003D1724">
        <w:t>of available time.</w:t>
      </w:r>
      <w:r w:rsidRPr="003D1724">
        <w:rPr>
          <w:spacing w:val="40"/>
        </w:rPr>
        <w:t xml:space="preserve"> </w:t>
      </w:r>
      <w:r w:rsidRPr="003D1724">
        <w:t>Each center shall provide a minimum of 1,</w:t>
      </w:r>
      <w:r w:rsidR="000505C7">
        <w:t>1</w:t>
      </w:r>
      <w:r w:rsidRPr="003D1724">
        <w:t>00 hours of direct one-on-one advice per</w:t>
      </w:r>
      <w:r>
        <w:t xml:space="preserve"> </w:t>
      </w:r>
      <w:r w:rsidRPr="003D1724">
        <w:t>$100,000.</w:t>
      </w:r>
    </w:p>
    <w:p w14:paraId="4018FEBB" w14:textId="77777777" w:rsidR="000515AE" w:rsidRPr="00D179AE" w:rsidRDefault="000515AE" w:rsidP="000515AE">
      <w:pPr>
        <w:pStyle w:val="BodyText"/>
      </w:pPr>
      <w:r w:rsidRPr="00D179AE">
        <w:t>Specific Duties</w:t>
      </w:r>
    </w:p>
    <w:p w14:paraId="19F11DAF" w14:textId="77777777" w:rsidR="000515AE" w:rsidRPr="00D179AE" w:rsidRDefault="000515AE" w:rsidP="00F404E6">
      <w:pPr>
        <w:pStyle w:val="BodyText"/>
        <w:numPr>
          <w:ilvl w:val="0"/>
          <w:numId w:val="39"/>
        </w:numPr>
      </w:pPr>
      <w:r w:rsidRPr="00D179AE">
        <w:t>provide direct client advice assistance</w:t>
      </w:r>
    </w:p>
    <w:p w14:paraId="520C7C91" w14:textId="77777777" w:rsidR="000515AE" w:rsidRPr="00D179AE" w:rsidRDefault="000515AE" w:rsidP="00F404E6">
      <w:pPr>
        <w:pStyle w:val="BodyText"/>
        <w:numPr>
          <w:ilvl w:val="0"/>
          <w:numId w:val="39"/>
        </w:numPr>
      </w:pPr>
      <w:r w:rsidRPr="00D179AE">
        <w:t>maintain client files with appropriate records included</w:t>
      </w:r>
    </w:p>
    <w:p w14:paraId="4413B725" w14:textId="77777777" w:rsidR="000515AE" w:rsidRPr="00D179AE" w:rsidRDefault="000515AE" w:rsidP="00F404E6">
      <w:pPr>
        <w:pStyle w:val="BodyText"/>
        <w:numPr>
          <w:ilvl w:val="0"/>
          <w:numId w:val="39"/>
        </w:numPr>
      </w:pPr>
      <w:r w:rsidRPr="00D179AE">
        <w:t>provide referrals to other appropriate Department of Commerce programs</w:t>
      </w:r>
    </w:p>
    <w:p w14:paraId="4365D292" w14:textId="77777777" w:rsidR="000515AE" w:rsidRPr="00D179AE" w:rsidRDefault="000515AE" w:rsidP="00F404E6">
      <w:pPr>
        <w:pStyle w:val="BodyText"/>
        <w:numPr>
          <w:ilvl w:val="0"/>
          <w:numId w:val="39"/>
        </w:numPr>
      </w:pPr>
      <w:r w:rsidRPr="00D179AE">
        <w:t>assist in the completion of monthly reporting</w:t>
      </w:r>
    </w:p>
    <w:p w14:paraId="344BF37F" w14:textId="77777777" w:rsidR="000515AE" w:rsidRPr="00D179AE" w:rsidRDefault="000515AE" w:rsidP="00F404E6">
      <w:pPr>
        <w:pStyle w:val="BodyText"/>
        <w:numPr>
          <w:ilvl w:val="0"/>
          <w:numId w:val="39"/>
        </w:numPr>
      </w:pPr>
      <w:r w:rsidRPr="00D179AE">
        <w:t>skill in the use of computers and business-related software</w:t>
      </w:r>
    </w:p>
    <w:p w14:paraId="60C91B69" w14:textId="188FD92D" w:rsidR="000515AE" w:rsidRPr="00D179AE" w:rsidRDefault="000515AE" w:rsidP="00F404E6">
      <w:pPr>
        <w:pStyle w:val="BodyText"/>
        <w:numPr>
          <w:ilvl w:val="0"/>
          <w:numId w:val="39"/>
        </w:numPr>
      </w:pPr>
      <w:r w:rsidRPr="00D179AE">
        <w:t>research and develop material necessary for clients’ needs</w:t>
      </w:r>
    </w:p>
    <w:p w14:paraId="1E2D87E7" w14:textId="77777777" w:rsidR="000515AE" w:rsidRPr="00D179AE" w:rsidRDefault="000515AE" w:rsidP="00F404E6">
      <w:pPr>
        <w:pStyle w:val="BodyText"/>
        <w:numPr>
          <w:ilvl w:val="0"/>
          <w:numId w:val="39"/>
        </w:numPr>
      </w:pPr>
      <w:r w:rsidRPr="00D179AE">
        <w:t>assist in the production of promotional materials for the center (e.g., flyers, newsletters, etc.)</w:t>
      </w:r>
    </w:p>
    <w:p w14:paraId="53C36CF4" w14:textId="77777777" w:rsidR="000515AE" w:rsidRPr="00D179AE" w:rsidRDefault="000515AE" w:rsidP="00F404E6">
      <w:pPr>
        <w:pStyle w:val="BodyText"/>
        <w:numPr>
          <w:ilvl w:val="0"/>
          <w:numId w:val="39"/>
        </w:numPr>
      </w:pPr>
      <w:r w:rsidRPr="00D179AE">
        <w:t>develop marketing plans for training programs</w:t>
      </w:r>
    </w:p>
    <w:p w14:paraId="0B37A3C9" w14:textId="77777777" w:rsidR="000515AE" w:rsidRPr="00D179AE" w:rsidRDefault="000515AE" w:rsidP="00F404E6">
      <w:pPr>
        <w:pStyle w:val="BodyText"/>
        <w:numPr>
          <w:ilvl w:val="0"/>
          <w:numId w:val="39"/>
        </w:numPr>
      </w:pPr>
      <w:r w:rsidRPr="00D179AE">
        <w:t>develop SBDC training programs and analyze the impact on participants</w:t>
      </w:r>
    </w:p>
    <w:p w14:paraId="70931302" w14:textId="77777777" w:rsidR="000515AE" w:rsidRPr="00D179AE" w:rsidRDefault="000515AE" w:rsidP="000515AE">
      <w:pPr>
        <w:pStyle w:val="BodyText"/>
      </w:pPr>
      <w:r w:rsidRPr="00D179AE">
        <w:t>Minimum Qualifications</w:t>
      </w:r>
    </w:p>
    <w:p w14:paraId="554D2E62" w14:textId="77777777" w:rsidR="000515AE" w:rsidRPr="00D179AE" w:rsidRDefault="000515AE" w:rsidP="00F404E6">
      <w:pPr>
        <w:pStyle w:val="BodyText"/>
        <w:numPr>
          <w:ilvl w:val="0"/>
          <w:numId w:val="40"/>
        </w:numPr>
      </w:pPr>
      <w:r w:rsidRPr="00D179AE">
        <w:t>B.A. or B.S. degree in business, economics, accounting, or equivalent field.</w:t>
      </w:r>
    </w:p>
    <w:p w14:paraId="0CF94CC8" w14:textId="77777777" w:rsidR="000515AE" w:rsidRPr="00D179AE" w:rsidRDefault="000515AE" w:rsidP="00F404E6">
      <w:pPr>
        <w:pStyle w:val="BodyText"/>
        <w:numPr>
          <w:ilvl w:val="0"/>
          <w:numId w:val="40"/>
        </w:numPr>
      </w:pPr>
      <w:r w:rsidRPr="00D179AE">
        <w:t>experience in business management and/or financial business analysis (banking) is preferred</w:t>
      </w:r>
    </w:p>
    <w:p w14:paraId="53034CB4" w14:textId="77777777" w:rsidR="000515AE" w:rsidRPr="00D179AE" w:rsidRDefault="000515AE" w:rsidP="00F404E6">
      <w:pPr>
        <w:pStyle w:val="BodyText"/>
        <w:numPr>
          <w:ilvl w:val="0"/>
          <w:numId w:val="40"/>
        </w:numPr>
      </w:pPr>
      <w:r w:rsidRPr="00D179AE">
        <w:t>excellent communications skills</w:t>
      </w:r>
    </w:p>
    <w:p w14:paraId="40A26A23" w14:textId="77777777" w:rsidR="000515AE" w:rsidRPr="003D1724" w:rsidRDefault="000515AE" w:rsidP="000515AE">
      <w:pPr>
        <w:pStyle w:val="BodyText"/>
      </w:pPr>
    </w:p>
    <w:p w14:paraId="31CE84E7" w14:textId="06610DA2" w:rsidR="000515AE" w:rsidRPr="003D1724" w:rsidRDefault="000515AE" w:rsidP="002A7CD4">
      <w:pPr>
        <w:pStyle w:val="Heading4"/>
      </w:pPr>
      <w:r w:rsidRPr="003D1724">
        <w:t>Position</w:t>
      </w:r>
      <w:r w:rsidRPr="003D1724">
        <w:rPr>
          <w:spacing w:val="-9"/>
        </w:rPr>
        <w:t xml:space="preserve"> </w:t>
      </w:r>
      <w:r w:rsidRPr="003D1724">
        <w:t>Description</w:t>
      </w:r>
      <w:r w:rsidRPr="003D1724">
        <w:rPr>
          <w:spacing w:val="-10"/>
        </w:rPr>
        <w:t xml:space="preserve"> </w:t>
      </w:r>
      <w:r w:rsidRPr="003D1724">
        <w:t>–</w:t>
      </w:r>
      <w:r w:rsidRPr="003D1724">
        <w:rPr>
          <w:spacing w:val="-10"/>
        </w:rPr>
        <w:t xml:space="preserve"> </w:t>
      </w:r>
      <w:r w:rsidRPr="003D1724">
        <w:t>Illinois</w:t>
      </w:r>
      <w:r w:rsidRPr="003D1724">
        <w:rPr>
          <w:spacing w:val="-10"/>
        </w:rPr>
        <w:t xml:space="preserve"> </w:t>
      </w:r>
      <w:r w:rsidRPr="003D1724">
        <w:t>SBDC</w:t>
      </w:r>
      <w:r w:rsidRPr="003D1724">
        <w:rPr>
          <w:spacing w:val="-9"/>
        </w:rPr>
        <w:t xml:space="preserve"> </w:t>
      </w:r>
      <w:r w:rsidRPr="003D1724">
        <w:t>International</w:t>
      </w:r>
      <w:r w:rsidRPr="003D1724">
        <w:rPr>
          <w:spacing w:val="-12"/>
        </w:rPr>
        <w:t xml:space="preserve"> </w:t>
      </w:r>
      <w:r w:rsidRPr="003D1724">
        <w:t>Trade</w:t>
      </w:r>
      <w:r w:rsidRPr="003D1724">
        <w:rPr>
          <w:spacing w:val="-10"/>
        </w:rPr>
        <w:t xml:space="preserve"> </w:t>
      </w:r>
      <w:r w:rsidR="0067065B">
        <w:t>Director</w:t>
      </w:r>
    </w:p>
    <w:p w14:paraId="119B31F8" w14:textId="69918F79" w:rsidR="000515AE" w:rsidRPr="003D1724" w:rsidRDefault="0042308C" w:rsidP="000515AE">
      <w:pPr>
        <w:pStyle w:val="BodyText"/>
      </w:pPr>
      <w:r>
        <w:t>The</w:t>
      </w:r>
      <w:r w:rsidRPr="003D1724">
        <w:t xml:space="preserve"> </w:t>
      </w:r>
      <w:r w:rsidR="000515AE" w:rsidRPr="003D1724">
        <w:t>total</w:t>
      </w:r>
      <w:r w:rsidR="000515AE" w:rsidRPr="003D1724">
        <w:rPr>
          <w:spacing w:val="-7"/>
        </w:rPr>
        <w:t xml:space="preserve"> </w:t>
      </w:r>
      <w:r w:rsidR="000515AE" w:rsidRPr="003D1724">
        <w:t>work</w:t>
      </w:r>
      <w:r w:rsidR="000515AE" w:rsidRPr="003D1724">
        <w:rPr>
          <w:spacing w:val="-4"/>
        </w:rPr>
        <w:t xml:space="preserve"> </w:t>
      </w:r>
      <w:r w:rsidR="000515AE" w:rsidRPr="003D1724">
        <w:t>hours</w:t>
      </w:r>
      <w:r w:rsidR="000515AE" w:rsidRPr="003D1724">
        <w:rPr>
          <w:spacing w:val="-4"/>
        </w:rPr>
        <w:t xml:space="preserve"> </w:t>
      </w:r>
      <w:r w:rsidR="000515AE" w:rsidRPr="003D1724">
        <w:t>available</w:t>
      </w:r>
      <w:r w:rsidR="000515AE" w:rsidRPr="003D1724">
        <w:rPr>
          <w:spacing w:val="-6"/>
        </w:rPr>
        <w:t xml:space="preserve"> </w:t>
      </w:r>
      <w:r w:rsidR="000515AE" w:rsidRPr="003D1724">
        <w:t>for</w:t>
      </w:r>
      <w:r w:rsidR="000515AE" w:rsidRPr="003D1724">
        <w:rPr>
          <w:spacing w:val="-6"/>
        </w:rPr>
        <w:t xml:space="preserve"> </w:t>
      </w:r>
      <w:r w:rsidR="000515AE" w:rsidRPr="003D1724">
        <w:t>a</w:t>
      </w:r>
      <w:r w:rsidR="000515AE" w:rsidRPr="003D1724">
        <w:rPr>
          <w:spacing w:val="-6"/>
        </w:rPr>
        <w:t xml:space="preserve"> </w:t>
      </w:r>
      <w:r w:rsidR="000515AE" w:rsidRPr="003D1724">
        <w:t>full-time</w:t>
      </w:r>
      <w:r w:rsidR="000515AE" w:rsidRPr="003D1724">
        <w:rPr>
          <w:spacing w:val="-7"/>
        </w:rPr>
        <w:t xml:space="preserve"> </w:t>
      </w:r>
      <w:r w:rsidR="000515AE" w:rsidRPr="003D1724">
        <w:t>professional</w:t>
      </w:r>
      <w:r w:rsidR="000515AE" w:rsidRPr="003D1724">
        <w:rPr>
          <w:spacing w:val="-6"/>
        </w:rPr>
        <w:t xml:space="preserve"> </w:t>
      </w:r>
      <w:r w:rsidR="000515AE" w:rsidRPr="003D1724">
        <w:t>are</w:t>
      </w:r>
      <w:r w:rsidR="000515AE" w:rsidRPr="003D1724">
        <w:rPr>
          <w:spacing w:val="-6"/>
        </w:rPr>
        <w:t xml:space="preserve"> </w:t>
      </w:r>
      <w:r w:rsidR="000515AE" w:rsidRPr="003D1724">
        <w:t>1,950</w:t>
      </w:r>
      <w:r w:rsidR="000515AE" w:rsidRPr="003D1724">
        <w:rPr>
          <w:spacing w:val="-3"/>
        </w:rPr>
        <w:t xml:space="preserve"> </w:t>
      </w:r>
      <w:r w:rsidR="000515AE" w:rsidRPr="003D1724">
        <w:t>hours,</w:t>
      </w:r>
      <w:r w:rsidR="000515AE" w:rsidRPr="003D1724">
        <w:rPr>
          <w:spacing w:val="-7"/>
        </w:rPr>
        <w:t xml:space="preserve"> </w:t>
      </w:r>
      <w:r w:rsidR="000515AE" w:rsidRPr="003D1724">
        <w:t>based</w:t>
      </w:r>
      <w:r w:rsidR="000515AE" w:rsidRPr="003D1724">
        <w:rPr>
          <w:spacing w:val="-9"/>
        </w:rPr>
        <w:t xml:space="preserve"> </w:t>
      </w:r>
      <w:r w:rsidR="000515AE" w:rsidRPr="003D1724">
        <w:t>on</w:t>
      </w:r>
      <w:r w:rsidR="000515AE" w:rsidRPr="003D1724">
        <w:rPr>
          <w:spacing w:val="-8"/>
        </w:rPr>
        <w:t xml:space="preserve"> </w:t>
      </w:r>
      <w:proofErr w:type="gramStart"/>
      <w:r w:rsidR="000515AE" w:rsidRPr="003D1724">
        <w:t>a</w:t>
      </w:r>
      <w:r w:rsidR="000515AE" w:rsidRPr="003D1724">
        <w:rPr>
          <w:spacing w:val="-7"/>
        </w:rPr>
        <w:t xml:space="preserve"> </w:t>
      </w:r>
      <w:r w:rsidR="000515AE" w:rsidRPr="003D1724">
        <w:t>37.5</w:t>
      </w:r>
      <w:r w:rsidR="000515AE" w:rsidRPr="003D1724">
        <w:rPr>
          <w:spacing w:val="-6"/>
        </w:rPr>
        <w:t xml:space="preserve"> </w:t>
      </w:r>
      <w:r w:rsidR="000515AE" w:rsidRPr="003D1724">
        <w:t>hours</w:t>
      </w:r>
      <w:proofErr w:type="gramEnd"/>
      <w:r w:rsidR="000515AE" w:rsidRPr="003D1724">
        <w:rPr>
          <w:spacing w:val="-4"/>
        </w:rPr>
        <w:t xml:space="preserve"> work</w:t>
      </w:r>
      <w:r w:rsidR="000515AE">
        <w:rPr>
          <w:spacing w:val="-4"/>
        </w:rPr>
        <w:t xml:space="preserve"> </w:t>
      </w:r>
      <w:r w:rsidR="000515AE" w:rsidRPr="003D1724">
        <w:t>week at 52 weeks/year.</w:t>
      </w:r>
      <w:r w:rsidR="000515AE" w:rsidRPr="003D1724">
        <w:rPr>
          <w:spacing w:val="40"/>
        </w:rPr>
        <w:t xml:space="preserve"> </w:t>
      </w:r>
      <w:r w:rsidR="000515AE" w:rsidRPr="003D1724">
        <w:t>Allowing for 300 hours of holiday, sick, and vacation time and 150 hours for professional and personal</w:t>
      </w:r>
      <w:r w:rsidR="000515AE" w:rsidRPr="003D1724">
        <w:rPr>
          <w:spacing w:val="-4"/>
        </w:rPr>
        <w:t xml:space="preserve"> </w:t>
      </w:r>
      <w:r w:rsidR="000515AE" w:rsidRPr="003D1724">
        <w:t>development, each Professional</w:t>
      </w:r>
      <w:r w:rsidR="000515AE" w:rsidRPr="003D1724">
        <w:rPr>
          <w:spacing w:val="-1"/>
        </w:rPr>
        <w:t xml:space="preserve"> </w:t>
      </w:r>
      <w:r w:rsidR="000515AE" w:rsidRPr="003D1724">
        <w:t>Full-time staff has a</w:t>
      </w:r>
      <w:r w:rsidR="000515AE" w:rsidRPr="003D1724">
        <w:rPr>
          <w:spacing w:val="-4"/>
        </w:rPr>
        <w:t xml:space="preserve"> </w:t>
      </w:r>
      <w:r w:rsidR="000515AE" w:rsidRPr="003D1724">
        <w:t>total</w:t>
      </w:r>
      <w:r w:rsidR="000515AE" w:rsidRPr="003D1724">
        <w:rPr>
          <w:spacing w:val="-4"/>
        </w:rPr>
        <w:t xml:space="preserve"> </w:t>
      </w:r>
      <w:r w:rsidR="000515AE" w:rsidRPr="003D1724">
        <w:t>of 1,500 hours</w:t>
      </w:r>
      <w:r w:rsidR="000515AE" w:rsidRPr="003D1724">
        <w:rPr>
          <w:spacing w:val="-1"/>
        </w:rPr>
        <w:t xml:space="preserve"> </w:t>
      </w:r>
      <w:r w:rsidR="000515AE" w:rsidRPr="003D1724">
        <w:t>of available</w:t>
      </w:r>
      <w:r w:rsidR="000515AE" w:rsidRPr="003D1724">
        <w:rPr>
          <w:spacing w:val="-4"/>
        </w:rPr>
        <w:t xml:space="preserve"> </w:t>
      </w:r>
      <w:r w:rsidR="000515AE" w:rsidRPr="003D1724">
        <w:t>time.</w:t>
      </w:r>
      <w:r w:rsidR="000515AE" w:rsidRPr="003D1724">
        <w:rPr>
          <w:spacing w:val="35"/>
        </w:rPr>
        <w:t xml:space="preserve"> </w:t>
      </w:r>
      <w:r w:rsidR="000515AE" w:rsidRPr="003D1724">
        <w:t>Each center</w:t>
      </w:r>
      <w:r w:rsidR="000515AE" w:rsidRPr="003D1724">
        <w:rPr>
          <w:spacing w:val="-3"/>
        </w:rPr>
        <w:t xml:space="preserve"> </w:t>
      </w:r>
      <w:r w:rsidR="000515AE" w:rsidRPr="003D1724">
        <w:t>shall</w:t>
      </w:r>
      <w:r w:rsidR="000515AE" w:rsidRPr="003D1724">
        <w:rPr>
          <w:spacing w:val="-5"/>
        </w:rPr>
        <w:t xml:space="preserve"> </w:t>
      </w:r>
      <w:r w:rsidR="000515AE" w:rsidRPr="003D1724">
        <w:t>provide a</w:t>
      </w:r>
      <w:r w:rsidR="000515AE" w:rsidRPr="003D1724">
        <w:rPr>
          <w:spacing w:val="-4"/>
        </w:rPr>
        <w:t xml:space="preserve"> </w:t>
      </w:r>
      <w:r w:rsidR="000515AE" w:rsidRPr="003D1724">
        <w:t>minimum</w:t>
      </w:r>
      <w:r w:rsidR="000515AE" w:rsidRPr="003D1724">
        <w:rPr>
          <w:spacing w:val="-4"/>
        </w:rPr>
        <w:t xml:space="preserve"> </w:t>
      </w:r>
      <w:r w:rsidR="000515AE" w:rsidRPr="003D1724">
        <w:t>of 1,100</w:t>
      </w:r>
      <w:r w:rsidR="000515AE" w:rsidRPr="003D1724">
        <w:rPr>
          <w:spacing w:val="-4"/>
        </w:rPr>
        <w:t xml:space="preserve"> </w:t>
      </w:r>
      <w:r w:rsidR="000515AE" w:rsidRPr="003D1724">
        <w:t>hours</w:t>
      </w:r>
      <w:r w:rsidR="000515AE" w:rsidRPr="003D1724">
        <w:rPr>
          <w:spacing w:val="-3"/>
        </w:rPr>
        <w:t xml:space="preserve"> </w:t>
      </w:r>
      <w:r w:rsidR="000515AE" w:rsidRPr="003D1724">
        <w:t>of</w:t>
      </w:r>
      <w:r w:rsidR="000515AE" w:rsidRPr="003D1724">
        <w:rPr>
          <w:spacing w:val="-4"/>
        </w:rPr>
        <w:t xml:space="preserve"> </w:t>
      </w:r>
      <w:r w:rsidR="000515AE" w:rsidRPr="003D1724">
        <w:t>direct</w:t>
      </w:r>
      <w:r w:rsidR="000515AE" w:rsidRPr="003D1724">
        <w:rPr>
          <w:spacing w:val="-4"/>
        </w:rPr>
        <w:t xml:space="preserve"> </w:t>
      </w:r>
      <w:r w:rsidR="000515AE" w:rsidRPr="003D1724">
        <w:t>one-on-one advice per</w:t>
      </w:r>
      <w:r w:rsidR="000515AE" w:rsidRPr="003D1724">
        <w:rPr>
          <w:spacing w:val="-3"/>
        </w:rPr>
        <w:t xml:space="preserve"> </w:t>
      </w:r>
      <w:r w:rsidR="005F6A76">
        <w:rPr>
          <w:spacing w:val="-3"/>
        </w:rPr>
        <w:t>$8</w:t>
      </w:r>
      <w:r w:rsidR="000515AE" w:rsidRPr="003D1724">
        <w:t>0,000</w:t>
      </w:r>
      <w:r w:rsidR="00F65125">
        <w:t>, or less,</w:t>
      </w:r>
      <w:r w:rsidR="000515AE" w:rsidRPr="003D1724">
        <w:t xml:space="preserve"> in funding provided. Each ITC </w:t>
      </w:r>
      <w:proofErr w:type="gramStart"/>
      <w:r w:rsidR="000515AE" w:rsidRPr="003D1724">
        <w:t>shall have,</w:t>
      </w:r>
      <w:proofErr w:type="gramEnd"/>
      <w:r w:rsidR="000515AE" w:rsidRPr="003D1724">
        <w:t xml:space="preserve"> at minimum, one 100% staff dedicated to the program.</w:t>
      </w:r>
    </w:p>
    <w:p w14:paraId="09D8A5C7" w14:textId="77777777" w:rsidR="000515AE" w:rsidRPr="004F5470" w:rsidRDefault="000515AE" w:rsidP="000515AE">
      <w:pPr>
        <w:pStyle w:val="BodyText"/>
      </w:pPr>
      <w:r w:rsidRPr="004F5470">
        <w:t>Specific Duties</w:t>
      </w:r>
    </w:p>
    <w:p w14:paraId="575C7CFD" w14:textId="77777777" w:rsidR="000515AE" w:rsidRPr="004F5470" w:rsidRDefault="000515AE" w:rsidP="00F404E6">
      <w:pPr>
        <w:pStyle w:val="BodyText"/>
        <w:numPr>
          <w:ilvl w:val="0"/>
          <w:numId w:val="41"/>
        </w:numPr>
      </w:pPr>
      <w:r w:rsidRPr="004F5470">
        <w:t>evaluate a company's export capability and readiness</w:t>
      </w:r>
    </w:p>
    <w:p w14:paraId="1233CA82" w14:textId="77777777" w:rsidR="000515AE" w:rsidRPr="004F5470" w:rsidRDefault="000515AE" w:rsidP="00F404E6">
      <w:pPr>
        <w:pStyle w:val="BodyText"/>
        <w:numPr>
          <w:ilvl w:val="0"/>
          <w:numId w:val="41"/>
        </w:numPr>
      </w:pPr>
      <w:r w:rsidRPr="004F5470">
        <w:lastRenderedPageBreak/>
        <w:t>identify and analyze a company's international trade needs and hurdles</w:t>
      </w:r>
    </w:p>
    <w:p w14:paraId="67EC9379" w14:textId="77777777" w:rsidR="000515AE" w:rsidRPr="004F5470" w:rsidRDefault="000515AE" w:rsidP="00F404E6">
      <w:pPr>
        <w:pStyle w:val="BodyText"/>
        <w:numPr>
          <w:ilvl w:val="0"/>
          <w:numId w:val="41"/>
        </w:numPr>
      </w:pPr>
      <w:r w:rsidRPr="004F5470">
        <w:t>provide in-depth advice on international trade techniques, export processes, and international market opportunities</w:t>
      </w:r>
    </w:p>
    <w:p w14:paraId="79E27646" w14:textId="77777777" w:rsidR="000515AE" w:rsidRPr="004F5470" w:rsidRDefault="000515AE" w:rsidP="00F404E6">
      <w:pPr>
        <w:pStyle w:val="BodyText"/>
        <w:numPr>
          <w:ilvl w:val="0"/>
          <w:numId w:val="41"/>
        </w:numPr>
      </w:pPr>
      <w:r w:rsidRPr="004F5470">
        <w:t>conduct market research using appropriate reference material and databases to assist companies to identify international markets with the greatest potential for their product or service</w:t>
      </w:r>
    </w:p>
    <w:p w14:paraId="7FE05C27" w14:textId="77777777" w:rsidR="000515AE" w:rsidRPr="004F5470" w:rsidRDefault="000515AE" w:rsidP="00F404E6">
      <w:pPr>
        <w:pStyle w:val="BodyText"/>
        <w:numPr>
          <w:ilvl w:val="0"/>
          <w:numId w:val="41"/>
        </w:numPr>
      </w:pPr>
      <w:r w:rsidRPr="004F5470">
        <w:t>develop and conduct seminars and workshops on the basics of exporting, international market opportunities, and other appropriate topics</w:t>
      </w:r>
    </w:p>
    <w:p w14:paraId="5D3C46C4" w14:textId="77777777" w:rsidR="000515AE" w:rsidRDefault="000515AE" w:rsidP="00F404E6">
      <w:pPr>
        <w:pStyle w:val="BodyText"/>
        <w:numPr>
          <w:ilvl w:val="0"/>
          <w:numId w:val="41"/>
        </w:numPr>
      </w:pPr>
      <w:r w:rsidRPr="004F5470">
        <w:t>develop and conduct Exporters Forums or similar networking sessions to assist new-to-export companies to develop mentor relationships</w:t>
      </w:r>
    </w:p>
    <w:p w14:paraId="35C8F20A" w14:textId="78FA3395" w:rsidR="00535278" w:rsidRPr="004F5470" w:rsidRDefault="00535278" w:rsidP="00F404E6">
      <w:pPr>
        <w:pStyle w:val="BodyText"/>
        <w:numPr>
          <w:ilvl w:val="0"/>
          <w:numId w:val="41"/>
        </w:numPr>
      </w:pPr>
      <w:r w:rsidRPr="00D179AE">
        <w:t>assist in the production of promotional materials for the center (e.g., flyers, newsletters, etc.)</w:t>
      </w:r>
    </w:p>
    <w:p w14:paraId="6C73BE1E" w14:textId="77777777" w:rsidR="000515AE" w:rsidRPr="004F5470" w:rsidRDefault="000515AE" w:rsidP="00F404E6">
      <w:pPr>
        <w:pStyle w:val="BodyText"/>
        <w:numPr>
          <w:ilvl w:val="0"/>
          <w:numId w:val="41"/>
        </w:numPr>
      </w:pPr>
      <w:r w:rsidRPr="004F5470">
        <w:t>establish and maintain working relationships with federal, state, and local governments and private organizations involved in exporting and international trade</w:t>
      </w:r>
    </w:p>
    <w:p w14:paraId="2F517AD6" w14:textId="77777777" w:rsidR="000515AE" w:rsidRPr="004F5470" w:rsidRDefault="000515AE" w:rsidP="000515AE">
      <w:pPr>
        <w:pStyle w:val="BodyText"/>
      </w:pPr>
      <w:r w:rsidRPr="004F5470">
        <w:t>Minimum Qualifications</w:t>
      </w:r>
    </w:p>
    <w:p w14:paraId="63E239FC" w14:textId="77777777" w:rsidR="000515AE" w:rsidRPr="004F5470" w:rsidRDefault="000515AE" w:rsidP="00F404E6">
      <w:pPr>
        <w:pStyle w:val="BodyText"/>
        <w:numPr>
          <w:ilvl w:val="0"/>
          <w:numId w:val="42"/>
        </w:numPr>
      </w:pPr>
      <w:r w:rsidRPr="004F5470">
        <w:t>B.A. or B.S. in Business Administration, International Business, or related field</w:t>
      </w:r>
    </w:p>
    <w:p w14:paraId="78D75501" w14:textId="2822AC8E" w:rsidR="000515AE" w:rsidRPr="004F5470" w:rsidRDefault="000515AE" w:rsidP="00F404E6">
      <w:pPr>
        <w:pStyle w:val="BodyText"/>
        <w:numPr>
          <w:ilvl w:val="0"/>
          <w:numId w:val="42"/>
        </w:numPr>
      </w:pPr>
      <w:r w:rsidRPr="004F5470">
        <w:t xml:space="preserve">two to three </w:t>
      </w:r>
      <w:r w:rsidR="004926A8" w:rsidRPr="004F5470">
        <w:t>years’ experience</w:t>
      </w:r>
      <w:r w:rsidRPr="004F5470">
        <w:t xml:space="preserve"> in international trade business development with a business or economic development organization</w:t>
      </w:r>
    </w:p>
    <w:p w14:paraId="77E50D1B" w14:textId="77777777" w:rsidR="000515AE" w:rsidRPr="004F5470" w:rsidRDefault="000515AE" w:rsidP="00F404E6">
      <w:pPr>
        <w:pStyle w:val="BodyText"/>
        <w:numPr>
          <w:ilvl w:val="0"/>
          <w:numId w:val="42"/>
        </w:numPr>
      </w:pPr>
      <w:r w:rsidRPr="004F5470">
        <w:t>knowledge of, or experience, in international trade-related activities</w:t>
      </w:r>
    </w:p>
    <w:p w14:paraId="2934CDDB" w14:textId="77777777" w:rsidR="000515AE" w:rsidRPr="004F5470" w:rsidRDefault="000515AE" w:rsidP="00F404E6">
      <w:pPr>
        <w:pStyle w:val="BodyText"/>
        <w:numPr>
          <w:ilvl w:val="0"/>
          <w:numId w:val="42"/>
        </w:numPr>
      </w:pPr>
      <w:r w:rsidRPr="004F5470">
        <w:t>excellent communication skills</w:t>
      </w:r>
    </w:p>
    <w:p w14:paraId="69CA0693" w14:textId="77777777" w:rsidR="000515AE" w:rsidRPr="004F5470" w:rsidRDefault="000515AE" w:rsidP="00F404E6">
      <w:pPr>
        <w:pStyle w:val="BodyText"/>
        <w:numPr>
          <w:ilvl w:val="0"/>
          <w:numId w:val="42"/>
        </w:numPr>
      </w:pPr>
      <w:r w:rsidRPr="004F5470">
        <w:t>foreign language skills are preferred</w:t>
      </w:r>
    </w:p>
    <w:p w14:paraId="066B2234" w14:textId="77777777" w:rsidR="000515AE" w:rsidRPr="003D1724" w:rsidRDefault="000515AE" w:rsidP="000515AE">
      <w:pPr>
        <w:pStyle w:val="BodyText"/>
      </w:pPr>
    </w:p>
    <w:p w14:paraId="570BCE7A" w14:textId="77777777" w:rsidR="000515AE" w:rsidRPr="003D1724" w:rsidRDefault="000515AE" w:rsidP="002A7CD4">
      <w:pPr>
        <w:pStyle w:val="Heading4"/>
      </w:pPr>
      <w:r w:rsidRPr="003D1724">
        <w:t>Position</w:t>
      </w:r>
      <w:r w:rsidRPr="003D1724">
        <w:rPr>
          <w:spacing w:val="-10"/>
        </w:rPr>
        <w:t xml:space="preserve"> </w:t>
      </w:r>
      <w:r w:rsidRPr="003D1724">
        <w:t>Description</w:t>
      </w:r>
      <w:r w:rsidRPr="003D1724">
        <w:rPr>
          <w:spacing w:val="-11"/>
        </w:rPr>
        <w:t xml:space="preserve"> </w:t>
      </w:r>
      <w:r w:rsidRPr="003D1724">
        <w:t>–</w:t>
      </w:r>
      <w:r w:rsidRPr="003D1724">
        <w:rPr>
          <w:spacing w:val="-11"/>
        </w:rPr>
        <w:t xml:space="preserve"> </w:t>
      </w:r>
      <w:r w:rsidRPr="003D1724">
        <w:t>Illinois</w:t>
      </w:r>
      <w:r w:rsidRPr="003D1724">
        <w:rPr>
          <w:spacing w:val="-10"/>
        </w:rPr>
        <w:t xml:space="preserve"> </w:t>
      </w:r>
      <w:r w:rsidRPr="003D1724">
        <w:t>SBDC Manufacturing Specialist</w:t>
      </w:r>
    </w:p>
    <w:p w14:paraId="7AFCF0E3" w14:textId="3BADB291" w:rsidR="000515AE" w:rsidRPr="003D1724" w:rsidRDefault="000515AE" w:rsidP="000515AE">
      <w:pPr>
        <w:pStyle w:val="BodyText"/>
      </w:pPr>
      <w:r w:rsidRPr="003D1724">
        <w:t>This</w:t>
      </w:r>
      <w:r w:rsidRPr="003D1724">
        <w:rPr>
          <w:spacing w:val="-9"/>
        </w:rPr>
        <w:t xml:space="preserve"> </w:t>
      </w:r>
      <w:r w:rsidRPr="003D1724">
        <w:t>position</w:t>
      </w:r>
      <w:r w:rsidRPr="003D1724">
        <w:rPr>
          <w:spacing w:val="-8"/>
        </w:rPr>
        <w:t xml:space="preserve"> </w:t>
      </w:r>
      <w:r w:rsidRPr="003D1724">
        <w:t>will</w:t>
      </w:r>
      <w:r w:rsidRPr="003D1724">
        <w:rPr>
          <w:spacing w:val="-9"/>
        </w:rPr>
        <w:t xml:space="preserve"> </w:t>
      </w:r>
      <w:r w:rsidRPr="003D1724">
        <w:t>be</w:t>
      </w:r>
      <w:r w:rsidRPr="003D1724">
        <w:rPr>
          <w:spacing w:val="-8"/>
        </w:rPr>
        <w:t xml:space="preserve"> </w:t>
      </w:r>
      <w:r w:rsidRPr="003D1724">
        <w:t>the primary manufacturing specialist for the center</w:t>
      </w:r>
      <w:r>
        <w:t xml:space="preserve"> and will provide technical assistance to businesses in the manufacturing industry sector or any small business involved in onshoring activities.</w:t>
      </w:r>
    </w:p>
    <w:p w14:paraId="54B23B1C" w14:textId="63367830" w:rsidR="000515AE" w:rsidRPr="003D1724" w:rsidRDefault="000515AE" w:rsidP="000515AE">
      <w:pPr>
        <w:pStyle w:val="BodyText"/>
      </w:pPr>
      <w:r w:rsidRPr="003D1724">
        <w:t xml:space="preserve">The total work hours available for a full-time professional are 1,950 hours, based on a 37.5-hour work week at 52 weeks/year. Allowing for 300 hours of holiday, sick, and vacation time and 150 hours for professional and personal development, each Professional Full-time Staff has a total of 1,500 hours of available time. </w:t>
      </w:r>
    </w:p>
    <w:p w14:paraId="54928ABF" w14:textId="77777777" w:rsidR="000515AE" w:rsidRPr="004F5470" w:rsidRDefault="000515AE" w:rsidP="000515AE">
      <w:pPr>
        <w:pStyle w:val="BodyText"/>
      </w:pPr>
      <w:r w:rsidRPr="004F5470">
        <w:t>Specific Duties</w:t>
      </w:r>
    </w:p>
    <w:p w14:paraId="14E1989B" w14:textId="77777777" w:rsidR="000515AE" w:rsidRPr="004F5470" w:rsidRDefault="000515AE" w:rsidP="00F404E6">
      <w:pPr>
        <w:pStyle w:val="BodyText"/>
        <w:numPr>
          <w:ilvl w:val="0"/>
          <w:numId w:val="43"/>
        </w:numPr>
      </w:pPr>
      <w:r w:rsidRPr="004F5470">
        <w:t>provide direct client advice assistance</w:t>
      </w:r>
    </w:p>
    <w:p w14:paraId="2DA83645" w14:textId="77777777" w:rsidR="000515AE" w:rsidRPr="004F5470" w:rsidRDefault="000515AE" w:rsidP="00F404E6">
      <w:pPr>
        <w:pStyle w:val="BodyText"/>
        <w:numPr>
          <w:ilvl w:val="0"/>
          <w:numId w:val="43"/>
        </w:numPr>
      </w:pPr>
      <w:r w:rsidRPr="004F5470">
        <w:t>maintain client files with appropriate records included</w:t>
      </w:r>
    </w:p>
    <w:p w14:paraId="2936C53E" w14:textId="77777777" w:rsidR="000515AE" w:rsidRPr="004F5470" w:rsidRDefault="000515AE" w:rsidP="00F404E6">
      <w:pPr>
        <w:pStyle w:val="BodyText"/>
        <w:numPr>
          <w:ilvl w:val="0"/>
          <w:numId w:val="43"/>
        </w:numPr>
      </w:pPr>
      <w:r w:rsidRPr="004F5470">
        <w:t>provide referrals to other appropriate Department of Commerce programs</w:t>
      </w:r>
    </w:p>
    <w:p w14:paraId="35399CA3" w14:textId="77777777" w:rsidR="000515AE" w:rsidRDefault="000515AE" w:rsidP="00F404E6">
      <w:pPr>
        <w:pStyle w:val="BodyText"/>
        <w:numPr>
          <w:ilvl w:val="0"/>
          <w:numId w:val="43"/>
        </w:numPr>
      </w:pPr>
      <w:r w:rsidRPr="004F5470">
        <w:t>assist in the completion of monthly reporting</w:t>
      </w:r>
    </w:p>
    <w:p w14:paraId="7B3D049C" w14:textId="5E738404" w:rsidR="00F00307" w:rsidRPr="004F5470" w:rsidRDefault="00F00307" w:rsidP="00F404E6">
      <w:pPr>
        <w:pStyle w:val="BodyText"/>
        <w:numPr>
          <w:ilvl w:val="0"/>
          <w:numId w:val="43"/>
        </w:numPr>
      </w:pPr>
      <w:r>
        <w:t xml:space="preserve">coordinate with partners and stakeholders in the manufacturing/onshoring industry </w:t>
      </w:r>
    </w:p>
    <w:p w14:paraId="7E3AED22" w14:textId="77777777" w:rsidR="000515AE" w:rsidRPr="004F5470" w:rsidRDefault="000515AE" w:rsidP="00F404E6">
      <w:pPr>
        <w:pStyle w:val="BodyText"/>
        <w:numPr>
          <w:ilvl w:val="0"/>
          <w:numId w:val="43"/>
        </w:numPr>
      </w:pPr>
      <w:r w:rsidRPr="004F5470">
        <w:t>skill in the use of computers and business-related software</w:t>
      </w:r>
    </w:p>
    <w:p w14:paraId="35A81BFA" w14:textId="77777777" w:rsidR="000515AE" w:rsidRPr="004F5470" w:rsidRDefault="000515AE" w:rsidP="00F404E6">
      <w:pPr>
        <w:pStyle w:val="BodyText"/>
        <w:numPr>
          <w:ilvl w:val="0"/>
          <w:numId w:val="43"/>
        </w:numPr>
      </w:pPr>
      <w:r w:rsidRPr="004F5470">
        <w:t>research and developing material necessary for clients’ needs</w:t>
      </w:r>
    </w:p>
    <w:p w14:paraId="0D460B95" w14:textId="77777777" w:rsidR="000515AE" w:rsidRPr="004F5470" w:rsidRDefault="000515AE" w:rsidP="00F404E6">
      <w:pPr>
        <w:pStyle w:val="BodyText"/>
        <w:numPr>
          <w:ilvl w:val="0"/>
          <w:numId w:val="43"/>
        </w:numPr>
      </w:pPr>
      <w:r w:rsidRPr="004F5470">
        <w:t>assist in the production of promotional materials for the center (e.g., flyers, newsletters, etc.)</w:t>
      </w:r>
    </w:p>
    <w:p w14:paraId="53370ABA" w14:textId="77777777" w:rsidR="000515AE" w:rsidRPr="004F5470" w:rsidRDefault="000515AE" w:rsidP="00F404E6">
      <w:pPr>
        <w:pStyle w:val="BodyText"/>
        <w:numPr>
          <w:ilvl w:val="0"/>
          <w:numId w:val="43"/>
        </w:numPr>
      </w:pPr>
      <w:r w:rsidRPr="004F5470">
        <w:t>develop marketing plans for training programs</w:t>
      </w:r>
    </w:p>
    <w:p w14:paraId="01A352DF" w14:textId="77777777" w:rsidR="000515AE" w:rsidRPr="004F5470" w:rsidRDefault="000515AE" w:rsidP="00F404E6">
      <w:pPr>
        <w:pStyle w:val="BodyText"/>
        <w:numPr>
          <w:ilvl w:val="0"/>
          <w:numId w:val="43"/>
        </w:numPr>
      </w:pPr>
      <w:r w:rsidRPr="004F5470">
        <w:lastRenderedPageBreak/>
        <w:t>develop SBDC training programs and analyze the impact on participants</w:t>
      </w:r>
    </w:p>
    <w:p w14:paraId="71AEEB8F" w14:textId="77777777" w:rsidR="000515AE" w:rsidRPr="003D1724" w:rsidRDefault="000515AE" w:rsidP="000515AE">
      <w:pPr>
        <w:pStyle w:val="BodyText"/>
      </w:pPr>
    </w:p>
    <w:p w14:paraId="5E8FAFC7" w14:textId="77777777" w:rsidR="000515AE" w:rsidRPr="003D1724" w:rsidRDefault="000515AE" w:rsidP="000515AE">
      <w:pPr>
        <w:pStyle w:val="BodyText"/>
      </w:pPr>
      <w:r w:rsidRPr="003D1724">
        <w:t>Minimum</w:t>
      </w:r>
      <w:r w:rsidRPr="003D1724">
        <w:rPr>
          <w:spacing w:val="-12"/>
        </w:rPr>
        <w:t xml:space="preserve"> </w:t>
      </w:r>
      <w:r w:rsidRPr="003D1724">
        <w:t>Qualifications</w:t>
      </w:r>
    </w:p>
    <w:p w14:paraId="49576126" w14:textId="77777777" w:rsidR="000515AE" w:rsidRPr="004F5470" w:rsidRDefault="000515AE" w:rsidP="00F404E6">
      <w:pPr>
        <w:pStyle w:val="BodyText"/>
        <w:numPr>
          <w:ilvl w:val="0"/>
          <w:numId w:val="44"/>
        </w:numPr>
      </w:pPr>
      <w:r w:rsidRPr="004F5470">
        <w:t>B.A. or B.S. degree in business, economics, accounting, or equivalent field.</w:t>
      </w:r>
    </w:p>
    <w:p w14:paraId="3836D24F" w14:textId="77777777" w:rsidR="000515AE" w:rsidRPr="004F5470" w:rsidRDefault="000515AE" w:rsidP="00F404E6">
      <w:pPr>
        <w:pStyle w:val="BodyText"/>
        <w:numPr>
          <w:ilvl w:val="0"/>
          <w:numId w:val="44"/>
        </w:numPr>
      </w:pPr>
      <w:r w:rsidRPr="004F5470">
        <w:t>experience in manufacturing systems, quality standards, business management and/or financial business analysis (banking) is preferred</w:t>
      </w:r>
    </w:p>
    <w:p w14:paraId="2A2F02EF" w14:textId="77777777" w:rsidR="000515AE" w:rsidRPr="004F5470" w:rsidRDefault="000515AE" w:rsidP="00F404E6">
      <w:pPr>
        <w:pStyle w:val="BodyText"/>
        <w:numPr>
          <w:ilvl w:val="0"/>
          <w:numId w:val="44"/>
        </w:numPr>
      </w:pPr>
      <w:r w:rsidRPr="004F5470">
        <w:t>excellent communications skills</w:t>
      </w:r>
    </w:p>
    <w:p w14:paraId="68904351" w14:textId="77777777" w:rsidR="000515AE" w:rsidRPr="003D1724" w:rsidRDefault="000515AE" w:rsidP="000515AE">
      <w:pPr>
        <w:pStyle w:val="BodyText"/>
        <w:rPr>
          <w:sz w:val="22"/>
        </w:rPr>
      </w:pPr>
    </w:p>
    <w:p w14:paraId="2BBE3811" w14:textId="79630605" w:rsidR="00CE2293" w:rsidRDefault="00CE2293" w:rsidP="00CE2293">
      <w:pPr>
        <w:pStyle w:val="Heading3"/>
      </w:pPr>
      <w:bookmarkStart w:id="9" w:name="_Toc211601169"/>
      <w:r>
        <w:t>Departures</w:t>
      </w:r>
      <w:bookmarkEnd w:id="9"/>
    </w:p>
    <w:p w14:paraId="40E24642" w14:textId="72FBDEB1" w:rsidR="00C63342" w:rsidRDefault="00CE2293" w:rsidP="00F404E6">
      <w:pPr>
        <w:pStyle w:val="BodyText"/>
        <w:numPr>
          <w:ilvl w:val="0"/>
          <w:numId w:val="5"/>
        </w:numPr>
      </w:pPr>
      <w:r>
        <w:t xml:space="preserve">When possible, the Lead Center should be made aware </w:t>
      </w:r>
      <w:r w:rsidR="00C63342">
        <w:t>prior to any professional staff departures to allow for the completion of the Illinois SBDC Exit Form to ensure the continuity of services.</w:t>
      </w:r>
    </w:p>
    <w:p w14:paraId="0C978E7C" w14:textId="49866AF8" w:rsidR="00C63342" w:rsidRDefault="00C63342" w:rsidP="00F404E6">
      <w:pPr>
        <w:pStyle w:val="BodyText"/>
        <w:numPr>
          <w:ilvl w:val="0"/>
          <w:numId w:val="5"/>
        </w:numPr>
        <w:spacing w:before="3"/>
        <w:ind w:right="777"/>
      </w:pPr>
      <w:r w:rsidRPr="00C63342">
        <w:t xml:space="preserve">At a minimum, the </w:t>
      </w:r>
      <w:r w:rsidR="008B7ECF">
        <w:t xml:space="preserve">service center </w:t>
      </w:r>
      <w:r w:rsidRPr="00C63342">
        <w:t xml:space="preserve">host organization must notify the Lead Center in writing within three business days of receipt of a director/professional staff’s departure notice. </w:t>
      </w:r>
    </w:p>
    <w:p w14:paraId="54C7992A" w14:textId="7DB4651A" w:rsidR="00C63342" w:rsidRPr="00C63342" w:rsidRDefault="00C63342" w:rsidP="00F404E6">
      <w:pPr>
        <w:pStyle w:val="BodyText"/>
        <w:numPr>
          <w:ilvl w:val="0"/>
          <w:numId w:val="5"/>
        </w:numPr>
        <w:spacing w:before="3"/>
        <w:ind w:right="777"/>
      </w:pPr>
      <w:r w:rsidRPr="00C63342">
        <w:t xml:space="preserve">The Lead Center retains the right to review the personnel change of director to determine whether support will continue beyond the quarter during which the change </w:t>
      </w:r>
      <w:r w:rsidRPr="00C63342">
        <w:rPr>
          <w:spacing w:val="-2"/>
        </w:rPr>
        <w:t>occurs.</w:t>
      </w:r>
    </w:p>
    <w:p w14:paraId="675EC956" w14:textId="77777777" w:rsidR="00C63342" w:rsidRPr="00586166" w:rsidRDefault="00C63342" w:rsidP="00C63342">
      <w:pPr>
        <w:pStyle w:val="Heading3"/>
      </w:pPr>
      <w:bookmarkStart w:id="10" w:name="_Toc211601170"/>
      <w:r w:rsidRPr="00586166">
        <w:t>Standards</w:t>
      </w:r>
      <w:r w:rsidRPr="00586166">
        <w:rPr>
          <w:spacing w:val="-8"/>
        </w:rPr>
        <w:t xml:space="preserve"> </w:t>
      </w:r>
      <w:r w:rsidRPr="00586166">
        <w:t>of</w:t>
      </w:r>
      <w:r w:rsidRPr="00586166">
        <w:rPr>
          <w:spacing w:val="-6"/>
        </w:rPr>
        <w:t xml:space="preserve"> </w:t>
      </w:r>
      <w:r w:rsidRPr="00586166">
        <w:rPr>
          <w:spacing w:val="-2"/>
        </w:rPr>
        <w:t>Conduct</w:t>
      </w:r>
      <w:bookmarkEnd w:id="10"/>
    </w:p>
    <w:p w14:paraId="589B6FD4" w14:textId="77777777" w:rsidR="00C63342" w:rsidRDefault="00C63342" w:rsidP="00F404E6">
      <w:pPr>
        <w:pStyle w:val="BodyText"/>
        <w:numPr>
          <w:ilvl w:val="0"/>
          <w:numId w:val="6"/>
        </w:numPr>
      </w:pPr>
      <w:r w:rsidRPr="00C63342">
        <w:t xml:space="preserve">All SBDC staff and associated personnel (including volunteers, consultants, students, etc.) for the program are expected to conduct themselves ethically and with integrity, both at work and in the community, in such a manner as to reflect creditability on themselves, their host institution, and the Illinois SBDC Network. </w:t>
      </w:r>
    </w:p>
    <w:p w14:paraId="3A5EC767" w14:textId="776AD5DD" w:rsidR="00C63342" w:rsidRPr="00C63342" w:rsidRDefault="00C63342" w:rsidP="00F404E6">
      <w:pPr>
        <w:pStyle w:val="BodyText"/>
        <w:numPr>
          <w:ilvl w:val="0"/>
          <w:numId w:val="6"/>
        </w:numPr>
      </w:pPr>
      <w:r w:rsidRPr="00C63342">
        <w:t>Each member of the Network is required to complete a Conflict-of-Interest Agreement annually to protect the confidentiality of client information.</w:t>
      </w:r>
    </w:p>
    <w:p w14:paraId="6BB6CE99" w14:textId="77777777" w:rsidR="00C63342" w:rsidRPr="00586166" w:rsidRDefault="00C63342" w:rsidP="00C63342">
      <w:pPr>
        <w:pStyle w:val="Heading3"/>
      </w:pPr>
      <w:bookmarkStart w:id="11" w:name="_Toc211601171"/>
      <w:r w:rsidRPr="00586166">
        <w:t>Outside</w:t>
      </w:r>
      <w:r w:rsidRPr="00586166">
        <w:rPr>
          <w:spacing w:val="-10"/>
        </w:rPr>
        <w:t xml:space="preserve"> </w:t>
      </w:r>
      <w:r w:rsidRPr="00586166">
        <w:t>Employment</w:t>
      </w:r>
      <w:bookmarkEnd w:id="11"/>
    </w:p>
    <w:p w14:paraId="5F20AC68" w14:textId="77777777" w:rsidR="00C63342" w:rsidRPr="00586166" w:rsidRDefault="00C63342" w:rsidP="00F404E6">
      <w:pPr>
        <w:pStyle w:val="BodyText"/>
        <w:numPr>
          <w:ilvl w:val="0"/>
          <w:numId w:val="7"/>
        </w:numPr>
        <w:spacing w:before="3"/>
        <w:ind w:right="831"/>
      </w:pPr>
      <w:r w:rsidRPr="00586166">
        <w:t>All</w:t>
      </w:r>
      <w:r w:rsidRPr="00586166">
        <w:rPr>
          <w:spacing w:val="-5"/>
        </w:rPr>
        <w:t xml:space="preserve"> </w:t>
      </w:r>
      <w:r w:rsidRPr="00586166">
        <w:t>SBDC</w:t>
      </w:r>
      <w:r w:rsidRPr="00586166">
        <w:rPr>
          <w:spacing w:val="-1"/>
        </w:rPr>
        <w:t xml:space="preserve"> </w:t>
      </w:r>
      <w:r w:rsidRPr="00586166">
        <w:t>professional</w:t>
      </w:r>
      <w:r w:rsidRPr="00586166">
        <w:rPr>
          <w:spacing w:val="-5"/>
        </w:rPr>
        <w:t xml:space="preserve"> </w:t>
      </w:r>
      <w:r w:rsidRPr="00586166">
        <w:t>staff</w:t>
      </w:r>
      <w:r w:rsidRPr="00586166">
        <w:rPr>
          <w:spacing w:val="-2"/>
        </w:rPr>
        <w:t xml:space="preserve"> </w:t>
      </w:r>
      <w:r w:rsidRPr="00586166">
        <w:t>engaged</w:t>
      </w:r>
      <w:r w:rsidRPr="00586166">
        <w:rPr>
          <w:spacing w:val="-4"/>
        </w:rPr>
        <w:t xml:space="preserve"> </w:t>
      </w:r>
      <w:r w:rsidRPr="00586166">
        <w:t>in</w:t>
      </w:r>
      <w:r w:rsidRPr="00586166">
        <w:rPr>
          <w:spacing w:val="-4"/>
        </w:rPr>
        <w:t xml:space="preserve"> </w:t>
      </w:r>
      <w:r w:rsidRPr="00586166">
        <w:t>paid</w:t>
      </w:r>
      <w:r w:rsidRPr="00586166">
        <w:rPr>
          <w:spacing w:val="-2"/>
        </w:rPr>
        <w:t xml:space="preserve"> </w:t>
      </w:r>
      <w:r w:rsidRPr="00586166">
        <w:t>activities outside</w:t>
      </w:r>
      <w:r w:rsidRPr="00586166">
        <w:rPr>
          <w:spacing w:val="-4"/>
        </w:rPr>
        <w:t xml:space="preserve"> </w:t>
      </w:r>
      <w:r w:rsidRPr="00586166">
        <w:t>normal</w:t>
      </w:r>
      <w:r w:rsidRPr="00586166">
        <w:rPr>
          <w:spacing w:val="-5"/>
        </w:rPr>
        <w:t xml:space="preserve"> </w:t>
      </w:r>
      <w:r w:rsidRPr="00586166">
        <w:t>working</w:t>
      </w:r>
      <w:r w:rsidRPr="00586166">
        <w:rPr>
          <w:spacing w:val="-4"/>
        </w:rPr>
        <w:t xml:space="preserve"> </w:t>
      </w:r>
      <w:r w:rsidRPr="00586166">
        <w:t>hours</w:t>
      </w:r>
      <w:r w:rsidRPr="00586166">
        <w:rPr>
          <w:spacing w:val="-3"/>
        </w:rPr>
        <w:t xml:space="preserve"> </w:t>
      </w:r>
      <w:r w:rsidRPr="00586166">
        <w:t>and</w:t>
      </w:r>
      <w:r w:rsidRPr="00586166">
        <w:rPr>
          <w:spacing w:val="-4"/>
        </w:rPr>
        <w:t xml:space="preserve"> </w:t>
      </w:r>
      <w:r w:rsidRPr="00586166">
        <w:t>within</w:t>
      </w:r>
      <w:r w:rsidRPr="00586166">
        <w:rPr>
          <w:spacing w:val="-4"/>
        </w:rPr>
        <w:t xml:space="preserve"> </w:t>
      </w:r>
      <w:r w:rsidRPr="00586166">
        <w:t>the</w:t>
      </w:r>
      <w:r w:rsidRPr="00586166">
        <w:rPr>
          <w:spacing w:val="-4"/>
        </w:rPr>
        <w:t xml:space="preserve"> </w:t>
      </w:r>
      <w:r w:rsidRPr="00586166">
        <w:t>scope</w:t>
      </w:r>
      <w:r w:rsidRPr="00586166">
        <w:rPr>
          <w:spacing w:val="-2"/>
        </w:rPr>
        <w:t xml:space="preserve"> </w:t>
      </w:r>
      <w:r w:rsidRPr="00586166">
        <w:t>of SBDC duties must notify the Illinois SBDC State Director to assess any potential conflicts of interest.</w:t>
      </w:r>
    </w:p>
    <w:p w14:paraId="51427CAC" w14:textId="3D59360D" w:rsidR="00C63342" w:rsidRPr="00586166" w:rsidRDefault="00C63342" w:rsidP="00F404E6">
      <w:pPr>
        <w:pStyle w:val="BodyText"/>
        <w:numPr>
          <w:ilvl w:val="0"/>
          <w:numId w:val="7"/>
        </w:numPr>
        <w:spacing w:before="1"/>
        <w:ind w:right="831"/>
      </w:pPr>
      <w:r w:rsidRPr="00586166">
        <w:t>Notifications</w:t>
      </w:r>
      <w:r w:rsidRPr="00C63342">
        <w:rPr>
          <w:spacing w:val="-3"/>
        </w:rPr>
        <w:t xml:space="preserve"> </w:t>
      </w:r>
      <w:r w:rsidRPr="00586166">
        <w:t>must</w:t>
      </w:r>
      <w:r w:rsidRPr="00C63342">
        <w:rPr>
          <w:spacing w:val="-6"/>
        </w:rPr>
        <w:t xml:space="preserve"> </w:t>
      </w:r>
      <w:r w:rsidRPr="00586166">
        <w:t>be</w:t>
      </w:r>
      <w:r w:rsidRPr="00C63342">
        <w:rPr>
          <w:spacing w:val="-7"/>
        </w:rPr>
        <w:t xml:space="preserve"> </w:t>
      </w:r>
      <w:r w:rsidRPr="00586166">
        <w:t>made</w:t>
      </w:r>
      <w:r w:rsidRPr="00C63342">
        <w:rPr>
          <w:spacing w:val="-4"/>
        </w:rPr>
        <w:t xml:space="preserve"> </w:t>
      </w:r>
      <w:r w:rsidRPr="00586166">
        <w:t>in</w:t>
      </w:r>
      <w:r w:rsidRPr="00C63342">
        <w:rPr>
          <w:spacing w:val="-7"/>
        </w:rPr>
        <w:t xml:space="preserve"> </w:t>
      </w:r>
      <w:r w:rsidRPr="00586166">
        <w:t>writing</w:t>
      </w:r>
      <w:r w:rsidRPr="00C63342">
        <w:rPr>
          <w:spacing w:val="-4"/>
        </w:rPr>
        <w:t xml:space="preserve"> </w:t>
      </w:r>
      <w:r w:rsidRPr="00586166">
        <w:t>and</w:t>
      </w:r>
      <w:r w:rsidRPr="00C63342">
        <w:rPr>
          <w:spacing w:val="-5"/>
        </w:rPr>
        <w:t xml:space="preserve"> </w:t>
      </w:r>
      <w:r w:rsidRPr="00586166">
        <w:t>include</w:t>
      </w:r>
      <w:r w:rsidRPr="00C63342">
        <w:rPr>
          <w:spacing w:val="-4"/>
        </w:rPr>
        <w:t xml:space="preserve"> </w:t>
      </w:r>
      <w:r w:rsidRPr="00586166">
        <w:t>the</w:t>
      </w:r>
      <w:r w:rsidRPr="00C63342">
        <w:rPr>
          <w:spacing w:val="-5"/>
        </w:rPr>
        <w:t xml:space="preserve"> </w:t>
      </w:r>
      <w:r w:rsidRPr="00586166">
        <w:t>nature</w:t>
      </w:r>
      <w:r w:rsidRPr="00C63342">
        <w:rPr>
          <w:spacing w:val="-6"/>
        </w:rPr>
        <w:t xml:space="preserve"> </w:t>
      </w:r>
      <w:r w:rsidRPr="00586166">
        <w:t>of</w:t>
      </w:r>
      <w:r w:rsidRPr="00C63342">
        <w:rPr>
          <w:spacing w:val="-6"/>
        </w:rPr>
        <w:t xml:space="preserve"> </w:t>
      </w:r>
      <w:r w:rsidRPr="00586166">
        <w:t>the</w:t>
      </w:r>
      <w:r w:rsidRPr="00C63342">
        <w:rPr>
          <w:spacing w:val="-6"/>
        </w:rPr>
        <w:t xml:space="preserve"> </w:t>
      </w:r>
      <w:r w:rsidRPr="00586166">
        <w:t>proposed</w:t>
      </w:r>
      <w:r w:rsidRPr="00C63342">
        <w:rPr>
          <w:spacing w:val="-5"/>
        </w:rPr>
        <w:t xml:space="preserve"> </w:t>
      </w:r>
      <w:r w:rsidRPr="00586166">
        <w:t>or</w:t>
      </w:r>
      <w:r w:rsidRPr="00C63342">
        <w:rPr>
          <w:spacing w:val="-5"/>
        </w:rPr>
        <w:t xml:space="preserve"> </w:t>
      </w:r>
      <w:r w:rsidRPr="00586166">
        <w:t>current</w:t>
      </w:r>
      <w:r w:rsidRPr="00C63342">
        <w:rPr>
          <w:spacing w:val="-7"/>
        </w:rPr>
        <w:t xml:space="preserve"> </w:t>
      </w:r>
      <w:r w:rsidRPr="00586166">
        <w:t>activity,</w:t>
      </w:r>
      <w:r w:rsidRPr="00C63342">
        <w:rPr>
          <w:spacing w:val="-6"/>
        </w:rPr>
        <w:t xml:space="preserve"> </w:t>
      </w:r>
      <w:r w:rsidRPr="00586166">
        <w:t>and</w:t>
      </w:r>
      <w:r w:rsidRPr="00C63342">
        <w:rPr>
          <w:spacing w:val="-6"/>
        </w:rPr>
        <w:t xml:space="preserve"> </w:t>
      </w:r>
      <w:r w:rsidRPr="00C63342">
        <w:rPr>
          <w:spacing w:val="-2"/>
        </w:rPr>
        <w:t>detail</w:t>
      </w:r>
      <w:r>
        <w:rPr>
          <w:spacing w:val="-2"/>
        </w:rPr>
        <w:t xml:space="preserve"> </w:t>
      </w:r>
      <w:r w:rsidRPr="00586166">
        <w:t>how the activity will not interfere with the full performance of the staff member’s SBDC-paid responsibilities. Additionally,</w:t>
      </w:r>
      <w:r w:rsidRPr="00C63342">
        <w:rPr>
          <w:spacing w:val="-4"/>
        </w:rPr>
        <w:t xml:space="preserve"> </w:t>
      </w:r>
      <w:r w:rsidRPr="00586166">
        <w:t>assurances</w:t>
      </w:r>
      <w:r w:rsidRPr="00C63342">
        <w:rPr>
          <w:spacing w:val="-3"/>
        </w:rPr>
        <w:t xml:space="preserve"> </w:t>
      </w:r>
      <w:r w:rsidRPr="00586166">
        <w:t>must</w:t>
      </w:r>
      <w:r w:rsidRPr="00C63342">
        <w:rPr>
          <w:spacing w:val="-4"/>
        </w:rPr>
        <w:t xml:space="preserve"> </w:t>
      </w:r>
      <w:r w:rsidRPr="00586166">
        <w:t>be</w:t>
      </w:r>
      <w:r w:rsidRPr="00C63342">
        <w:rPr>
          <w:spacing w:val="-2"/>
        </w:rPr>
        <w:t xml:space="preserve"> </w:t>
      </w:r>
      <w:r w:rsidRPr="00586166">
        <w:t>made</w:t>
      </w:r>
      <w:r w:rsidRPr="00C63342">
        <w:rPr>
          <w:spacing w:val="-4"/>
        </w:rPr>
        <w:t xml:space="preserve"> </w:t>
      </w:r>
      <w:r w:rsidRPr="00586166">
        <w:t>that</w:t>
      </w:r>
      <w:r w:rsidRPr="00C63342">
        <w:rPr>
          <w:spacing w:val="-4"/>
        </w:rPr>
        <w:t xml:space="preserve"> </w:t>
      </w:r>
      <w:r w:rsidRPr="00586166">
        <w:t>no</w:t>
      </w:r>
      <w:r w:rsidRPr="00C63342">
        <w:rPr>
          <w:spacing w:val="-4"/>
        </w:rPr>
        <w:t xml:space="preserve"> </w:t>
      </w:r>
      <w:r w:rsidRPr="00586166">
        <w:t>facilities,</w:t>
      </w:r>
      <w:r w:rsidRPr="00C63342">
        <w:rPr>
          <w:spacing w:val="-4"/>
        </w:rPr>
        <w:t xml:space="preserve"> </w:t>
      </w:r>
      <w:r w:rsidRPr="00586166">
        <w:t>equipment,</w:t>
      </w:r>
      <w:r w:rsidRPr="00C63342">
        <w:rPr>
          <w:spacing w:val="-2"/>
        </w:rPr>
        <w:t xml:space="preserve"> </w:t>
      </w:r>
      <w:r w:rsidRPr="00586166">
        <w:t>personnel,</w:t>
      </w:r>
      <w:r w:rsidRPr="00C63342">
        <w:rPr>
          <w:spacing w:val="-4"/>
        </w:rPr>
        <w:t xml:space="preserve"> </w:t>
      </w:r>
      <w:r w:rsidRPr="00586166">
        <w:t>tools,</w:t>
      </w:r>
      <w:r w:rsidRPr="00C63342">
        <w:rPr>
          <w:spacing w:val="-4"/>
        </w:rPr>
        <w:t xml:space="preserve"> </w:t>
      </w:r>
      <w:r w:rsidRPr="00586166">
        <w:t>resources,</w:t>
      </w:r>
      <w:r w:rsidRPr="00C63342">
        <w:rPr>
          <w:spacing w:val="-4"/>
        </w:rPr>
        <w:t xml:space="preserve"> </w:t>
      </w:r>
      <w:r w:rsidRPr="00586166">
        <w:t>or</w:t>
      </w:r>
      <w:r w:rsidRPr="00C63342">
        <w:rPr>
          <w:spacing w:val="-3"/>
        </w:rPr>
        <w:t xml:space="preserve"> </w:t>
      </w:r>
      <w:r w:rsidRPr="00586166">
        <w:t>services of the SBDC are utilized to support any outside engagement.</w:t>
      </w:r>
    </w:p>
    <w:p w14:paraId="1DBFD9E0" w14:textId="77777777" w:rsidR="00C63342" w:rsidRPr="00586166" w:rsidRDefault="00C63342" w:rsidP="00C63342">
      <w:pPr>
        <w:pStyle w:val="Heading3"/>
      </w:pPr>
      <w:bookmarkStart w:id="12" w:name="_Toc211601172"/>
      <w:r w:rsidRPr="00586166">
        <w:t>Program</w:t>
      </w:r>
      <w:r w:rsidRPr="00586166">
        <w:rPr>
          <w:spacing w:val="-11"/>
        </w:rPr>
        <w:t xml:space="preserve"> </w:t>
      </w:r>
      <w:r w:rsidRPr="00586166">
        <w:t>Suspension/Termination</w:t>
      </w:r>
      <w:bookmarkEnd w:id="12"/>
    </w:p>
    <w:p w14:paraId="2A9D3234" w14:textId="77777777" w:rsidR="00C63342" w:rsidRDefault="00C63342" w:rsidP="00F404E6">
      <w:pPr>
        <w:pStyle w:val="BodyText"/>
        <w:numPr>
          <w:ilvl w:val="0"/>
          <w:numId w:val="8"/>
        </w:numPr>
        <w:spacing w:before="1"/>
        <w:ind w:right="770"/>
      </w:pPr>
      <w:r w:rsidRPr="00586166">
        <w:t xml:space="preserve">There must be notification and documentation of the reason for any dismissal of SBDC staff as outlined in the Illinois SBDC Center Operations Manual. </w:t>
      </w:r>
    </w:p>
    <w:p w14:paraId="5BC32DBB" w14:textId="202583E3" w:rsidR="00C63342" w:rsidRPr="00C63342" w:rsidRDefault="004A270D" w:rsidP="00F404E6">
      <w:pPr>
        <w:pStyle w:val="BodyText"/>
        <w:numPr>
          <w:ilvl w:val="0"/>
          <w:numId w:val="8"/>
        </w:numPr>
        <w:spacing w:before="1"/>
        <w:ind w:right="770"/>
      </w:pPr>
      <w:r>
        <w:t>Service center</w:t>
      </w:r>
      <w:r w:rsidR="00C63342" w:rsidRPr="00586166">
        <w:t xml:space="preserve"> </w:t>
      </w:r>
      <w:r w:rsidR="00C63342">
        <w:t>d</w:t>
      </w:r>
      <w:r w:rsidR="00C63342" w:rsidRPr="00586166">
        <w:t>irectors or any other key staff must be suspended or terminated promptly upon receipt of knowledge that such individual is engaging in or has engaged in conduct resulting in a criminal conviction or civil judgment which would cause the public to question</w:t>
      </w:r>
      <w:r w:rsidR="00C63342" w:rsidRPr="00586166">
        <w:rPr>
          <w:spacing w:val="-4"/>
        </w:rPr>
        <w:t xml:space="preserve"> </w:t>
      </w:r>
      <w:r w:rsidR="00C63342" w:rsidRPr="00586166">
        <w:t>the</w:t>
      </w:r>
      <w:r w:rsidR="00C63342" w:rsidRPr="00586166">
        <w:rPr>
          <w:spacing w:val="-2"/>
        </w:rPr>
        <w:t xml:space="preserve"> </w:t>
      </w:r>
      <w:r w:rsidR="00C63342" w:rsidRPr="00586166">
        <w:t>SBDCs</w:t>
      </w:r>
      <w:r w:rsidR="00C63342" w:rsidRPr="00586166">
        <w:rPr>
          <w:spacing w:val="-3"/>
        </w:rPr>
        <w:t xml:space="preserve"> </w:t>
      </w:r>
      <w:r w:rsidR="00C63342" w:rsidRPr="00586166">
        <w:t>business</w:t>
      </w:r>
      <w:r w:rsidR="00C63342" w:rsidRPr="00586166">
        <w:rPr>
          <w:spacing w:val="-3"/>
        </w:rPr>
        <w:t xml:space="preserve"> </w:t>
      </w:r>
      <w:r w:rsidR="00C63342" w:rsidRPr="00586166">
        <w:t>integrity.</w:t>
      </w:r>
      <w:r w:rsidR="00C63342" w:rsidRPr="00586166">
        <w:rPr>
          <w:spacing w:val="-4"/>
        </w:rPr>
        <w:t xml:space="preserve"> </w:t>
      </w:r>
    </w:p>
    <w:p w14:paraId="64161EA5" w14:textId="0A222A73" w:rsidR="00C63342" w:rsidRPr="00586166" w:rsidRDefault="00C63342" w:rsidP="00F404E6">
      <w:pPr>
        <w:pStyle w:val="BodyText"/>
        <w:numPr>
          <w:ilvl w:val="0"/>
          <w:numId w:val="8"/>
        </w:numPr>
        <w:spacing w:before="1"/>
        <w:ind w:right="770"/>
      </w:pPr>
      <w:r w:rsidRPr="00586166">
        <w:t>Incidents</w:t>
      </w:r>
      <w:r w:rsidRPr="00586166">
        <w:rPr>
          <w:spacing w:val="-3"/>
        </w:rPr>
        <w:t xml:space="preserve"> </w:t>
      </w:r>
      <w:r w:rsidRPr="00586166">
        <w:t>of</w:t>
      </w:r>
      <w:r w:rsidRPr="00586166">
        <w:rPr>
          <w:spacing w:val="-4"/>
        </w:rPr>
        <w:t xml:space="preserve"> </w:t>
      </w:r>
      <w:r w:rsidRPr="00586166">
        <w:t>suspected</w:t>
      </w:r>
      <w:r w:rsidRPr="00586166">
        <w:rPr>
          <w:spacing w:val="-4"/>
        </w:rPr>
        <w:t xml:space="preserve"> </w:t>
      </w:r>
      <w:r w:rsidRPr="00586166">
        <w:t>conflict</w:t>
      </w:r>
      <w:r w:rsidRPr="00586166">
        <w:rPr>
          <w:spacing w:val="-4"/>
        </w:rPr>
        <w:t xml:space="preserve"> </w:t>
      </w:r>
      <w:r w:rsidRPr="00586166">
        <w:t>of</w:t>
      </w:r>
      <w:r w:rsidRPr="00586166">
        <w:rPr>
          <w:spacing w:val="-2"/>
        </w:rPr>
        <w:t xml:space="preserve"> </w:t>
      </w:r>
      <w:r w:rsidRPr="00586166">
        <w:t>interest,</w:t>
      </w:r>
      <w:r w:rsidRPr="00586166">
        <w:rPr>
          <w:spacing w:val="-2"/>
        </w:rPr>
        <w:t xml:space="preserve"> </w:t>
      </w:r>
      <w:r w:rsidRPr="00586166">
        <w:t>breach</w:t>
      </w:r>
      <w:r w:rsidRPr="00586166">
        <w:rPr>
          <w:spacing w:val="-4"/>
        </w:rPr>
        <w:t xml:space="preserve"> </w:t>
      </w:r>
      <w:r w:rsidRPr="00586166">
        <w:t>of</w:t>
      </w:r>
      <w:r w:rsidRPr="00586166">
        <w:rPr>
          <w:spacing w:val="-2"/>
        </w:rPr>
        <w:t xml:space="preserve"> </w:t>
      </w:r>
      <w:r w:rsidRPr="00586166">
        <w:t>confidentiality,</w:t>
      </w:r>
      <w:r w:rsidRPr="00586166">
        <w:rPr>
          <w:spacing w:val="-4"/>
        </w:rPr>
        <w:t xml:space="preserve"> </w:t>
      </w:r>
      <w:r w:rsidRPr="00586166">
        <w:t xml:space="preserve">or standard of </w:t>
      </w:r>
      <w:r w:rsidRPr="00586166">
        <w:lastRenderedPageBreak/>
        <w:t>conduct violation(s) must result in the temporary suspension of staff/consultant/contractor involved until a judgment is made. Such cases must be reported, in writing, to the Lead Center for involvement in final decisions.</w:t>
      </w:r>
    </w:p>
    <w:p w14:paraId="3FA28997" w14:textId="77777777" w:rsidR="00C63342" w:rsidRPr="00586166" w:rsidRDefault="00C63342" w:rsidP="00C63342">
      <w:pPr>
        <w:pStyle w:val="Heading3"/>
      </w:pPr>
      <w:bookmarkStart w:id="13" w:name="_Toc211601173"/>
      <w:r w:rsidRPr="00586166">
        <w:t>Staff</w:t>
      </w:r>
      <w:r w:rsidRPr="00586166">
        <w:rPr>
          <w:spacing w:val="-14"/>
        </w:rPr>
        <w:t xml:space="preserve"> </w:t>
      </w:r>
      <w:r w:rsidRPr="00586166">
        <w:t>Development</w:t>
      </w:r>
      <w:bookmarkEnd w:id="13"/>
    </w:p>
    <w:p w14:paraId="5985440A" w14:textId="3AE67B61" w:rsidR="00C63342" w:rsidRDefault="00837F08" w:rsidP="00F404E6">
      <w:pPr>
        <w:pStyle w:val="BodyText"/>
        <w:numPr>
          <w:ilvl w:val="0"/>
          <w:numId w:val="9"/>
        </w:numPr>
        <w:spacing w:before="1"/>
        <w:ind w:right="1415"/>
      </w:pPr>
      <w:r>
        <w:t>Center</w:t>
      </w:r>
      <w:r w:rsidR="00C63342" w:rsidRPr="00586166">
        <w:rPr>
          <w:spacing w:val="-1"/>
        </w:rPr>
        <w:t xml:space="preserve"> </w:t>
      </w:r>
      <w:r w:rsidR="00C63342">
        <w:t>d</w:t>
      </w:r>
      <w:r w:rsidR="00C63342" w:rsidRPr="00586166">
        <w:t>irectors</w:t>
      </w:r>
      <w:r w:rsidR="00C63342" w:rsidRPr="00586166">
        <w:rPr>
          <w:spacing w:val="-3"/>
        </w:rPr>
        <w:t xml:space="preserve"> </w:t>
      </w:r>
      <w:r w:rsidR="00C63342" w:rsidRPr="00586166">
        <w:t>are</w:t>
      </w:r>
      <w:r w:rsidR="00C63342" w:rsidRPr="00586166">
        <w:rPr>
          <w:spacing w:val="-2"/>
        </w:rPr>
        <w:t xml:space="preserve"> </w:t>
      </w:r>
      <w:r w:rsidR="00C63342" w:rsidRPr="00586166">
        <w:t>required</w:t>
      </w:r>
      <w:r w:rsidR="00C63342" w:rsidRPr="00586166">
        <w:rPr>
          <w:spacing w:val="-4"/>
        </w:rPr>
        <w:t xml:space="preserve"> </w:t>
      </w:r>
      <w:r w:rsidR="00C63342" w:rsidRPr="00586166">
        <w:t>to</w:t>
      </w:r>
      <w:r w:rsidR="00C63342" w:rsidRPr="00586166">
        <w:rPr>
          <w:spacing w:val="-2"/>
        </w:rPr>
        <w:t xml:space="preserve"> </w:t>
      </w:r>
      <w:r w:rsidR="00C63342" w:rsidRPr="00586166">
        <w:t>participate</w:t>
      </w:r>
      <w:r w:rsidR="00C63342" w:rsidRPr="00586166">
        <w:rPr>
          <w:spacing w:val="-4"/>
        </w:rPr>
        <w:t xml:space="preserve"> </w:t>
      </w:r>
      <w:r w:rsidR="00C63342" w:rsidRPr="00586166">
        <w:t>in</w:t>
      </w:r>
      <w:r w:rsidR="00C63342" w:rsidRPr="00586166">
        <w:rPr>
          <w:spacing w:val="-4"/>
        </w:rPr>
        <w:t xml:space="preserve"> </w:t>
      </w:r>
      <w:r w:rsidR="00C63342" w:rsidRPr="00586166">
        <w:t>all</w:t>
      </w:r>
      <w:r w:rsidR="00C63342" w:rsidRPr="00586166">
        <w:rPr>
          <w:spacing w:val="-3"/>
        </w:rPr>
        <w:t xml:space="preserve"> </w:t>
      </w:r>
      <w:r w:rsidR="00C63342" w:rsidRPr="00586166">
        <w:t>meetings</w:t>
      </w:r>
      <w:r w:rsidR="00C63342" w:rsidRPr="00586166">
        <w:rPr>
          <w:spacing w:val="-3"/>
        </w:rPr>
        <w:t xml:space="preserve"> </w:t>
      </w:r>
      <w:r w:rsidR="00C63342" w:rsidRPr="00586166">
        <w:t>designated</w:t>
      </w:r>
      <w:r w:rsidR="00C63342" w:rsidRPr="00586166">
        <w:rPr>
          <w:spacing w:val="-4"/>
        </w:rPr>
        <w:t xml:space="preserve"> </w:t>
      </w:r>
      <w:r w:rsidR="00C63342" w:rsidRPr="00586166">
        <w:t>by</w:t>
      </w:r>
      <w:r w:rsidR="00C63342" w:rsidRPr="00586166">
        <w:rPr>
          <w:spacing w:val="-3"/>
        </w:rPr>
        <w:t xml:space="preserve"> </w:t>
      </w:r>
      <w:r w:rsidR="00C63342" w:rsidRPr="00586166">
        <w:t>the</w:t>
      </w:r>
      <w:r w:rsidR="00C63342" w:rsidRPr="00586166">
        <w:rPr>
          <w:spacing w:val="-2"/>
        </w:rPr>
        <w:t xml:space="preserve"> </w:t>
      </w:r>
      <w:r w:rsidR="00C63342" w:rsidRPr="00586166">
        <w:t>Lead</w:t>
      </w:r>
      <w:r w:rsidR="00C63342" w:rsidRPr="00586166">
        <w:rPr>
          <w:spacing w:val="-2"/>
        </w:rPr>
        <w:t xml:space="preserve"> </w:t>
      </w:r>
      <w:r w:rsidR="00C63342" w:rsidRPr="00586166">
        <w:t>Center.</w:t>
      </w:r>
      <w:r w:rsidR="00C63342" w:rsidRPr="00586166">
        <w:rPr>
          <w:spacing w:val="33"/>
        </w:rPr>
        <w:t xml:space="preserve"> </w:t>
      </w:r>
      <w:r w:rsidR="00C63342" w:rsidRPr="00586166">
        <w:t>Business advisors and support staff are</w:t>
      </w:r>
      <w:r w:rsidR="00C63342" w:rsidRPr="00586166">
        <w:rPr>
          <w:spacing w:val="-1"/>
        </w:rPr>
        <w:t xml:space="preserve"> </w:t>
      </w:r>
      <w:r w:rsidR="00C63342" w:rsidRPr="00586166">
        <w:t>strongly encouraged to attend. These meetings provide an excellent opportunity for training, networking, planning, and exchanging information and best practices.</w:t>
      </w:r>
    </w:p>
    <w:p w14:paraId="231C3634" w14:textId="6B03AA4D" w:rsidR="00AD6F6B" w:rsidRPr="00AD6F6B" w:rsidRDefault="00AD6F6B" w:rsidP="00AD6F6B">
      <w:pPr>
        <w:pStyle w:val="BodyText"/>
        <w:numPr>
          <w:ilvl w:val="0"/>
          <w:numId w:val="9"/>
        </w:numPr>
        <w:spacing w:before="1"/>
        <w:ind w:right="1415"/>
      </w:pPr>
      <w:r w:rsidRPr="00AD6F6B">
        <w:t xml:space="preserve">All </w:t>
      </w:r>
      <w:r w:rsidR="00837F08">
        <w:t>SBDC</w:t>
      </w:r>
      <w:r w:rsidRPr="00AD6F6B">
        <w:t xml:space="preserve"> and International Trade Center (ITC) awardees are required to maintain active membership in the Illinois Entrepreneurship and Small Business Growth Association (IESBGA).</w:t>
      </w:r>
    </w:p>
    <w:p w14:paraId="722FA310" w14:textId="7FEDF4FA" w:rsidR="00E91DD1" w:rsidRPr="00586166" w:rsidRDefault="00AD6F6B" w:rsidP="002332C0">
      <w:pPr>
        <w:pStyle w:val="BodyText"/>
        <w:numPr>
          <w:ilvl w:val="1"/>
          <w:numId w:val="9"/>
        </w:numPr>
        <w:spacing w:before="1"/>
        <w:ind w:right="1415"/>
      </w:pPr>
      <w:r w:rsidRPr="00AD6F6B">
        <w:t xml:space="preserve">Each </w:t>
      </w:r>
      <w:r w:rsidR="002332C0">
        <w:t>center</w:t>
      </w:r>
      <w:r w:rsidRPr="00AD6F6B">
        <w:t xml:space="preserve"> must remit annual membership dues of $300 to IESBGA</w:t>
      </w:r>
      <w:r w:rsidR="003B6EA1">
        <w:t xml:space="preserve"> for each program it hosts</w:t>
      </w:r>
      <w:r w:rsidRPr="00AD6F6B">
        <w:t>.</w:t>
      </w:r>
      <w:r>
        <w:t xml:space="preserve"> </w:t>
      </w:r>
      <w:r w:rsidRPr="00AD6F6B">
        <w:t xml:space="preserve">In instances where a single </w:t>
      </w:r>
      <w:r w:rsidR="002332C0">
        <w:t>service center</w:t>
      </w:r>
      <w:r w:rsidRPr="00AD6F6B">
        <w:t xml:space="preserve"> location houses both an SBDC and an ITC, the total membership obligation will be $600 ($300 per program).</w:t>
      </w:r>
    </w:p>
    <w:p w14:paraId="1AEADE37" w14:textId="38B2E2BE" w:rsidR="00C63342" w:rsidRDefault="00C63342" w:rsidP="00F404E6">
      <w:pPr>
        <w:pStyle w:val="BodyText"/>
        <w:numPr>
          <w:ilvl w:val="0"/>
          <w:numId w:val="9"/>
        </w:numPr>
        <w:ind w:right="826"/>
      </w:pPr>
      <w:r w:rsidRPr="00586166">
        <w:t xml:space="preserve">All </w:t>
      </w:r>
      <w:r w:rsidR="002332C0">
        <w:t>center</w:t>
      </w:r>
      <w:r w:rsidRPr="00586166">
        <w:t xml:space="preserve"> directors</w:t>
      </w:r>
      <w:r>
        <w:t>,</w:t>
      </w:r>
      <w:r w:rsidR="00890525">
        <w:t xml:space="preserve"> international trade directors,</w:t>
      </w:r>
      <w:r>
        <w:t xml:space="preserve"> specialty </w:t>
      </w:r>
      <w:r w:rsidR="001C4CB1">
        <w:t xml:space="preserve">focus </w:t>
      </w:r>
      <w:r w:rsidR="00890525">
        <w:t>specialists</w:t>
      </w:r>
      <w:r>
        <w:t>,</w:t>
      </w:r>
      <w:r w:rsidRPr="00586166">
        <w:t xml:space="preserve"> and business advisors are required to obtain a business development advisor certification</w:t>
      </w:r>
      <w:r w:rsidRPr="00586166">
        <w:rPr>
          <w:spacing w:val="-4"/>
        </w:rPr>
        <w:t xml:space="preserve"> </w:t>
      </w:r>
      <w:r w:rsidRPr="00586166">
        <w:t>designation</w:t>
      </w:r>
      <w:r w:rsidRPr="00586166">
        <w:rPr>
          <w:spacing w:val="-4"/>
        </w:rPr>
        <w:t xml:space="preserve"> </w:t>
      </w:r>
      <w:r w:rsidRPr="00586166">
        <w:t>through</w:t>
      </w:r>
      <w:r w:rsidRPr="00586166">
        <w:rPr>
          <w:spacing w:val="-2"/>
        </w:rPr>
        <w:t xml:space="preserve"> </w:t>
      </w:r>
      <w:r w:rsidRPr="00586166">
        <w:t>a</w:t>
      </w:r>
      <w:r w:rsidRPr="00586166">
        <w:rPr>
          <w:spacing w:val="-4"/>
        </w:rPr>
        <w:t xml:space="preserve"> </w:t>
      </w:r>
      <w:r w:rsidRPr="00586166">
        <w:t>Lead</w:t>
      </w:r>
      <w:r w:rsidRPr="00586166">
        <w:rPr>
          <w:spacing w:val="-2"/>
        </w:rPr>
        <w:t xml:space="preserve"> </w:t>
      </w:r>
      <w:r w:rsidRPr="00586166">
        <w:t>Center-approved</w:t>
      </w:r>
      <w:r w:rsidRPr="00586166">
        <w:rPr>
          <w:spacing w:val="-4"/>
        </w:rPr>
        <w:t xml:space="preserve"> </w:t>
      </w:r>
      <w:r w:rsidRPr="00586166">
        <w:t>curriculum</w:t>
      </w:r>
      <w:r w:rsidRPr="00586166">
        <w:rPr>
          <w:spacing w:val="-2"/>
        </w:rPr>
        <w:t xml:space="preserve"> </w:t>
      </w:r>
      <w:r w:rsidRPr="00586166">
        <w:t>within</w:t>
      </w:r>
      <w:r w:rsidRPr="00586166">
        <w:rPr>
          <w:spacing w:val="-2"/>
        </w:rPr>
        <w:t xml:space="preserve"> </w:t>
      </w:r>
      <w:r w:rsidRPr="00586166">
        <w:t>the</w:t>
      </w:r>
      <w:r w:rsidRPr="00586166">
        <w:rPr>
          <w:spacing w:val="-2"/>
        </w:rPr>
        <w:t xml:space="preserve"> </w:t>
      </w:r>
      <w:r w:rsidRPr="00586166">
        <w:t>first</w:t>
      </w:r>
      <w:r w:rsidRPr="00586166">
        <w:rPr>
          <w:spacing w:val="-4"/>
        </w:rPr>
        <w:t xml:space="preserve"> </w:t>
      </w:r>
      <w:r w:rsidRPr="00586166">
        <w:t>year</w:t>
      </w:r>
      <w:r w:rsidRPr="00586166">
        <w:rPr>
          <w:spacing w:val="-3"/>
        </w:rPr>
        <w:t xml:space="preserve"> </w:t>
      </w:r>
      <w:r w:rsidRPr="00586166">
        <w:t>of</w:t>
      </w:r>
      <w:r w:rsidRPr="00586166">
        <w:rPr>
          <w:spacing w:val="-4"/>
        </w:rPr>
        <w:t xml:space="preserve"> </w:t>
      </w:r>
      <w:r w:rsidRPr="00586166">
        <w:t>joining</w:t>
      </w:r>
      <w:r w:rsidRPr="00586166">
        <w:rPr>
          <w:spacing w:val="-4"/>
        </w:rPr>
        <w:t xml:space="preserve"> </w:t>
      </w:r>
      <w:r w:rsidRPr="00586166">
        <w:t>the</w:t>
      </w:r>
      <w:r w:rsidRPr="00586166">
        <w:rPr>
          <w:spacing w:val="-2"/>
        </w:rPr>
        <w:t xml:space="preserve"> </w:t>
      </w:r>
      <w:r w:rsidRPr="00586166">
        <w:t>SBDC program. The certification process is maintained through the Illinois Entrepreneurship and Small Business Growth</w:t>
      </w:r>
      <w:r w:rsidRPr="00586166">
        <w:rPr>
          <w:spacing w:val="-2"/>
        </w:rPr>
        <w:t xml:space="preserve"> </w:t>
      </w:r>
      <w:r w:rsidRPr="00586166">
        <w:t>Association</w:t>
      </w:r>
      <w:r w:rsidRPr="00586166">
        <w:rPr>
          <w:spacing w:val="-2"/>
        </w:rPr>
        <w:t xml:space="preserve"> </w:t>
      </w:r>
      <w:r w:rsidRPr="00586166">
        <w:t>(IESBGA).</w:t>
      </w:r>
      <w:r w:rsidRPr="00586166">
        <w:rPr>
          <w:spacing w:val="-2"/>
        </w:rPr>
        <w:t xml:space="preserve"> </w:t>
      </w:r>
      <w:r w:rsidRPr="00586166">
        <w:t>All</w:t>
      </w:r>
      <w:r w:rsidRPr="00586166">
        <w:rPr>
          <w:spacing w:val="-3"/>
        </w:rPr>
        <w:t xml:space="preserve"> </w:t>
      </w:r>
      <w:r w:rsidRPr="00586166">
        <w:t>full-time</w:t>
      </w:r>
      <w:r w:rsidRPr="00586166">
        <w:rPr>
          <w:spacing w:val="-2"/>
        </w:rPr>
        <w:t xml:space="preserve"> </w:t>
      </w:r>
      <w:r w:rsidRPr="00586166">
        <w:t>professionals</w:t>
      </w:r>
      <w:r w:rsidRPr="00586166">
        <w:rPr>
          <w:spacing w:val="-1"/>
        </w:rPr>
        <w:t xml:space="preserve"> </w:t>
      </w:r>
      <w:r w:rsidRPr="00586166">
        <w:t>are</w:t>
      </w:r>
      <w:r w:rsidRPr="00586166">
        <w:rPr>
          <w:spacing w:val="-2"/>
        </w:rPr>
        <w:t xml:space="preserve"> </w:t>
      </w:r>
      <w:r w:rsidRPr="00586166">
        <w:t>required</w:t>
      </w:r>
      <w:r w:rsidRPr="00586166">
        <w:rPr>
          <w:spacing w:val="-2"/>
        </w:rPr>
        <w:t xml:space="preserve"> </w:t>
      </w:r>
      <w:r w:rsidRPr="00586166">
        <w:t>to</w:t>
      </w:r>
      <w:r w:rsidRPr="00586166">
        <w:rPr>
          <w:spacing w:val="-2"/>
        </w:rPr>
        <w:t xml:space="preserve"> </w:t>
      </w:r>
      <w:r w:rsidRPr="00586166">
        <w:t>recertify</w:t>
      </w:r>
      <w:r w:rsidRPr="00586166">
        <w:rPr>
          <w:spacing w:val="-1"/>
        </w:rPr>
        <w:t xml:space="preserve"> </w:t>
      </w:r>
      <w:r w:rsidRPr="00586166">
        <w:t>their designation</w:t>
      </w:r>
      <w:r w:rsidRPr="00586166">
        <w:rPr>
          <w:spacing w:val="-2"/>
        </w:rPr>
        <w:t xml:space="preserve"> </w:t>
      </w:r>
      <w:r w:rsidRPr="00586166">
        <w:t>every</w:t>
      </w:r>
      <w:r w:rsidRPr="00586166">
        <w:rPr>
          <w:spacing w:val="-1"/>
        </w:rPr>
        <w:t xml:space="preserve"> </w:t>
      </w:r>
      <w:r w:rsidRPr="00586166">
        <w:t xml:space="preserve">five years after the initial certification has been awarded. </w:t>
      </w:r>
    </w:p>
    <w:p w14:paraId="7B3BF749" w14:textId="1BCB624F" w:rsidR="00C63342" w:rsidRDefault="00C63342" w:rsidP="00F404E6">
      <w:pPr>
        <w:pStyle w:val="BodyText"/>
        <w:numPr>
          <w:ilvl w:val="0"/>
          <w:numId w:val="9"/>
        </w:numPr>
        <w:ind w:right="826"/>
      </w:pPr>
      <w:r w:rsidRPr="00586166">
        <w:t xml:space="preserve">All full-time professional staff </w:t>
      </w:r>
      <w:r>
        <w:t>are</w:t>
      </w:r>
      <w:r w:rsidRPr="00586166">
        <w:t xml:space="preserve"> required to complete</w:t>
      </w:r>
      <w:r w:rsidRPr="00586166">
        <w:rPr>
          <w:spacing w:val="-9"/>
        </w:rPr>
        <w:t xml:space="preserve"> </w:t>
      </w:r>
      <w:r w:rsidRPr="00586166">
        <w:t>a minimum</w:t>
      </w:r>
      <w:r w:rsidRPr="00586166">
        <w:rPr>
          <w:spacing w:val="-14"/>
        </w:rPr>
        <w:t xml:space="preserve"> </w:t>
      </w:r>
      <w:r w:rsidRPr="00586166">
        <w:t>of</w:t>
      </w:r>
      <w:r w:rsidRPr="00586166">
        <w:rPr>
          <w:spacing w:val="-14"/>
        </w:rPr>
        <w:t xml:space="preserve"> </w:t>
      </w:r>
      <w:r w:rsidRPr="00586166">
        <w:t>40</w:t>
      </w:r>
      <w:r w:rsidRPr="00586166">
        <w:rPr>
          <w:spacing w:val="-14"/>
        </w:rPr>
        <w:t xml:space="preserve"> </w:t>
      </w:r>
      <w:r w:rsidRPr="00586166">
        <w:t>hours</w:t>
      </w:r>
      <w:r w:rsidRPr="00586166">
        <w:rPr>
          <w:spacing w:val="-14"/>
        </w:rPr>
        <w:t xml:space="preserve"> </w:t>
      </w:r>
      <w:r w:rsidRPr="00586166">
        <w:t>of</w:t>
      </w:r>
      <w:r w:rsidRPr="00586166">
        <w:rPr>
          <w:spacing w:val="-14"/>
        </w:rPr>
        <w:t xml:space="preserve"> </w:t>
      </w:r>
      <w:r w:rsidRPr="00586166">
        <w:t>professional</w:t>
      </w:r>
      <w:r w:rsidRPr="00586166">
        <w:rPr>
          <w:spacing w:val="-14"/>
        </w:rPr>
        <w:t xml:space="preserve"> </w:t>
      </w:r>
      <w:r w:rsidRPr="00586166">
        <w:t>development</w:t>
      </w:r>
      <w:r w:rsidRPr="00586166">
        <w:rPr>
          <w:spacing w:val="-14"/>
        </w:rPr>
        <w:t xml:space="preserve"> </w:t>
      </w:r>
      <w:r w:rsidRPr="00586166">
        <w:t>training</w:t>
      </w:r>
      <w:r w:rsidRPr="00586166">
        <w:rPr>
          <w:spacing w:val="-14"/>
        </w:rPr>
        <w:t xml:space="preserve"> </w:t>
      </w:r>
      <w:r w:rsidRPr="00586166">
        <w:t>each</w:t>
      </w:r>
      <w:r w:rsidRPr="00586166">
        <w:rPr>
          <w:spacing w:val="-14"/>
        </w:rPr>
        <w:t xml:space="preserve"> </w:t>
      </w:r>
      <w:r w:rsidRPr="00586166">
        <w:t>year.</w:t>
      </w:r>
      <w:r w:rsidRPr="00586166">
        <w:rPr>
          <w:spacing w:val="-14"/>
        </w:rPr>
        <w:t xml:space="preserve"> </w:t>
      </w:r>
      <w:r w:rsidRPr="00586166">
        <w:t>All</w:t>
      </w:r>
      <w:r w:rsidRPr="00586166">
        <w:rPr>
          <w:spacing w:val="-14"/>
        </w:rPr>
        <w:t xml:space="preserve"> </w:t>
      </w:r>
      <w:r w:rsidRPr="00586166">
        <w:t>centers</w:t>
      </w:r>
      <w:r w:rsidRPr="00586166">
        <w:rPr>
          <w:spacing w:val="-13"/>
        </w:rPr>
        <w:t xml:space="preserve"> </w:t>
      </w:r>
      <w:r w:rsidRPr="00586166">
        <w:t>must</w:t>
      </w:r>
      <w:r w:rsidRPr="00586166">
        <w:rPr>
          <w:spacing w:val="-14"/>
        </w:rPr>
        <w:t xml:space="preserve"> </w:t>
      </w:r>
      <w:r w:rsidRPr="00586166">
        <w:t>utilize</w:t>
      </w:r>
      <w:r w:rsidRPr="00586166">
        <w:rPr>
          <w:spacing w:val="-3"/>
        </w:rPr>
        <w:t xml:space="preserve"> </w:t>
      </w:r>
      <w:r w:rsidRPr="00586166">
        <w:t>the</w:t>
      </w:r>
      <w:r w:rsidRPr="00586166">
        <w:rPr>
          <w:spacing w:val="-2"/>
        </w:rPr>
        <w:t xml:space="preserve"> designated </w:t>
      </w:r>
      <w:r w:rsidRPr="00586166">
        <w:t>CRM</w:t>
      </w:r>
      <w:r w:rsidRPr="00586166">
        <w:rPr>
          <w:spacing w:val="-2"/>
        </w:rPr>
        <w:t xml:space="preserve"> </w:t>
      </w:r>
      <w:r w:rsidRPr="00586166">
        <w:t>system to track professional development hours for staff.</w:t>
      </w:r>
      <w:r>
        <w:t xml:space="preserve"> </w:t>
      </w:r>
    </w:p>
    <w:p w14:paraId="3329D9FD" w14:textId="6C95D831" w:rsidR="00C63342" w:rsidRPr="00586166" w:rsidRDefault="00C63342" w:rsidP="00F404E6">
      <w:pPr>
        <w:pStyle w:val="BodyText"/>
        <w:numPr>
          <w:ilvl w:val="0"/>
          <w:numId w:val="9"/>
        </w:numPr>
        <w:ind w:right="826"/>
      </w:pPr>
      <w:r w:rsidRPr="00C63342">
        <w:t>All full-time professional staff are required to contribute a minimum of five (5) hours annually in direct service to the Illinois SBDC Network. Service may include participation in statewide committees, workgroups, task forces, peer mentoring, statewide training support, or other activities as assigned or approved by the Lead Center.</w:t>
      </w:r>
    </w:p>
    <w:p w14:paraId="3314DC9E" w14:textId="0FF61F36" w:rsidR="00C63342" w:rsidRPr="00C63342" w:rsidRDefault="00C63342" w:rsidP="00F404E6">
      <w:pPr>
        <w:pStyle w:val="BodyText"/>
        <w:numPr>
          <w:ilvl w:val="0"/>
          <w:numId w:val="9"/>
        </w:numPr>
        <w:ind w:right="799"/>
        <w:jc w:val="both"/>
      </w:pPr>
      <w:r w:rsidRPr="00586166">
        <w:t>In</w:t>
      </w:r>
      <w:r w:rsidRPr="00586166">
        <w:rPr>
          <w:spacing w:val="-4"/>
        </w:rPr>
        <w:t xml:space="preserve"> </w:t>
      </w:r>
      <w:r w:rsidRPr="00586166">
        <w:t>addition</w:t>
      </w:r>
      <w:r w:rsidRPr="00586166">
        <w:rPr>
          <w:spacing w:val="-4"/>
        </w:rPr>
        <w:t xml:space="preserve"> </w:t>
      </w:r>
      <w:r w:rsidRPr="00586166">
        <w:t>to</w:t>
      </w:r>
      <w:r w:rsidRPr="00586166">
        <w:rPr>
          <w:spacing w:val="-2"/>
        </w:rPr>
        <w:t xml:space="preserve"> </w:t>
      </w:r>
      <w:r w:rsidRPr="00586166">
        <w:t>the</w:t>
      </w:r>
      <w:r w:rsidRPr="00586166">
        <w:rPr>
          <w:spacing w:val="-2"/>
        </w:rPr>
        <w:t xml:space="preserve"> </w:t>
      </w:r>
      <w:r w:rsidRPr="00586166">
        <w:t>network</w:t>
      </w:r>
      <w:r w:rsidRPr="00586166">
        <w:rPr>
          <w:spacing w:val="-3"/>
        </w:rPr>
        <w:t xml:space="preserve"> </w:t>
      </w:r>
      <w:r w:rsidRPr="00586166">
        <w:t>meetings,</w:t>
      </w:r>
      <w:r w:rsidRPr="00586166">
        <w:rPr>
          <w:spacing w:val="-2"/>
        </w:rPr>
        <w:t xml:space="preserve"> </w:t>
      </w:r>
      <w:r w:rsidRPr="00586166">
        <w:t>the</w:t>
      </w:r>
      <w:r w:rsidRPr="00586166">
        <w:rPr>
          <w:spacing w:val="-2"/>
        </w:rPr>
        <w:t xml:space="preserve"> </w:t>
      </w:r>
      <w:r w:rsidRPr="00586166">
        <w:t>Illinois SBDC</w:t>
      </w:r>
      <w:r w:rsidRPr="00586166">
        <w:rPr>
          <w:spacing w:val="-1"/>
        </w:rPr>
        <w:t xml:space="preserve"> </w:t>
      </w:r>
      <w:r w:rsidRPr="00586166">
        <w:t>Lead Center requires</w:t>
      </w:r>
      <w:r w:rsidRPr="00586166">
        <w:rPr>
          <w:spacing w:val="-4"/>
        </w:rPr>
        <w:t xml:space="preserve"> </w:t>
      </w:r>
      <w:r w:rsidRPr="00586166">
        <w:t>each</w:t>
      </w:r>
      <w:r w:rsidRPr="00586166">
        <w:rPr>
          <w:spacing w:val="-4"/>
        </w:rPr>
        <w:t xml:space="preserve"> </w:t>
      </w:r>
      <w:r w:rsidR="00A77DC5">
        <w:t>center</w:t>
      </w:r>
      <w:r w:rsidRPr="00586166">
        <w:rPr>
          <w:spacing w:val="-3"/>
        </w:rPr>
        <w:t xml:space="preserve"> </w:t>
      </w:r>
      <w:r>
        <w:t>d</w:t>
      </w:r>
      <w:r w:rsidRPr="00586166">
        <w:t>irector’s attendance</w:t>
      </w:r>
      <w:r w:rsidRPr="00586166">
        <w:rPr>
          <w:spacing w:val="-11"/>
        </w:rPr>
        <w:t xml:space="preserve"> </w:t>
      </w:r>
      <w:r w:rsidRPr="00586166">
        <w:t>at</w:t>
      </w:r>
      <w:r w:rsidRPr="00586166">
        <w:rPr>
          <w:spacing w:val="-13"/>
        </w:rPr>
        <w:t xml:space="preserve"> </w:t>
      </w:r>
      <w:r w:rsidRPr="00586166">
        <w:t>other</w:t>
      </w:r>
      <w:r w:rsidRPr="00586166">
        <w:rPr>
          <w:spacing w:val="-12"/>
        </w:rPr>
        <w:t xml:space="preserve"> </w:t>
      </w:r>
      <w:r w:rsidRPr="00586166">
        <w:t>training</w:t>
      </w:r>
      <w:r w:rsidRPr="00586166">
        <w:rPr>
          <w:spacing w:val="-11"/>
        </w:rPr>
        <w:t xml:space="preserve"> </w:t>
      </w:r>
      <w:r w:rsidRPr="00586166">
        <w:t>meetings</w:t>
      </w:r>
      <w:r w:rsidRPr="00586166">
        <w:rPr>
          <w:spacing w:val="-12"/>
        </w:rPr>
        <w:t xml:space="preserve"> </w:t>
      </w:r>
      <w:r w:rsidRPr="00586166">
        <w:t>such</w:t>
      </w:r>
      <w:r w:rsidRPr="00586166">
        <w:rPr>
          <w:spacing w:val="-13"/>
        </w:rPr>
        <w:t xml:space="preserve"> </w:t>
      </w:r>
      <w:r w:rsidRPr="00586166">
        <w:t>as</w:t>
      </w:r>
      <w:r w:rsidRPr="00586166">
        <w:rPr>
          <w:spacing w:val="-12"/>
        </w:rPr>
        <w:t xml:space="preserve"> </w:t>
      </w:r>
      <w:r w:rsidRPr="00586166">
        <w:t>those</w:t>
      </w:r>
      <w:r w:rsidRPr="00586166">
        <w:rPr>
          <w:spacing w:val="-13"/>
        </w:rPr>
        <w:t xml:space="preserve"> </w:t>
      </w:r>
      <w:r w:rsidRPr="00586166">
        <w:t>held</w:t>
      </w:r>
      <w:r w:rsidRPr="00586166">
        <w:rPr>
          <w:spacing w:val="-13"/>
        </w:rPr>
        <w:t xml:space="preserve"> </w:t>
      </w:r>
      <w:r w:rsidRPr="00586166">
        <w:t>by</w:t>
      </w:r>
      <w:r w:rsidRPr="00586166">
        <w:rPr>
          <w:spacing w:val="-12"/>
        </w:rPr>
        <w:t xml:space="preserve"> </w:t>
      </w:r>
      <w:r w:rsidRPr="00586166">
        <w:t>IESBGA</w:t>
      </w:r>
      <w:r>
        <w:t xml:space="preserve"> and ASBDC</w:t>
      </w:r>
      <w:r w:rsidRPr="00586166">
        <w:t>.</w:t>
      </w:r>
      <w:r w:rsidRPr="00586166">
        <w:rPr>
          <w:spacing w:val="-13"/>
        </w:rPr>
        <w:t xml:space="preserve"> </w:t>
      </w:r>
    </w:p>
    <w:p w14:paraId="526EB892" w14:textId="6740F25E" w:rsidR="00C63342" w:rsidRPr="00586166" w:rsidRDefault="00C63342" w:rsidP="00F404E6">
      <w:pPr>
        <w:pStyle w:val="BodyText"/>
        <w:numPr>
          <w:ilvl w:val="0"/>
          <w:numId w:val="9"/>
        </w:numPr>
        <w:ind w:right="799"/>
        <w:jc w:val="both"/>
      </w:pPr>
      <w:r w:rsidRPr="00586166">
        <w:t>The</w:t>
      </w:r>
      <w:r w:rsidRPr="00586166">
        <w:rPr>
          <w:spacing w:val="-13"/>
        </w:rPr>
        <w:t xml:space="preserve"> </w:t>
      </w:r>
      <w:r w:rsidR="008C293F">
        <w:t>centers</w:t>
      </w:r>
      <w:r w:rsidRPr="00586166">
        <w:rPr>
          <w:spacing w:val="-12"/>
        </w:rPr>
        <w:t xml:space="preserve"> </w:t>
      </w:r>
      <w:r w:rsidRPr="00586166">
        <w:t>shall</w:t>
      </w:r>
      <w:r w:rsidRPr="00586166">
        <w:rPr>
          <w:spacing w:val="-14"/>
        </w:rPr>
        <w:t xml:space="preserve"> </w:t>
      </w:r>
      <w:r w:rsidRPr="00586166">
        <w:t>also</w:t>
      </w:r>
      <w:r w:rsidRPr="00586166">
        <w:rPr>
          <w:spacing w:val="-11"/>
        </w:rPr>
        <w:t xml:space="preserve"> </w:t>
      </w:r>
      <w:r w:rsidRPr="00586166">
        <w:t>identify individual training needs and make the necessary training available for center staff.</w:t>
      </w:r>
    </w:p>
    <w:p w14:paraId="02CF30EA" w14:textId="0AE8F097" w:rsidR="00D22CC7" w:rsidRDefault="00C63342" w:rsidP="00C63342">
      <w:pPr>
        <w:pStyle w:val="Heading2"/>
      </w:pPr>
      <w:bookmarkStart w:id="14" w:name="_Toc211601174"/>
      <w:r>
        <w:t>Marketing</w:t>
      </w:r>
      <w:bookmarkEnd w:id="14"/>
    </w:p>
    <w:p w14:paraId="29A79FCF" w14:textId="77777777" w:rsidR="00C63342" w:rsidRPr="00C63342" w:rsidRDefault="00C63342" w:rsidP="00C63342"/>
    <w:p w14:paraId="51BA68AF" w14:textId="0D07F8CA" w:rsidR="00C63342" w:rsidRDefault="00C63342" w:rsidP="00C63342">
      <w:pPr>
        <w:pStyle w:val="Heading3"/>
      </w:pPr>
      <w:bookmarkStart w:id="15" w:name="_Toc211601175"/>
      <w:r>
        <w:t>Program Branding &amp; Identity</w:t>
      </w:r>
      <w:bookmarkEnd w:id="15"/>
    </w:p>
    <w:p w14:paraId="7972E2D4" w14:textId="77777777" w:rsidR="00AD2AE8" w:rsidRDefault="00C63342" w:rsidP="00C63342">
      <w:pPr>
        <w:pStyle w:val="BodyText"/>
      </w:pPr>
      <w:r w:rsidRPr="00C63342">
        <w:t xml:space="preserve">Illinois SBDC recognition is crucial to the long-term success of the program. </w:t>
      </w:r>
    </w:p>
    <w:p w14:paraId="7A343290" w14:textId="393384E0" w:rsidR="00AD2AE8" w:rsidRDefault="00C63342" w:rsidP="00F404E6">
      <w:pPr>
        <w:pStyle w:val="BodyText"/>
        <w:numPr>
          <w:ilvl w:val="0"/>
          <w:numId w:val="10"/>
        </w:numPr>
      </w:pPr>
      <w:r w:rsidRPr="00C63342">
        <w:t xml:space="preserve">All </w:t>
      </w:r>
      <w:r w:rsidR="008C293F">
        <w:t>service centers</w:t>
      </w:r>
      <w:r w:rsidRPr="00C63342">
        <w:t xml:space="preserve"> must follow mandatory policies outlined in the Illinois SBDC Branding Requirements manual. This manual will cover websites, social media, flyers, business cards, email signatures, internal and external signage, and other promotional items. </w:t>
      </w:r>
    </w:p>
    <w:p w14:paraId="73AF82F1" w14:textId="5607B570" w:rsidR="00C63342" w:rsidRPr="00C63342" w:rsidRDefault="00C63342" w:rsidP="00F404E6">
      <w:pPr>
        <w:pStyle w:val="BodyText"/>
        <w:numPr>
          <w:ilvl w:val="0"/>
          <w:numId w:val="10"/>
        </w:numPr>
      </w:pPr>
      <w:r w:rsidRPr="00C63342">
        <w:t xml:space="preserve">Additional standardized templates for marketing collateral will be distributed and their use will be required </w:t>
      </w:r>
      <w:r w:rsidR="00AD2AE8" w:rsidRPr="00C63342">
        <w:t>to</w:t>
      </w:r>
      <w:r w:rsidRPr="00C63342">
        <w:t xml:space="preserve"> provide a consistent and unified brand approach to all successful applicants. </w:t>
      </w:r>
    </w:p>
    <w:p w14:paraId="2F3F3E6E" w14:textId="0AA87BAB" w:rsidR="00C63342" w:rsidRPr="00C63342" w:rsidRDefault="00C63342" w:rsidP="00F404E6">
      <w:pPr>
        <w:pStyle w:val="BodyText"/>
        <w:numPr>
          <w:ilvl w:val="0"/>
          <w:numId w:val="10"/>
        </w:numPr>
      </w:pPr>
      <w:r w:rsidRPr="00C63342">
        <w:t xml:space="preserve">Each </w:t>
      </w:r>
      <w:r w:rsidR="008C293F">
        <w:t>service center</w:t>
      </w:r>
      <w:r w:rsidRPr="00C63342">
        <w:t xml:space="preserve"> will identify and promote itself as an “Illinois Small Business Development </w:t>
      </w:r>
      <w:r w:rsidRPr="00C63342">
        <w:lastRenderedPageBreak/>
        <w:t xml:space="preserve">Center (or SBDC) or Illinois SBDC International Trade Center (or ITC) or Illinois SBDC Manufacturing </w:t>
      </w:r>
      <w:r w:rsidR="00AD2AE8">
        <w:t>Specialty</w:t>
      </w:r>
      <w:r w:rsidRPr="00C63342">
        <w:t xml:space="preserve">” both verbally and in writing. </w:t>
      </w:r>
    </w:p>
    <w:p w14:paraId="717EA981" w14:textId="77777777" w:rsidR="00AD2AE8" w:rsidRDefault="00C63342" w:rsidP="00F404E6">
      <w:pPr>
        <w:pStyle w:val="BodyText"/>
        <w:numPr>
          <w:ilvl w:val="0"/>
          <w:numId w:val="10"/>
        </w:numPr>
      </w:pPr>
      <w:r w:rsidRPr="00C63342">
        <w:t>The Illinois SBDC utilizes a standard logo that must be prominent on all materials. As required by program- specific guidelines, acknowledgment of the support of the U.S. Small Business Administration (SBA), and the Illinois Department of Commerce</w:t>
      </w:r>
      <w:r w:rsidR="00AD2AE8">
        <w:t xml:space="preserve"> and Economic Opportunity</w:t>
      </w:r>
      <w:r w:rsidRPr="00C63342">
        <w:t xml:space="preserve">, shall appear on all materials listed above. </w:t>
      </w:r>
    </w:p>
    <w:p w14:paraId="62E98FBF" w14:textId="11903C81" w:rsidR="00C63342" w:rsidRDefault="00C63342" w:rsidP="00822C14">
      <w:pPr>
        <w:pStyle w:val="BodyText"/>
        <w:numPr>
          <w:ilvl w:val="0"/>
          <w:numId w:val="10"/>
        </w:numPr>
      </w:pPr>
      <w:r w:rsidRPr="00C63342">
        <w:t xml:space="preserve">Illinois SBDC display items such as banners, table covers, and other promotional items are provided to each </w:t>
      </w:r>
      <w:r w:rsidR="00822C14">
        <w:t>service</w:t>
      </w:r>
      <w:r w:rsidRPr="00C63342">
        <w:t xml:space="preserve"> center as marketing tools and must be prominently displayed in a public place within the office.</w:t>
      </w:r>
    </w:p>
    <w:p w14:paraId="2ECB7E83" w14:textId="77777777" w:rsidR="00AD2AE8" w:rsidRPr="00AD2AE8" w:rsidRDefault="00AD2AE8" w:rsidP="00AD2AE8">
      <w:pPr>
        <w:pStyle w:val="Heading3"/>
      </w:pPr>
      <w:bookmarkStart w:id="16" w:name="_Toc211601176"/>
      <w:r w:rsidRPr="00AD2AE8">
        <w:t>Marketing</w:t>
      </w:r>
      <w:r w:rsidRPr="00AD2AE8">
        <w:rPr>
          <w:spacing w:val="-14"/>
        </w:rPr>
        <w:t xml:space="preserve"> </w:t>
      </w:r>
      <w:r w:rsidRPr="00AD2AE8">
        <w:rPr>
          <w:spacing w:val="-2"/>
        </w:rPr>
        <w:t>Outreach</w:t>
      </w:r>
      <w:bookmarkEnd w:id="16"/>
    </w:p>
    <w:p w14:paraId="5772B269" w14:textId="11865179" w:rsidR="00AD2AE8" w:rsidRDefault="00AD2AE8" w:rsidP="00F404E6">
      <w:pPr>
        <w:pStyle w:val="BodyText"/>
        <w:numPr>
          <w:ilvl w:val="0"/>
          <w:numId w:val="11"/>
        </w:numPr>
      </w:pPr>
      <w:r w:rsidRPr="00AD2AE8">
        <w:t xml:space="preserve">Each </w:t>
      </w:r>
      <w:r w:rsidR="00FD2F1B">
        <w:t>service center</w:t>
      </w:r>
      <w:r w:rsidRPr="00AD2AE8">
        <w:t xml:space="preserve"> must develop and implement a marketing and outreach plan designed to inform its various stakeholder groups and existing and prospective small business owners and entrepreneurs of the services available through the center. </w:t>
      </w:r>
    </w:p>
    <w:p w14:paraId="4FC14181" w14:textId="3E86E101" w:rsidR="00AD2AE8" w:rsidRPr="00AD2AE8" w:rsidRDefault="00AD2AE8" w:rsidP="00F404E6">
      <w:pPr>
        <w:pStyle w:val="BodyText"/>
        <w:numPr>
          <w:ilvl w:val="0"/>
          <w:numId w:val="11"/>
        </w:numPr>
      </w:pPr>
      <w:r w:rsidRPr="00AD2AE8">
        <w:t>A detailed annual marketing plan outline is required with the application. Marketing plans should include variations in delivery to address individualized/specific demographic needs.</w:t>
      </w:r>
    </w:p>
    <w:p w14:paraId="18D89794" w14:textId="77777777" w:rsidR="00AD2AE8" w:rsidRDefault="00AD2AE8" w:rsidP="00F404E6">
      <w:pPr>
        <w:pStyle w:val="BodyText"/>
        <w:numPr>
          <w:ilvl w:val="0"/>
          <w:numId w:val="11"/>
        </w:numPr>
      </w:pPr>
      <w:r w:rsidRPr="00AD2AE8">
        <w:t>Ongoing outreach and communication with stakeholders such as local, state, and federal legislators are</w:t>
      </w:r>
      <w:r>
        <w:t xml:space="preserve"> </w:t>
      </w:r>
      <w:r w:rsidRPr="00AD2AE8">
        <w:t xml:space="preserve">critical to educating them about the services available to their constituents. Regular communication regarding center impact, goal performance, and accomplishments with key stakeholders is required. </w:t>
      </w:r>
    </w:p>
    <w:p w14:paraId="737C1CCB" w14:textId="54187D1F" w:rsidR="00AD2AE8" w:rsidRDefault="00AD2AE8" w:rsidP="00F404E6">
      <w:pPr>
        <w:pStyle w:val="BodyText"/>
        <w:numPr>
          <w:ilvl w:val="0"/>
          <w:numId w:val="11"/>
        </w:numPr>
      </w:pPr>
      <w:r w:rsidRPr="00AD2AE8">
        <w:t xml:space="preserve">Each </w:t>
      </w:r>
      <w:r w:rsidR="00E95CDF">
        <w:t>service center</w:t>
      </w:r>
      <w:r w:rsidRPr="00AD2AE8">
        <w:t xml:space="preserve"> must host at least two </w:t>
      </w:r>
      <w:r w:rsidR="00174DC7">
        <w:t xml:space="preserve">stakeholder </w:t>
      </w:r>
      <w:r w:rsidRPr="00AD2AE8">
        <w:t xml:space="preserve">events per year (one of which is focused on SBDC Day) in which local, state, and/or federal legislators and other key stakeholders are invited to visit the center. </w:t>
      </w:r>
    </w:p>
    <w:p w14:paraId="7907C2F3" w14:textId="1045472F" w:rsidR="00AD2AE8" w:rsidRDefault="00AD2AE8" w:rsidP="00F404E6">
      <w:pPr>
        <w:pStyle w:val="BodyText"/>
        <w:numPr>
          <w:ilvl w:val="0"/>
          <w:numId w:val="11"/>
        </w:numPr>
      </w:pPr>
      <w:r w:rsidRPr="00AD2AE8">
        <w:t xml:space="preserve">Each </w:t>
      </w:r>
      <w:r w:rsidR="00E95CDF">
        <w:t>service center</w:t>
      </w:r>
      <w:r w:rsidRPr="00AD2AE8">
        <w:t xml:space="preserve"> is also required to participate in all Lead Center-sponsored conferences</w:t>
      </w:r>
      <w:r>
        <w:t>/training events</w:t>
      </w:r>
      <w:r w:rsidRPr="00AD2AE8">
        <w:t>, exhibits, expositions, and workshops. Any exceptions must be requested, in writing, from the Lead Center.</w:t>
      </w:r>
    </w:p>
    <w:p w14:paraId="70E96835" w14:textId="460703F6" w:rsidR="00AD2AE8" w:rsidRPr="00AD2AE8" w:rsidRDefault="00AD2AE8" w:rsidP="00AD2AE8">
      <w:pPr>
        <w:pStyle w:val="Heading2"/>
      </w:pPr>
      <w:bookmarkStart w:id="17" w:name="_Toc211601177"/>
      <w:r w:rsidRPr="00AD2AE8">
        <w:t>Assessment</w:t>
      </w:r>
      <w:r w:rsidRPr="00AD2AE8">
        <w:rPr>
          <w:spacing w:val="-10"/>
        </w:rPr>
        <w:t xml:space="preserve"> </w:t>
      </w:r>
      <w:r w:rsidRPr="00AD2AE8">
        <w:t>of</w:t>
      </w:r>
      <w:r w:rsidRPr="00AD2AE8">
        <w:rPr>
          <w:spacing w:val="-9"/>
        </w:rPr>
        <w:t xml:space="preserve"> </w:t>
      </w:r>
      <w:r w:rsidRPr="00AD2AE8">
        <w:t>Geographical</w:t>
      </w:r>
      <w:r w:rsidRPr="00AD2AE8">
        <w:rPr>
          <w:spacing w:val="-8"/>
        </w:rPr>
        <w:t xml:space="preserve"> </w:t>
      </w:r>
      <w:r w:rsidRPr="00AD2AE8">
        <w:t>Service</w:t>
      </w:r>
      <w:r w:rsidRPr="00AD2AE8">
        <w:rPr>
          <w:spacing w:val="-10"/>
        </w:rPr>
        <w:t xml:space="preserve"> </w:t>
      </w:r>
      <w:r w:rsidRPr="00AD2AE8">
        <w:rPr>
          <w:spacing w:val="-4"/>
        </w:rPr>
        <w:t>Area</w:t>
      </w:r>
      <w:bookmarkEnd w:id="17"/>
      <w:r>
        <w:rPr>
          <w:spacing w:val="-4"/>
        </w:rPr>
        <w:br/>
      </w:r>
    </w:p>
    <w:p w14:paraId="454FBEED" w14:textId="77777777" w:rsidR="00AD2AE8" w:rsidRPr="00AD2AE8" w:rsidRDefault="00AD2AE8" w:rsidP="00AD2AE8">
      <w:pPr>
        <w:pStyle w:val="Heading3"/>
      </w:pPr>
      <w:bookmarkStart w:id="18" w:name="_Toc211601178"/>
      <w:r w:rsidRPr="00AD2AE8">
        <w:t>Market</w:t>
      </w:r>
      <w:r w:rsidRPr="00AD2AE8">
        <w:rPr>
          <w:spacing w:val="-9"/>
        </w:rPr>
        <w:t xml:space="preserve"> </w:t>
      </w:r>
      <w:r w:rsidRPr="00AD2AE8">
        <w:t>Sector</w:t>
      </w:r>
      <w:r w:rsidRPr="00AD2AE8">
        <w:rPr>
          <w:spacing w:val="-10"/>
        </w:rPr>
        <w:t xml:space="preserve"> </w:t>
      </w:r>
      <w:r w:rsidRPr="00AD2AE8">
        <w:rPr>
          <w:spacing w:val="-4"/>
        </w:rPr>
        <w:t>Focus</w:t>
      </w:r>
      <w:bookmarkEnd w:id="18"/>
    </w:p>
    <w:p w14:paraId="47AF1D13" w14:textId="313AED8A" w:rsidR="00AD2AE8" w:rsidRPr="00AD2AE8" w:rsidRDefault="00AD2AE8" w:rsidP="00F404E6">
      <w:pPr>
        <w:pStyle w:val="BodyText"/>
        <w:numPr>
          <w:ilvl w:val="0"/>
          <w:numId w:val="12"/>
        </w:numPr>
      </w:pPr>
      <w:r w:rsidRPr="00AD2AE8">
        <w:t>Each</w:t>
      </w:r>
      <w:r w:rsidR="00E95CDF">
        <w:t xml:space="preserve"> service center</w:t>
      </w:r>
      <w:r w:rsidRPr="00AD2AE8">
        <w:t xml:space="preserve"> and proposed specialty </w:t>
      </w:r>
      <w:r>
        <w:t>designee</w:t>
      </w:r>
      <w:r w:rsidRPr="00AD2AE8">
        <w:t xml:space="preserve"> must identify its</w:t>
      </w:r>
      <w:r w:rsidRPr="00AD2AE8">
        <w:rPr>
          <w:spacing w:val="-1"/>
        </w:rPr>
        <w:t xml:space="preserve"> </w:t>
      </w:r>
      <w:r w:rsidRPr="00AD2AE8">
        <w:t>specific</w:t>
      </w:r>
      <w:r w:rsidRPr="00AD2AE8">
        <w:rPr>
          <w:spacing w:val="-1"/>
        </w:rPr>
        <w:t xml:space="preserve"> </w:t>
      </w:r>
      <w:r w:rsidRPr="00AD2AE8">
        <w:t>targeted market</w:t>
      </w:r>
      <w:r w:rsidRPr="00AD2AE8">
        <w:rPr>
          <w:spacing w:val="-1"/>
        </w:rPr>
        <w:t xml:space="preserve"> </w:t>
      </w:r>
      <w:r w:rsidRPr="00AD2AE8">
        <w:t>sector(s)</w:t>
      </w:r>
      <w:r w:rsidRPr="00AD2AE8">
        <w:rPr>
          <w:spacing w:val="-1"/>
        </w:rPr>
        <w:t xml:space="preserve"> </w:t>
      </w:r>
      <w:r w:rsidRPr="00AD2AE8">
        <w:t>(i.e.</w:t>
      </w:r>
      <w:r w:rsidRPr="00AD2AE8">
        <w:rPr>
          <w:spacing w:val="-2"/>
        </w:rPr>
        <w:t xml:space="preserve"> </w:t>
      </w:r>
      <w:r w:rsidRPr="00AD2AE8">
        <w:t>manufacturing,</w:t>
      </w:r>
      <w:r w:rsidRPr="00AD2AE8">
        <w:rPr>
          <w:spacing w:val="-2"/>
        </w:rPr>
        <w:t xml:space="preserve"> </w:t>
      </w:r>
      <w:r w:rsidRPr="00AD2AE8">
        <w:t>energy,</w:t>
      </w:r>
      <w:r w:rsidRPr="00AD2AE8">
        <w:rPr>
          <w:spacing w:val="-2"/>
        </w:rPr>
        <w:t xml:space="preserve"> </w:t>
      </w:r>
      <w:r w:rsidRPr="00AD2AE8">
        <w:t>retail,</w:t>
      </w:r>
      <w:r w:rsidRPr="00AD2AE8">
        <w:rPr>
          <w:spacing w:val="-2"/>
        </w:rPr>
        <w:t xml:space="preserve"> </w:t>
      </w:r>
      <w:r w:rsidRPr="00AD2AE8">
        <w:t>agri-business,</w:t>
      </w:r>
      <w:r w:rsidRPr="00AD2AE8">
        <w:rPr>
          <w:spacing w:val="-2"/>
        </w:rPr>
        <w:t xml:space="preserve"> </w:t>
      </w:r>
      <w:r w:rsidRPr="00AD2AE8">
        <w:t>etc...) in the region they propose to serve.</w:t>
      </w:r>
      <w:r w:rsidRPr="00AD2AE8">
        <w:rPr>
          <w:spacing w:val="-2"/>
        </w:rPr>
        <w:t xml:space="preserve"> </w:t>
      </w:r>
    </w:p>
    <w:p w14:paraId="77CD6CA9" w14:textId="5C37EC1F" w:rsidR="00AD2AE8" w:rsidRDefault="00E95CDF" w:rsidP="00F404E6">
      <w:pPr>
        <w:pStyle w:val="BodyText"/>
        <w:numPr>
          <w:ilvl w:val="0"/>
          <w:numId w:val="12"/>
        </w:numPr>
      </w:pPr>
      <w:r>
        <w:t>Service centers</w:t>
      </w:r>
      <w:r w:rsidR="00AD2AE8" w:rsidRPr="00AD2AE8">
        <w:t xml:space="preserve"> must</w:t>
      </w:r>
      <w:r w:rsidR="00AD2AE8" w:rsidRPr="00AD2AE8">
        <w:rPr>
          <w:spacing w:val="-4"/>
        </w:rPr>
        <w:t xml:space="preserve"> </w:t>
      </w:r>
      <w:r w:rsidR="00AD2AE8" w:rsidRPr="00AD2AE8">
        <w:t>have</w:t>
      </w:r>
      <w:r w:rsidR="00AD2AE8" w:rsidRPr="00AD2AE8">
        <w:rPr>
          <w:spacing w:val="-2"/>
        </w:rPr>
        <w:t xml:space="preserve"> </w:t>
      </w:r>
      <w:r w:rsidR="00AD2AE8" w:rsidRPr="00AD2AE8">
        <w:t>a</w:t>
      </w:r>
      <w:r w:rsidR="00AD2AE8" w:rsidRPr="00AD2AE8">
        <w:rPr>
          <w:spacing w:val="-4"/>
        </w:rPr>
        <w:t xml:space="preserve"> </w:t>
      </w:r>
      <w:r w:rsidR="00AD2AE8" w:rsidRPr="00AD2AE8">
        <w:t>clear</w:t>
      </w:r>
      <w:r w:rsidR="00AD2AE8" w:rsidRPr="00AD2AE8">
        <w:rPr>
          <w:spacing w:val="-3"/>
        </w:rPr>
        <w:t xml:space="preserve"> </w:t>
      </w:r>
      <w:r w:rsidR="00AD2AE8" w:rsidRPr="00AD2AE8">
        <w:t>understanding</w:t>
      </w:r>
      <w:r w:rsidR="00AD2AE8" w:rsidRPr="00AD2AE8">
        <w:rPr>
          <w:spacing w:val="-4"/>
        </w:rPr>
        <w:t xml:space="preserve"> </w:t>
      </w:r>
      <w:r w:rsidR="00AD2AE8" w:rsidRPr="00AD2AE8">
        <w:t>of</w:t>
      </w:r>
      <w:r w:rsidR="00AD2AE8" w:rsidRPr="00AD2AE8">
        <w:rPr>
          <w:spacing w:val="-4"/>
        </w:rPr>
        <w:t xml:space="preserve"> </w:t>
      </w:r>
      <w:r w:rsidR="00AD2AE8" w:rsidRPr="00AD2AE8">
        <w:t>their</w:t>
      </w:r>
      <w:r w:rsidR="00AD2AE8" w:rsidRPr="00AD2AE8">
        <w:rPr>
          <w:spacing w:val="-3"/>
        </w:rPr>
        <w:t xml:space="preserve"> </w:t>
      </w:r>
      <w:r w:rsidR="00AD2AE8" w:rsidRPr="00AD2AE8">
        <w:t>key</w:t>
      </w:r>
      <w:r w:rsidR="00AD2AE8" w:rsidRPr="00AD2AE8">
        <w:rPr>
          <w:spacing w:val="-3"/>
        </w:rPr>
        <w:t xml:space="preserve"> </w:t>
      </w:r>
      <w:r w:rsidR="00AD2AE8" w:rsidRPr="00AD2AE8">
        <w:t>strengths and</w:t>
      </w:r>
      <w:r w:rsidR="00AD2AE8" w:rsidRPr="00AD2AE8">
        <w:rPr>
          <w:spacing w:val="-2"/>
        </w:rPr>
        <w:t xml:space="preserve"> </w:t>
      </w:r>
      <w:r w:rsidR="00AD2AE8" w:rsidRPr="00AD2AE8">
        <w:t>effectively</w:t>
      </w:r>
      <w:r w:rsidR="00AD2AE8" w:rsidRPr="00AD2AE8">
        <w:rPr>
          <w:spacing w:val="-3"/>
        </w:rPr>
        <w:t xml:space="preserve"> </w:t>
      </w:r>
      <w:r w:rsidR="00AD2AE8" w:rsidRPr="00AD2AE8">
        <w:t>collaborate</w:t>
      </w:r>
      <w:r w:rsidR="00AD2AE8" w:rsidRPr="00AD2AE8">
        <w:rPr>
          <w:spacing w:val="-2"/>
        </w:rPr>
        <w:t xml:space="preserve"> </w:t>
      </w:r>
      <w:r w:rsidR="00AD2AE8" w:rsidRPr="00AD2AE8">
        <w:t>and</w:t>
      </w:r>
      <w:r w:rsidR="00AD2AE8" w:rsidRPr="00AD2AE8">
        <w:rPr>
          <w:spacing w:val="-4"/>
        </w:rPr>
        <w:t xml:space="preserve"> </w:t>
      </w:r>
      <w:r w:rsidR="00AD2AE8" w:rsidRPr="00AD2AE8">
        <w:t>share</w:t>
      </w:r>
      <w:r w:rsidR="00AD2AE8" w:rsidRPr="00AD2AE8">
        <w:rPr>
          <w:spacing w:val="-4"/>
        </w:rPr>
        <w:t xml:space="preserve"> </w:t>
      </w:r>
      <w:r w:rsidR="00AD2AE8" w:rsidRPr="00AD2AE8">
        <w:t>their</w:t>
      </w:r>
      <w:r w:rsidR="00AD2AE8" w:rsidRPr="00AD2AE8">
        <w:rPr>
          <w:spacing w:val="-3"/>
        </w:rPr>
        <w:t xml:space="preserve"> </w:t>
      </w:r>
      <w:r w:rsidR="00AD2AE8" w:rsidRPr="00AD2AE8">
        <w:t xml:space="preserve">specialized expertise with other members of the </w:t>
      </w:r>
      <w:r w:rsidR="00AD2AE8">
        <w:t xml:space="preserve">Illinois </w:t>
      </w:r>
      <w:r w:rsidR="00AD2AE8" w:rsidRPr="00AD2AE8">
        <w:t xml:space="preserve">SBDC Network. </w:t>
      </w:r>
    </w:p>
    <w:p w14:paraId="756A921F" w14:textId="77777777" w:rsidR="00AD2AE8" w:rsidRDefault="00AD2AE8" w:rsidP="00F404E6">
      <w:pPr>
        <w:pStyle w:val="BodyText"/>
        <w:numPr>
          <w:ilvl w:val="0"/>
          <w:numId w:val="12"/>
        </w:numPr>
      </w:pPr>
      <w:r w:rsidRPr="00AD2AE8">
        <w:t xml:space="preserve">The identified market sector focus should be data- driven and mirror the strengths of the local economy. </w:t>
      </w:r>
    </w:p>
    <w:p w14:paraId="06CE155A" w14:textId="5E4740DE" w:rsidR="00AD2AE8" w:rsidRDefault="00AD2AE8" w:rsidP="00F404E6">
      <w:pPr>
        <w:pStyle w:val="BodyText"/>
        <w:numPr>
          <w:ilvl w:val="0"/>
          <w:numId w:val="12"/>
        </w:numPr>
      </w:pPr>
      <w:r w:rsidRPr="00AD2AE8">
        <w:t xml:space="preserve">The support and expertise housed within the host institution will also play an important role in determining the key market sector focus of the </w:t>
      </w:r>
      <w:r w:rsidR="006943DC">
        <w:t>service center</w:t>
      </w:r>
      <w:r w:rsidRPr="00AD2AE8">
        <w:t xml:space="preserve">. </w:t>
      </w:r>
    </w:p>
    <w:p w14:paraId="1F5C7147" w14:textId="7BAA0C48" w:rsidR="00AD2AE8" w:rsidRPr="00AD2AE8" w:rsidRDefault="00AD2AE8" w:rsidP="00F404E6">
      <w:pPr>
        <w:pStyle w:val="BodyText"/>
        <w:numPr>
          <w:ilvl w:val="0"/>
          <w:numId w:val="12"/>
        </w:numPr>
      </w:pPr>
      <w:r w:rsidRPr="00AD2AE8">
        <w:t>The applicant must demonstrate how they will cover the region/area they propose to se</w:t>
      </w:r>
      <w:r w:rsidR="006943DC">
        <w:t>rve</w:t>
      </w:r>
      <w:r w:rsidRPr="00AD2AE8">
        <w:t>.</w:t>
      </w:r>
    </w:p>
    <w:p w14:paraId="182CD4DA" w14:textId="77777777" w:rsidR="00AD2AE8" w:rsidRPr="00AD2AE8" w:rsidRDefault="00AD2AE8" w:rsidP="00AD2AE8">
      <w:pPr>
        <w:pStyle w:val="Heading3"/>
      </w:pPr>
      <w:bookmarkStart w:id="19" w:name="_Toc211601179"/>
      <w:r w:rsidRPr="00AD2AE8">
        <w:t>Client</w:t>
      </w:r>
      <w:r w:rsidRPr="00AD2AE8">
        <w:rPr>
          <w:spacing w:val="-6"/>
        </w:rPr>
        <w:t xml:space="preserve"> </w:t>
      </w:r>
      <w:r w:rsidRPr="00AD2AE8">
        <w:t>Needs</w:t>
      </w:r>
      <w:r w:rsidRPr="00AD2AE8">
        <w:rPr>
          <w:spacing w:val="-7"/>
        </w:rPr>
        <w:t xml:space="preserve"> </w:t>
      </w:r>
      <w:r w:rsidRPr="00AD2AE8">
        <w:t>and</w:t>
      </w:r>
      <w:r w:rsidRPr="00AD2AE8">
        <w:rPr>
          <w:spacing w:val="-5"/>
        </w:rPr>
        <w:t xml:space="preserve"> </w:t>
      </w:r>
      <w:r w:rsidRPr="00AD2AE8">
        <w:rPr>
          <w:spacing w:val="-2"/>
        </w:rPr>
        <w:t>Expectations</w:t>
      </w:r>
      <w:bookmarkEnd w:id="19"/>
    </w:p>
    <w:p w14:paraId="4A89901C" w14:textId="5AC36580" w:rsidR="009C693D" w:rsidRDefault="00AD2AE8" w:rsidP="00F404E6">
      <w:pPr>
        <w:pStyle w:val="BodyText"/>
        <w:numPr>
          <w:ilvl w:val="0"/>
          <w:numId w:val="13"/>
        </w:numPr>
      </w:pPr>
      <w:r w:rsidRPr="00AD2AE8">
        <w:t>Each</w:t>
      </w:r>
      <w:r w:rsidRPr="00AD2AE8">
        <w:rPr>
          <w:spacing w:val="-1"/>
        </w:rPr>
        <w:t xml:space="preserve"> </w:t>
      </w:r>
      <w:r w:rsidR="006943DC">
        <w:t>service center</w:t>
      </w:r>
      <w:r w:rsidRPr="00AD2AE8">
        <w:t xml:space="preserve"> must</w:t>
      </w:r>
      <w:r w:rsidRPr="00AD2AE8">
        <w:rPr>
          <w:spacing w:val="-1"/>
        </w:rPr>
        <w:t xml:space="preserve"> </w:t>
      </w:r>
      <w:r w:rsidRPr="00AD2AE8">
        <w:t>demonstrate it</w:t>
      </w:r>
      <w:r w:rsidRPr="00AD2AE8">
        <w:rPr>
          <w:spacing w:val="-1"/>
        </w:rPr>
        <w:t xml:space="preserve"> </w:t>
      </w:r>
      <w:r w:rsidRPr="00AD2AE8">
        <w:t>has a</w:t>
      </w:r>
      <w:r w:rsidRPr="00AD2AE8">
        <w:rPr>
          <w:spacing w:val="-1"/>
        </w:rPr>
        <w:t xml:space="preserve"> </w:t>
      </w:r>
      <w:r w:rsidRPr="00AD2AE8">
        <w:t>data-driven</w:t>
      </w:r>
      <w:r w:rsidRPr="00AD2AE8">
        <w:rPr>
          <w:spacing w:val="-1"/>
        </w:rPr>
        <w:t xml:space="preserve"> </w:t>
      </w:r>
      <w:r w:rsidRPr="00AD2AE8">
        <w:t>systematic process(es) to</w:t>
      </w:r>
      <w:r w:rsidRPr="00AD2AE8">
        <w:rPr>
          <w:spacing w:val="-1"/>
        </w:rPr>
        <w:t xml:space="preserve"> </w:t>
      </w:r>
      <w:r w:rsidRPr="00AD2AE8">
        <w:t>analyze</w:t>
      </w:r>
      <w:r w:rsidRPr="00AD2AE8">
        <w:rPr>
          <w:spacing w:val="-1"/>
        </w:rPr>
        <w:t xml:space="preserve"> </w:t>
      </w:r>
      <w:r w:rsidRPr="00AD2AE8">
        <w:t xml:space="preserve">the needs of its small business community in its designated geographical service area to deliver programs to meet identified needs. </w:t>
      </w:r>
    </w:p>
    <w:p w14:paraId="73833F89" w14:textId="101C9E4D" w:rsidR="00AD2AE8" w:rsidRPr="00AD2AE8" w:rsidRDefault="00AD2AE8" w:rsidP="00F404E6">
      <w:pPr>
        <w:pStyle w:val="BodyText"/>
        <w:numPr>
          <w:ilvl w:val="0"/>
          <w:numId w:val="13"/>
        </w:numPr>
      </w:pPr>
      <w:r w:rsidRPr="00AD2AE8">
        <w:lastRenderedPageBreak/>
        <w:t>The needs analysis is not required to be a formal research effort, it must, however, be designed to obtain information from the relevant public, private, and educational institutions,</w:t>
      </w:r>
      <w:r w:rsidRPr="009C693D">
        <w:rPr>
          <w:spacing w:val="-4"/>
        </w:rPr>
        <w:t xml:space="preserve"> </w:t>
      </w:r>
      <w:r w:rsidRPr="00AD2AE8">
        <w:t>as</w:t>
      </w:r>
      <w:r w:rsidRPr="009C693D">
        <w:rPr>
          <w:spacing w:val="-3"/>
        </w:rPr>
        <w:t xml:space="preserve"> </w:t>
      </w:r>
      <w:r w:rsidRPr="00AD2AE8">
        <w:t>well</w:t>
      </w:r>
      <w:r w:rsidRPr="009C693D">
        <w:rPr>
          <w:spacing w:val="-5"/>
        </w:rPr>
        <w:t xml:space="preserve"> </w:t>
      </w:r>
      <w:r w:rsidRPr="00AD2AE8">
        <w:t>as</w:t>
      </w:r>
      <w:r w:rsidRPr="009C693D">
        <w:rPr>
          <w:spacing w:val="-3"/>
        </w:rPr>
        <w:t xml:space="preserve"> </w:t>
      </w:r>
      <w:r w:rsidRPr="00AD2AE8">
        <w:t>from</w:t>
      </w:r>
      <w:r w:rsidRPr="009C693D">
        <w:rPr>
          <w:spacing w:val="-2"/>
        </w:rPr>
        <w:t xml:space="preserve"> </w:t>
      </w:r>
      <w:r w:rsidRPr="00AD2AE8">
        <w:t>owners</w:t>
      </w:r>
      <w:r w:rsidRPr="009C693D">
        <w:rPr>
          <w:spacing w:val="-3"/>
        </w:rPr>
        <w:t xml:space="preserve"> </w:t>
      </w:r>
      <w:r w:rsidRPr="00AD2AE8">
        <w:t>of</w:t>
      </w:r>
      <w:r w:rsidRPr="009C693D">
        <w:rPr>
          <w:spacing w:val="-4"/>
        </w:rPr>
        <w:t xml:space="preserve"> </w:t>
      </w:r>
      <w:r w:rsidRPr="00AD2AE8">
        <w:t>small</w:t>
      </w:r>
      <w:r w:rsidRPr="009C693D">
        <w:rPr>
          <w:spacing w:val="-5"/>
        </w:rPr>
        <w:t xml:space="preserve"> </w:t>
      </w:r>
      <w:r w:rsidRPr="00AD2AE8">
        <w:t>businesses</w:t>
      </w:r>
      <w:r w:rsidRPr="009C693D">
        <w:rPr>
          <w:spacing w:val="-3"/>
        </w:rPr>
        <w:t xml:space="preserve"> </w:t>
      </w:r>
      <w:r w:rsidRPr="00AD2AE8">
        <w:t>and</w:t>
      </w:r>
      <w:r w:rsidRPr="009C693D">
        <w:rPr>
          <w:spacing w:val="-2"/>
        </w:rPr>
        <w:t xml:space="preserve"> </w:t>
      </w:r>
      <w:r w:rsidRPr="00AD2AE8">
        <w:t>entrepreneurs</w:t>
      </w:r>
      <w:r w:rsidRPr="009C693D">
        <w:rPr>
          <w:spacing w:val="-3"/>
        </w:rPr>
        <w:t xml:space="preserve"> </w:t>
      </w:r>
      <w:r w:rsidRPr="00AD2AE8">
        <w:t>to</w:t>
      </w:r>
      <w:r w:rsidRPr="009C693D">
        <w:rPr>
          <w:spacing w:val="-2"/>
        </w:rPr>
        <w:t xml:space="preserve"> </w:t>
      </w:r>
      <w:r w:rsidRPr="00AD2AE8">
        <w:t>identify</w:t>
      </w:r>
      <w:r w:rsidRPr="009C693D">
        <w:rPr>
          <w:spacing w:val="-3"/>
        </w:rPr>
        <w:t xml:space="preserve"> </w:t>
      </w:r>
      <w:r w:rsidRPr="00AD2AE8">
        <w:t>and</w:t>
      </w:r>
      <w:r w:rsidRPr="009C693D">
        <w:rPr>
          <w:spacing w:val="-2"/>
        </w:rPr>
        <w:t xml:space="preserve"> </w:t>
      </w:r>
      <w:r w:rsidRPr="00AD2AE8">
        <w:t>develop</w:t>
      </w:r>
      <w:r w:rsidRPr="009C693D">
        <w:rPr>
          <w:spacing w:val="-4"/>
        </w:rPr>
        <w:t xml:space="preserve"> </w:t>
      </w:r>
      <w:r w:rsidRPr="00AD2AE8">
        <w:t xml:space="preserve">valuable services for the Illinois SBDC </w:t>
      </w:r>
      <w:r w:rsidR="008C3BBA">
        <w:t>service center</w:t>
      </w:r>
      <w:r w:rsidRPr="00AD2AE8">
        <w:t xml:space="preserve"> to </w:t>
      </w:r>
      <w:r w:rsidR="008C3BBA" w:rsidRPr="00AD2AE8">
        <w:t>offer. The</w:t>
      </w:r>
      <w:r w:rsidRPr="00AD2AE8">
        <w:t xml:space="preserve"> objective is to analyze demographic data to identify and segment customers, markets, and key stakeholders</w:t>
      </w:r>
      <w:r w:rsidRPr="009C693D">
        <w:rPr>
          <w:spacing w:val="-4"/>
        </w:rPr>
        <w:t xml:space="preserve"> </w:t>
      </w:r>
      <w:r w:rsidRPr="00AD2AE8">
        <w:t>to</w:t>
      </w:r>
      <w:r w:rsidRPr="009C693D">
        <w:rPr>
          <w:spacing w:val="-3"/>
        </w:rPr>
        <w:t xml:space="preserve"> </w:t>
      </w:r>
      <w:r w:rsidRPr="00AD2AE8">
        <w:t>determine</w:t>
      </w:r>
      <w:r w:rsidRPr="009C693D">
        <w:rPr>
          <w:spacing w:val="-5"/>
        </w:rPr>
        <w:t xml:space="preserve"> </w:t>
      </w:r>
      <w:r w:rsidRPr="00AD2AE8">
        <w:t>requirements,</w:t>
      </w:r>
      <w:r w:rsidRPr="009C693D">
        <w:rPr>
          <w:spacing w:val="-5"/>
        </w:rPr>
        <w:t xml:space="preserve"> </w:t>
      </w:r>
      <w:r w:rsidRPr="00AD2AE8">
        <w:t>expectations,</w:t>
      </w:r>
      <w:r w:rsidRPr="009C693D">
        <w:rPr>
          <w:spacing w:val="-3"/>
        </w:rPr>
        <w:t xml:space="preserve"> </w:t>
      </w:r>
      <w:r w:rsidRPr="00AD2AE8">
        <w:t>products,</w:t>
      </w:r>
      <w:r w:rsidRPr="009C693D">
        <w:rPr>
          <w:spacing w:val="-5"/>
        </w:rPr>
        <w:t xml:space="preserve"> </w:t>
      </w:r>
      <w:r w:rsidRPr="00AD2AE8">
        <w:t>services,</w:t>
      </w:r>
      <w:r w:rsidRPr="009C693D">
        <w:rPr>
          <w:spacing w:val="-5"/>
        </w:rPr>
        <w:t xml:space="preserve"> </w:t>
      </w:r>
      <w:r w:rsidRPr="00AD2AE8">
        <w:t>and</w:t>
      </w:r>
      <w:r w:rsidRPr="009C693D">
        <w:rPr>
          <w:spacing w:val="-5"/>
        </w:rPr>
        <w:t xml:space="preserve"> </w:t>
      </w:r>
      <w:r w:rsidRPr="00AD2AE8">
        <w:t>preferences</w:t>
      </w:r>
      <w:r w:rsidRPr="009C693D">
        <w:rPr>
          <w:spacing w:val="-4"/>
        </w:rPr>
        <w:t xml:space="preserve"> </w:t>
      </w:r>
      <w:r w:rsidRPr="00AD2AE8">
        <w:t>for</w:t>
      </w:r>
      <w:r w:rsidRPr="009C693D">
        <w:rPr>
          <w:spacing w:val="-2"/>
        </w:rPr>
        <w:t xml:space="preserve"> </w:t>
      </w:r>
      <w:r w:rsidRPr="00AD2AE8">
        <w:t>each.</w:t>
      </w:r>
    </w:p>
    <w:p w14:paraId="0D29662E" w14:textId="77777777" w:rsidR="00AD2AE8" w:rsidRPr="00AD2AE8" w:rsidRDefault="00AD2AE8" w:rsidP="009C693D">
      <w:pPr>
        <w:pStyle w:val="Heading3"/>
      </w:pPr>
      <w:bookmarkStart w:id="20" w:name="_Toc211601180"/>
      <w:r w:rsidRPr="00AD2AE8">
        <w:t>Screening</w:t>
      </w:r>
      <w:r w:rsidRPr="00AD2AE8">
        <w:rPr>
          <w:spacing w:val="-9"/>
        </w:rPr>
        <w:t xml:space="preserve"> </w:t>
      </w:r>
      <w:r w:rsidRPr="00AD2AE8">
        <w:t>and</w:t>
      </w:r>
      <w:r w:rsidRPr="00AD2AE8">
        <w:rPr>
          <w:spacing w:val="-8"/>
        </w:rPr>
        <w:t xml:space="preserve"> </w:t>
      </w:r>
      <w:r w:rsidRPr="00AD2AE8">
        <w:rPr>
          <w:spacing w:val="-2"/>
        </w:rPr>
        <w:t>Referrals</w:t>
      </w:r>
      <w:bookmarkEnd w:id="20"/>
    </w:p>
    <w:p w14:paraId="1E4986F2" w14:textId="40F7F2F7" w:rsidR="009C693D" w:rsidRPr="009C693D" w:rsidRDefault="00AD2AE8" w:rsidP="00F404E6">
      <w:pPr>
        <w:pStyle w:val="BodyText"/>
        <w:numPr>
          <w:ilvl w:val="0"/>
          <w:numId w:val="14"/>
        </w:numPr>
      </w:pPr>
      <w:r w:rsidRPr="00AD2AE8">
        <w:t>Each</w:t>
      </w:r>
      <w:r w:rsidRPr="00AD2AE8">
        <w:rPr>
          <w:spacing w:val="-9"/>
        </w:rPr>
        <w:t xml:space="preserve"> </w:t>
      </w:r>
      <w:r w:rsidR="008C3BBA">
        <w:rPr>
          <w:spacing w:val="-9"/>
        </w:rPr>
        <w:t>service center</w:t>
      </w:r>
      <w:r w:rsidRPr="00AD2AE8">
        <w:rPr>
          <w:spacing w:val="-9"/>
        </w:rPr>
        <w:t xml:space="preserve"> </w:t>
      </w:r>
      <w:r w:rsidRPr="00AD2AE8">
        <w:t>is</w:t>
      </w:r>
      <w:r w:rsidRPr="00AD2AE8">
        <w:rPr>
          <w:spacing w:val="-7"/>
        </w:rPr>
        <w:t xml:space="preserve"> </w:t>
      </w:r>
      <w:r w:rsidRPr="00AD2AE8">
        <w:t>expected</w:t>
      </w:r>
      <w:r w:rsidRPr="00AD2AE8">
        <w:rPr>
          <w:spacing w:val="-6"/>
        </w:rPr>
        <w:t xml:space="preserve"> </w:t>
      </w:r>
      <w:r w:rsidRPr="00AD2AE8">
        <w:t>to</w:t>
      </w:r>
      <w:r w:rsidRPr="00AD2AE8">
        <w:rPr>
          <w:spacing w:val="-7"/>
        </w:rPr>
        <w:t xml:space="preserve"> </w:t>
      </w:r>
      <w:r w:rsidRPr="00AD2AE8">
        <w:t>provide</w:t>
      </w:r>
      <w:r w:rsidRPr="00AD2AE8">
        <w:rPr>
          <w:spacing w:val="-9"/>
        </w:rPr>
        <w:t xml:space="preserve"> </w:t>
      </w:r>
      <w:r w:rsidRPr="00AD2AE8">
        <w:t>a</w:t>
      </w:r>
      <w:r w:rsidRPr="00AD2AE8">
        <w:rPr>
          <w:spacing w:val="-11"/>
        </w:rPr>
        <w:t xml:space="preserve"> </w:t>
      </w:r>
      <w:r w:rsidRPr="00AD2AE8">
        <w:t>basic</w:t>
      </w:r>
      <w:r w:rsidRPr="00AD2AE8">
        <w:rPr>
          <w:spacing w:val="-10"/>
        </w:rPr>
        <w:t xml:space="preserve"> </w:t>
      </w:r>
      <w:r w:rsidRPr="00AD2AE8">
        <w:t>screening</w:t>
      </w:r>
      <w:r w:rsidRPr="00AD2AE8">
        <w:rPr>
          <w:spacing w:val="-6"/>
        </w:rPr>
        <w:t xml:space="preserve"> </w:t>
      </w:r>
      <w:r w:rsidRPr="00AD2AE8">
        <w:t>of</w:t>
      </w:r>
      <w:r w:rsidRPr="00AD2AE8">
        <w:rPr>
          <w:spacing w:val="-6"/>
        </w:rPr>
        <w:t xml:space="preserve"> </w:t>
      </w:r>
      <w:r w:rsidRPr="00AD2AE8">
        <w:t>businesses</w:t>
      </w:r>
      <w:r w:rsidRPr="00AD2AE8">
        <w:rPr>
          <w:spacing w:val="-8"/>
        </w:rPr>
        <w:t xml:space="preserve"> </w:t>
      </w:r>
      <w:r w:rsidRPr="00AD2AE8">
        <w:t>to</w:t>
      </w:r>
      <w:r w:rsidRPr="00AD2AE8">
        <w:rPr>
          <w:spacing w:val="-7"/>
        </w:rPr>
        <w:t xml:space="preserve"> </w:t>
      </w:r>
      <w:r w:rsidRPr="00AD2AE8">
        <w:t>determine</w:t>
      </w:r>
      <w:r w:rsidRPr="00AD2AE8">
        <w:rPr>
          <w:spacing w:val="-7"/>
        </w:rPr>
        <w:t xml:space="preserve"> </w:t>
      </w:r>
      <w:r w:rsidRPr="00AD2AE8">
        <w:t>their</w:t>
      </w:r>
      <w:r w:rsidRPr="00AD2AE8">
        <w:rPr>
          <w:spacing w:val="-7"/>
        </w:rPr>
        <w:t xml:space="preserve"> </w:t>
      </w:r>
      <w:r w:rsidRPr="00AD2AE8">
        <w:t>potential</w:t>
      </w:r>
      <w:r w:rsidRPr="00AD2AE8">
        <w:rPr>
          <w:spacing w:val="-10"/>
        </w:rPr>
        <w:t xml:space="preserve"> </w:t>
      </w:r>
      <w:r w:rsidRPr="00AD2AE8">
        <w:t>to successfully</w:t>
      </w:r>
      <w:r w:rsidRPr="00AD2AE8">
        <w:rPr>
          <w:spacing w:val="-5"/>
        </w:rPr>
        <w:t xml:space="preserve"> </w:t>
      </w:r>
      <w:r w:rsidRPr="00AD2AE8">
        <w:t>export</w:t>
      </w:r>
      <w:r w:rsidRPr="00AD2AE8">
        <w:rPr>
          <w:spacing w:val="-6"/>
        </w:rPr>
        <w:t xml:space="preserve"> </w:t>
      </w:r>
      <w:r w:rsidRPr="00AD2AE8">
        <w:t>their</w:t>
      </w:r>
      <w:r w:rsidRPr="00AD2AE8">
        <w:rPr>
          <w:spacing w:val="-5"/>
        </w:rPr>
        <w:t xml:space="preserve"> </w:t>
      </w:r>
      <w:r w:rsidRPr="00AD2AE8">
        <w:t>products</w:t>
      </w:r>
      <w:r w:rsidRPr="00AD2AE8">
        <w:rPr>
          <w:spacing w:val="-5"/>
        </w:rPr>
        <w:t xml:space="preserve"> </w:t>
      </w:r>
      <w:r w:rsidRPr="00AD2AE8">
        <w:t>or</w:t>
      </w:r>
      <w:r w:rsidRPr="00AD2AE8">
        <w:rPr>
          <w:spacing w:val="-2"/>
        </w:rPr>
        <w:t xml:space="preserve"> </w:t>
      </w:r>
      <w:r w:rsidRPr="00AD2AE8">
        <w:t>services</w:t>
      </w:r>
      <w:r w:rsidRPr="00AD2AE8">
        <w:rPr>
          <w:spacing w:val="-4"/>
        </w:rPr>
        <w:t xml:space="preserve"> </w:t>
      </w:r>
      <w:r w:rsidRPr="00AD2AE8">
        <w:t>to</w:t>
      </w:r>
      <w:r w:rsidRPr="00AD2AE8">
        <w:rPr>
          <w:spacing w:val="-4"/>
        </w:rPr>
        <w:t xml:space="preserve"> </w:t>
      </w:r>
      <w:r w:rsidRPr="00AD2AE8">
        <w:t>international</w:t>
      </w:r>
      <w:r w:rsidRPr="00AD2AE8">
        <w:rPr>
          <w:spacing w:val="-8"/>
        </w:rPr>
        <w:t xml:space="preserve"> </w:t>
      </w:r>
      <w:r w:rsidRPr="00AD2AE8">
        <w:t>markets</w:t>
      </w:r>
      <w:r w:rsidRPr="00AD2AE8">
        <w:rPr>
          <w:spacing w:val="-5"/>
        </w:rPr>
        <w:t xml:space="preserve"> </w:t>
      </w:r>
      <w:r w:rsidRPr="00AD2AE8">
        <w:t>or</w:t>
      </w:r>
      <w:r w:rsidRPr="00AD2AE8">
        <w:rPr>
          <w:spacing w:val="-5"/>
        </w:rPr>
        <w:t xml:space="preserve"> </w:t>
      </w:r>
      <w:r w:rsidRPr="00AD2AE8">
        <w:t>sell</w:t>
      </w:r>
      <w:r w:rsidRPr="00AD2AE8">
        <w:rPr>
          <w:spacing w:val="-8"/>
        </w:rPr>
        <w:t xml:space="preserve"> </w:t>
      </w:r>
      <w:r w:rsidRPr="00AD2AE8">
        <w:t>in</w:t>
      </w:r>
      <w:r w:rsidRPr="00AD2AE8">
        <w:rPr>
          <w:spacing w:val="-6"/>
        </w:rPr>
        <w:t xml:space="preserve"> </w:t>
      </w:r>
      <w:r w:rsidRPr="00AD2AE8">
        <w:t>the</w:t>
      </w:r>
      <w:r w:rsidRPr="00AD2AE8">
        <w:rPr>
          <w:spacing w:val="-4"/>
        </w:rPr>
        <w:t xml:space="preserve"> </w:t>
      </w:r>
      <w:r w:rsidRPr="00AD2AE8">
        <w:t>government or</w:t>
      </w:r>
      <w:r w:rsidRPr="00AD2AE8">
        <w:rPr>
          <w:spacing w:val="-2"/>
        </w:rPr>
        <w:t xml:space="preserve"> </w:t>
      </w:r>
      <w:r w:rsidRPr="00AD2AE8">
        <w:t>private contracting</w:t>
      </w:r>
      <w:r w:rsidRPr="00AD2AE8">
        <w:rPr>
          <w:spacing w:val="-14"/>
        </w:rPr>
        <w:t xml:space="preserve"> </w:t>
      </w:r>
      <w:r w:rsidRPr="00AD2AE8">
        <w:t>arenas.</w:t>
      </w:r>
      <w:r w:rsidRPr="00AD2AE8">
        <w:rPr>
          <w:spacing w:val="-14"/>
        </w:rPr>
        <w:t xml:space="preserve"> </w:t>
      </w:r>
    </w:p>
    <w:p w14:paraId="4DD2757C" w14:textId="77777777" w:rsidR="009C693D" w:rsidRPr="009C693D" w:rsidRDefault="00AD2AE8" w:rsidP="00F404E6">
      <w:pPr>
        <w:pStyle w:val="BodyText"/>
        <w:numPr>
          <w:ilvl w:val="0"/>
          <w:numId w:val="14"/>
        </w:numPr>
      </w:pPr>
      <w:r w:rsidRPr="00AD2AE8">
        <w:t>Businesses</w:t>
      </w:r>
      <w:r w:rsidRPr="00AD2AE8">
        <w:rPr>
          <w:spacing w:val="-14"/>
        </w:rPr>
        <w:t xml:space="preserve"> </w:t>
      </w:r>
      <w:r w:rsidRPr="00AD2AE8">
        <w:t>that</w:t>
      </w:r>
      <w:r w:rsidRPr="00AD2AE8">
        <w:rPr>
          <w:spacing w:val="-14"/>
        </w:rPr>
        <w:t xml:space="preserve"> </w:t>
      </w:r>
      <w:r w:rsidRPr="00AD2AE8">
        <w:t>demonstrate</w:t>
      </w:r>
      <w:r w:rsidRPr="00AD2AE8">
        <w:rPr>
          <w:spacing w:val="-14"/>
        </w:rPr>
        <w:t xml:space="preserve"> </w:t>
      </w:r>
      <w:r w:rsidRPr="00AD2AE8">
        <w:t>the</w:t>
      </w:r>
      <w:r w:rsidRPr="00AD2AE8">
        <w:rPr>
          <w:spacing w:val="-14"/>
        </w:rPr>
        <w:t xml:space="preserve"> </w:t>
      </w:r>
      <w:r w:rsidRPr="00AD2AE8">
        <w:t>desire</w:t>
      </w:r>
      <w:r w:rsidRPr="00AD2AE8">
        <w:rPr>
          <w:spacing w:val="-14"/>
        </w:rPr>
        <w:t xml:space="preserve"> </w:t>
      </w:r>
      <w:r w:rsidRPr="00AD2AE8">
        <w:t>and</w:t>
      </w:r>
      <w:r w:rsidRPr="00AD2AE8">
        <w:rPr>
          <w:spacing w:val="-14"/>
        </w:rPr>
        <w:t xml:space="preserve"> </w:t>
      </w:r>
      <w:r w:rsidRPr="00AD2AE8">
        <w:t>ability</w:t>
      </w:r>
      <w:r w:rsidRPr="00AD2AE8">
        <w:rPr>
          <w:spacing w:val="-10"/>
        </w:rPr>
        <w:t xml:space="preserve"> </w:t>
      </w:r>
      <w:r w:rsidRPr="00AD2AE8">
        <w:t>to</w:t>
      </w:r>
      <w:r w:rsidRPr="00AD2AE8">
        <w:rPr>
          <w:spacing w:val="-14"/>
        </w:rPr>
        <w:t xml:space="preserve"> </w:t>
      </w:r>
      <w:r w:rsidRPr="00AD2AE8">
        <w:t>pursue</w:t>
      </w:r>
      <w:r w:rsidRPr="00AD2AE8">
        <w:rPr>
          <w:spacing w:val="-11"/>
        </w:rPr>
        <w:t xml:space="preserve"> </w:t>
      </w:r>
      <w:r w:rsidRPr="00AD2AE8">
        <w:t>such</w:t>
      </w:r>
      <w:r w:rsidRPr="00AD2AE8">
        <w:rPr>
          <w:spacing w:val="-4"/>
        </w:rPr>
        <w:t xml:space="preserve"> </w:t>
      </w:r>
      <w:r w:rsidRPr="00AD2AE8">
        <w:t>market</w:t>
      </w:r>
      <w:r w:rsidRPr="00AD2AE8">
        <w:rPr>
          <w:spacing w:val="-4"/>
        </w:rPr>
        <w:t xml:space="preserve"> </w:t>
      </w:r>
      <w:r w:rsidRPr="00AD2AE8">
        <w:t>expansion</w:t>
      </w:r>
      <w:r w:rsidRPr="00AD2AE8">
        <w:rPr>
          <w:spacing w:val="-4"/>
        </w:rPr>
        <w:t xml:space="preserve"> </w:t>
      </w:r>
      <w:r w:rsidRPr="00AD2AE8">
        <w:t>shall be referred to an Illinois SBDC International Trade Center or an Illinois APEX Accelerator or other relevant programs.</w:t>
      </w:r>
      <w:r w:rsidRPr="00AD2AE8">
        <w:rPr>
          <w:spacing w:val="40"/>
        </w:rPr>
        <w:t xml:space="preserve"> </w:t>
      </w:r>
    </w:p>
    <w:p w14:paraId="0841AC7C" w14:textId="05CABD72" w:rsidR="00AD2AE8" w:rsidRPr="00AD2AE8" w:rsidRDefault="00AD2AE8" w:rsidP="00F404E6">
      <w:pPr>
        <w:pStyle w:val="BodyText"/>
        <w:numPr>
          <w:ilvl w:val="0"/>
          <w:numId w:val="14"/>
        </w:numPr>
      </w:pPr>
      <w:r w:rsidRPr="00AD2AE8">
        <w:t>Regular follow-up contact is required for all referrals.</w:t>
      </w:r>
    </w:p>
    <w:p w14:paraId="65FC3760" w14:textId="77777777" w:rsidR="00AD2AE8" w:rsidRPr="00AD2AE8" w:rsidRDefault="00AD2AE8" w:rsidP="009C693D">
      <w:pPr>
        <w:pStyle w:val="Heading3"/>
      </w:pPr>
      <w:bookmarkStart w:id="21" w:name="_Toc211601181"/>
      <w:r w:rsidRPr="00AD2AE8">
        <w:t>Resource</w:t>
      </w:r>
      <w:r w:rsidRPr="00AD2AE8">
        <w:rPr>
          <w:spacing w:val="-9"/>
        </w:rPr>
        <w:t xml:space="preserve"> </w:t>
      </w:r>
      <w:r w:rsidRPr="00AD2AE8">
        <w:t>and</w:t>
      </w:r>
      <w:r w:rsidRPr="00AD2AE8">
        <w:rPr>
          <w:spacing w:val="-8"/>
        </w:rPr>
        <w:t xml:space="preserve"> </w:t>
      </w:r>
      <w:r w:rsidRPr="00AD2AE8">
        <w:t>Referral</w:t>
      </w:r>
      <w:r w:rsidRPr="00AD2AE8">
        <w:rPr>
          <w:spacing w:val="-9"/>
        </w:rPr>
        <w:t xml:space="preserve"> </w:t>
      </w:r>
      <w:r w:rsidRPr="00AD2AE8">
        <w:rPr>
          <w:spacing w:val="-2"/>
        </w:rPr>
        <w:t>Listings</w:t>
      </w:r>
      <w:bookmarkEnd w:id="21"/>
    </w:p>
    <w:p w14:paraId="6FEC3CE2" w14:textId="058044E3" w:rsidR="009C693D" w:rsidRPr="009C693D" w:rsidRDefault="00AD2AE8" w:rsidP="00F404E6">
      <w:pPr>
        <w:pStyle w:val="BodyText"/>
        <w:numPr>
          <w:ilvl w:val="0"/>
          <w:numId w:val="15"/>
        </w:numPr>
      </w:pPr>
      <w:r w:rsidRPr="00AD2AE8">
        <w:rPr>
          <w:spacing w:val="-2"/>
        </w:rPr>
        <w:t>Each</w:t>
      </w:r>
      <w:r w:rsidRPr="00AD2AE8">
        <w:rPr>
          <w:spacing w:val="-8"/>
        </w:rPr>
        <w:t xml:space="preserve"> </w:t>
      </w:r>
      <w:r w:rsidR="00544D7E">
        <w:rPr>
          <w:spacing w:val="-9"/>
        </w:rPr>
        <w:t>service center</w:t>
      </w:r>
      <w:r w:rsidR="00544D7E" w:rsidRPr="00AD2AE8">
        <w:rPr>
          <w:spacing w:val="-9"/>
        </w:rPr>
        <w:t xml:space="preserve"> </w:t>
      </w:r>
      <w:r w:rsidRPr="00AD2AE8">
        <w:rPr>
          <w:spacing w:val="-2"/>
        </w:rPr>
        <w:t>is required to</w:t>
      </w:r>
      <w:r w:rsidRPr="00AD2AE8">
        <w:rPr>
          <w:spacing w:val="-8"/>
        </w:rPr>
        <w:t xml:space="preserve"> </w:t>
      </w:r>
      <w:r w:rsidRPr="00AD2AE8">
        <w:rPr>
          <w:spacing w:val="-2"/>
        </w:rPr>
        <w:t>compile</w:t>
      </w:r>
      <w:r w:rsidRPr="00AD2AE8">
        <w:rPr>
          <w:spacing w:val="-6"/>
        </w:rPr>
        <w:t xml:space="preserve"> </w:t>
      </w:r>
      <w:r w:rsidRPr="00AD2AE8">
        <w:rPr>
          <w:spacing w:val="-2"/>
        </w:rPr>
        <w:t>and</w:t>
      </w:r>
      <w:r w:rsidRPr="00AD2AE8">
        <w:rPr>
          <w:spacing w:val="-8"/>
        </w:rPr>
        <w:t xml:space="preserve"> </w:t>
      </w:r>
      <w:r w:rsidRPr="00AD2AE8">
        <w:rPr>
          <w:spacing w:val="-2"/>
        </w:rPr>
        <w:t>maintain</w:t>
      </w:r>
      <w:r w:rsidRPr="00AD2AE8">
        <w:rPr>
          <w:spacing w:val="-6"/>
        </w:rPr>
        <w:t xml:space="preserve"> </w:t>
      </w:r>
      <w:r w:rsidRPr="00AD2AE8">
        <w:rPr>
          <w:spacing w:val="-2"/>
        </w:rPr>
        <w:t>an electronic</w:t>
      </w:r>
      <w:r w:rsidRPr="00AD2AE8">
        <w:rPr>
          <w:spacing w:val="-6"/>
        </w:rPr>
        <w:t xml:space="preserve"> </w:t>
      </w:r>
      <w:r w:rsidRPr="00AD2AE8">
        <w:rPr>
          <w:spacing w:val="-2"/>
        </w:rPr>
        <w:t>listing</w:t>
      </w:r>
      <w:r w:rsidRPr="00AD2AE8">
        <w:rPr>
          <w:spacing w:val="-8"/>
        </w:rPr>
        <w:t xml:space="preserve"> </w:t>
      </w:r>
      <w:r w:rsidRPr="00AD2AE8">
        <w:rPr>
          <w:spacing w:val="-2"/>
        </w:rPr>
        <w:t>of</w:t>
      </w:r>
      <w:r w:rsidRPr="00AD2AE8">
        <w:rPr>
          <w:spacing w:val="-6"/>
        </w:rPr>
        <w:t xml:space="preserve"> </w:t>
      </w:r>
      <w:r w:rsidRPr="00AD2AE8">
        <w:rPr>
          <w:spacing w:val="-2"/>
        </w:rPr>
        <w:t>all</w:t>
      </w:r>
      <w:r w:rsidRPr="00AD2AE8">
        <w:rPr>
          <w:spacing w:val="-6"/>
        </w:rPr>
        <w:t xml:space="preserve"> </w:t>
      </w:r>
      <w:r w:rsidRPr="00AD2AE8">
        <w:rPr>
          <w:spacing w:val="-2"/>
        </w:rPr>
        <w:t>area</w:t>
      </w:r>
      <w:r w:rsidRPr="00AD2AE8">
        <w:rPr>
          <w:spacing w:val="-6"/>
        </w:rPr>
        <w:t xml:space="preserve"> </w:t>
      </w:r>
      <w:r w:rsidRPr="00AD2AE8">
        <w:rPr>
          <w:spacing w:val="-2"/>
        </w:rPr>
        <w:t xml:space="preserve">business </w:t>
      </w:r>
      <w:r w:rsidRPr="00AD2AE8">
        <w:t>assistance</w:t>
      </w:r>
      <w:r w:rsidRPr="00AD2AE8">
        <w:rPr>
          <w:spacing w:val="-1"/>
        </w:rPr>
        <w:t xml:space="preserve"> </w:t>
      </w:r>
      <w:r w:rsidRPr="00AD2AE8">
        <w:t>resources,</w:t>
      </w:r>
      <w:r w:rsidRPr="00AD2AE8">
        <w:rPr>
          <w:spacing w:val="-3"/>
        </w:rPr>
        <w:t xml:space="preserve"> </w:t>
      </w:r>
      <w:r w:rsidRPr="00AD2AE8">
        <w:t>including governmental,</w:t>
      </w:r>
      <w:r w:rsidRPr="00AD2AE8">
        <w:rPr>
          <w:spacing w:val="-3"/>
        </w:rPr>
        <w:t xml:space="preserve"> </w:t>
      </w:r>
      <w:r w:rsidRPr="00AD2AE8">
        <w:t>educational,</w:t>
      </w:r>
      <w:r w:rsidRPr="00AD2AE8">
        <w:rPr>
          <w:spacing w:val="-3"/>
        </w:rPr>
        <w:t xml:space="preserve"> </w:t>
      </w:r>
      <w:r w:rsidRPr="00AD2AE8">
        <w:t>and</w:t>
      </w:r>
      <w:r w:rsidRPr="00AD2AE8">
        <w:rPr>
          <w:spacing w:val="-3"/>
        </w:rPr>
        <w:t xml:space="preserve"> </w:t>
      </w:r>
      <w:r w:rsidRPr="00AD2AE8">
        <w:t>private</w:t>
      </w:r>
      <w:r w:rsidRPr="00AD2AE8">
        <w:rPr>
          <w:spacing w:val="-3"/>
        </w:rPr>
        <w:t xml:space="preserve"> </w:t>
      </w:r>
      <w:r w:rsidRPr="00AD2AE8">
        <w:t>sector</w:t>
      </w:r>
      <w:r w:rsidRPr="00AD2AE8">
        <w:rPr>
          <w:spacing w:val="-2"/>
        </w:rPr>
        <w:t xml:space="preserve"> </w:t>
      </w:r>
      <w:r w:rsidRPr="00AD2AE8">
        <w:t>resources.</w:t>
      </w:r>
      <w:r w:rsidRPr="00AD2AE8">
        <w:rPr>
          <w:spacing w:val="29"/>
        </w:rPr>
        <w:t xml:space="preserve"> </w:t>
      </w:r>
    </w:p>
    <w:p w14:paraId="36A8A47D" w14:textId="77777777" w:rsidR="000C6A67" w:rsidRPr="000C6A67" w:rsidRDefault="00AD2AE8" w:rsidP="00F404E6">
      <w:pPr>
        <w:pStyle w:val="BodyText"/>
        <w:numPr>
          <w:ilvl w:val="0"/>
          <w:numId w:val="15"/>
        </w:numPr>
      </w:pPr>
      <w:r w:rsidRPr="00AD2AE8">
        <w:t>Business</w:t>
      </w:r>
      <w:r w:rsidRPr="00AD2AE8">
        <w:rPr>
          <w:spacing w:val="-2"/>
        </w:rPr>
        <w:t xml:space="preserve"> </w:t>
      </w:r>
      <w:r w:rsidRPr="00AD2AE8">
        <w:t>clients with</w:t>
      </w:r>
      <w:r w:rsidRPr="00AD2AE8">
        <w:rPr>
          <w:spacing w:val="-5"/>
        </w:rPr>
        <w:t xml:space="preserve"> </w:t>
      </w:r>
      <w:r w:rsidRPr="00AD2AE8">
        <w:t>adequate</w:t>
      </w:r>
      <w:r w:rsidRPr="00AD2AE8">
        <w:rPr>
          <w:spacing w:val="-7"/>
        </w:rPr>
        <w:t xml:space="preserve"> </w:t>
      </w:r>
      <w:r w:rsidRPr="00AD2AE8">
        <w:t>financial resources or firms whose requirements are beyond the capacity of the center or resource</w:t>
      </w:r>
      <w:r w:rsidRPr="00AD2AE8">
        <w:rPr>
          <w:spacing w:val="-4"/>
        </w:rPr>
        <w:t xml:space="preserve"> </w:t>
      </w:r>
      <w:r w:rsidRPr="00AD2AE8">
        <w:t>staff</w:t>
      </w:r>
      <w:r w:rsidRPr="00AD2AE8">
        <w:rPr>
          <w:spacing w:val="-4"/>
        </w:rPr>
        <w:t xml:space="preserve"> </w:t>
      </w:r>
      <w:r w:rsidRPr="00AD2AE8">
        <w:t>shall</w:t>
      </w:r>
      <w:r w:rsidRPr="00AD2AE8">
        <w:rPr>
          <w:spacing w:val="-3"/>
        </w:rPr>
        <w:t xml:space="preserve"> </w:t>
      </w:r>
      <w:r w:rsidRPr="00AD2AE8">
        <w:t>be</w:t>
      </w:r>
      <w:r w:rsidRPr="00AD2AE8">
        <w:rPr>
          <w:spacing w:val="-4"/>
        </w:rPr>
        <w:t xml:space="preserve"> </w:t>
      </w:r>
      <w:r w:rsidRPr="00AD2AE8">
        <w:t>referred</w:t>
      </w:r>
      <w:r w:rsidRPr="00AD2AE8">
        <w:rPr>
          <w:spacing w:val="-4"/>
        </w:rPr>
        <w:t xml:space="preserve"> </w:t>
      </w:r>
      <w:r w:rsidRPr="00AD2AE8">
        <w:t>to</w:t>
      </w:r>
      <w:r w:rsidRPr="00AD2AE8">
        <w:rPr>
          <w:spacing w:val="-2"/>
        </w:rPr>
        <w:t xml:space="preserve"> </w:t>
      </w:r>
      <w:r w:rsidRPr="00AD2AE8">
        <w:t>private</w:t>
      </w:r>
      <w:r w:rsidRPr="00AD2AE8">
        <w:rPr>
          <w:spacing w:val="-2"/>
        </w:rPr>
        <w:t xml:space="preserve"> </w:t>
      </w:r>
      <w:r w:rsidRPr="00AD2AE8">
        <w:t>consultants and</w:t>
      </w:r>
      <w:r w:rsidRPr="00AD2AE8">
        <w:rPr>
          <w:spacing w:val="-4"/>
        </w:rPr>
        <w:t xml:space="preserve"> </w:t>
      </w:r>
      <w:r w:rsidRPr="00AD2AE8">
        <w:t>other</w:t>
      </w:r>
      <w:r w:rsidRPr="00AD2AE8">
        <w:rPr>
          <w:spacing w:val="-3"/>
        </w:rPr>
        <w:t xml:space="preserve"> </w:t>
      </w:r>
      <w:r w:rsidRPr="00AD2AE8">
        <w:t>professionals.</w:t>
      </w:r>
      <w:r w:rsidRPr="00AD2AE8">
        <w:rPr>
          <w:spacing w:val="37"/>
        </w:rPr>
        <w:t xml:space="preserve"> </w:t>
      </w:r>
    </w:p>
    <w:p w14:paraId="652158A1" w14:textId="77777777" w:rsidR="000C6A67" w:rsidRPr="000C6A67" w:rsidRDefault="00AD2AE8" w:rsidP="00F404E6">
      <w:pPr>
        <w:pStyle w:val="BodyText"/>
        <w:numPr>
          <w:ilvl w:val="0"/>
          <w:numId w:val="15"/>
        </w:numPr>
      </w:pPr>
      <w:r w:rsidRPr="00AD2AE8">
        <w:t>Each</w:t>
      </w:r>
      <w:r w:rsidRPr="00AD2AE8">
        <w:rPr>
          <w:spacing w:val="-4"/>
        </w:rPr>
        <w:t xml:space="preserve"> </w:t>
      </w:r>
      <w:r w:rsidRPr="00AD2AE8">
        <w:t>center</w:t>
      </w:r>
      <w:r w:rsidRPr="00AD2AE8">
        <w:rPr>
          <w:spacing w:val="-3"/>
        </w:rPr>
        <w:t xml:space="preserve"> </w:t>
      </w:r>
      <w:r w:rsidRPr="00AD2AE8">
        <w:t>shall</w:t>
      </w:r>
      <w:r w:rsidRPr="00AD2AE8">
        <w:rPr>
          <w:spacing w:val="-3"/>
        </w:rPr>
        <w:t xml:space="preserve"> </w:t>
      </w:r>
      <w:r w:rsidRPr="00AD2AE8">
        <w:t>refer</w:t>
      </w:r>
      <w:r w:rsidRPr="00AD2AE8">
        <w:rPr>
          <w:spacing w:val="-3"/>
        </w:rPr>
        <w:t xml:space="preserve"> </w:t>
      </w:r>
      <w:r w:rsidRPr="00AD2AE8">
        <w:t>clients equitably to at least three available private consultants.</w:t>
      </w:r>
      <w:r w:rsidR="000C6A67">
        <w:rPr>
          <w:spacing w:val="40"/>
        </w:rPr>
        <w:t xml:space="preserve"> </w:t>
      </w:r>
      <w:r w:rsidRPr="00AD2AE8">
        <w:t>Such equitable distribution should prevent over- reliance on any one private consultant or professional.</w:t>
      </w:r>
      <w:r w:rsidRPr="00AD2AE8">
        <w:rPr>
          <w:spacing w:val="40"/>
        </w:rPr>
        <w:t xml:space="preserve"> </w:t>
      </w:r>
    </w:p>
    <w:p w14:paraId="0AC3BE40" w14:textId="6D1950E2" w:rsidR="000C6A67" w:rsidRDefault="006F7D93" w:rsidP="00F404E6">
      <w:pPr>
        <w:pStyle w:val="BodyText"/>
        <w:numPr>
          <w:ilvl w:val="0"/>
          <w:numId w:val="15"/>
        </w:numPr>
      </w:pPr>
      <w:r>
        <w:rPr>
          <w:spacing w:val="-9"/>
        </w:rPr>
        <w:t xml:space="preserve">Service Centers/Staff </w:t>
      </w:r>
      <w:r w:rsidR="00AD2AE8" w:rsidRPr="00AD2AE8">
        <w:t>shall not receive compensation/benefit for any such referrals, either directly or indirectly.</w:t>
      </w:r>
      <w:r w:rsidR="00AD2AE8">
        <w:t xml:space="preserve"> </w:t>
      </w:r>
    </w:p>
    <w:p w14:paraId="17E54B93" w14:textId="3D79F549" w:rsidR="00AD2AE8" w:rsidRDefault="00AD2AE8" w:rsidP="00F404E6">
      <w:pPr>
        <w:pStyle w:val="BodyText"/>
        <w:numPr>
          <w:ilvl w:val="0"/>
          <w:numId w:val="15"/>
        </w:numPr>
      </w:pPr>
      <w:r w:rsidRPr="00AD2AE8">
        <w:t>Referrals to outside resources are provided as a courtesy. The Illinois SBDC does not endorse or assume responsibility for the advice, services, or outcomes provided by external partners.</w:t>
      </w:r>
    </w:p>
    <w:p w14:paraId="4A004B82" w14:textId="77777777" w:rsidR="00625A55" w:rsidRPr="00625A55" w:rsidRDefault="00625A55" w:rsidP="00625A55">
      <w:pPr>
        <w:pStyle w:val="Heading4"/>
      </w:pPr>
      <w:r w:rsidRPr="00625A55">
        <w:t>Additional</w:t>
      </w:r>
      <w:r w:rsidRPr="00625A55">
        <w:rPr>
          <w:spacing w:val="-14"/>
        </w:rPr>
        <w:t xml:space="preserve"> </w:t>
      </w:r>
      <w:r w:rsidRPr="00625A55">
        <w:rPr>
          <w:spacing w:val="-2"/>
        </w:rPr>
        <w:t>Resources</w:t>
      </w:r>
    </w:p>
    <w:p w14:paraId="085D87B5" w14:textId="5A134E13" w:rsidR="00625A55" w:rsidRPr="00625A55" w:rsidRDefault="006F7D93" w:rsidP="00625A55">
      <w:pPr>
        <w:pStyle w:val="BodyText"/>
      </w:pPr>
      <w:r>
        <w:rPr>
          <w:spacing w:val="-9"/>
        </w:rPr>
        <w:t>S</w:t>
      </w:r>
      <w:r>
        <w:rPr>
          <w:spacing w:val="-9"/>
        </w:rPr>
        <w:t xml:space="preserve">ervice </w:t>
      </w:r>
      <w:proofErr w:type="gramStart"/>
      <w:r>
        <w:rPr>
          <w:spacing w:val="-9"/>
        </w:rPr>
        <w:t>center</w:t>
      </w:r>
      <w:r>
        <w:rPr>
          <w:spacing w:val="-9"/>
        </w:rPr>
        <w:t>’s</w:t>
      </w:r>
      <w:proofErr w:type="gramEnd"/>
      <w:r w:rsidRPr="00AD2AE8">
        <w:rPr>
          <w:spacing w:val="-9"/>
        </w:rPr>
        <w:t xml:space="preserve"> </w:t>
      </w:r>
      <w:r w:rsidR="00625A55" w:rsidRPr="00625A55">
        <w:t>should</w:t>
      </w:r>
      <w:r w:rsidR="00625A55" w:rsidRPr="00625A55">
        <w:rPr>
          <w:spacing w:val="-7"/>
        </w:rPr>
        <w:t xml:space="preserve"> </w:t>
      </w:r>
      <w:r w:rsidR="00625A55" w:rsidRPr="00625A55">
        <w:t>bring</w:t>
      </w:r>
      <w:r w:rsidR="00625A55" w:rsidRPr="00625A55">
        <w:rPr>
          <w:spacing w:val="-12"/>
        </w:rPr>
        <w:t xml:space="preserve"> </w:t>
      </w:r>
      <w:r w:rsidR="00625A55" w:rsidRPr="00625A55">
        <w:t>the</w:t>
      </w:r>
      <w:r w:rsidR="00625A55" w:rsidRPr="00625A55">
        <w:rPr>
          <w:spacing w:val="-7"/>
        </w:rPr>
        <w:t xml:space="preserve"> </w:t>
      </w:r>
      <w:r w:rsidR="00625A55" w:rsidRPr="00625A55">
        <w:t>following</w:t>
      </w:r>
      <w:r w:rsidR="00625A55" w:rsidRPr="00625A55">
        <w:rPr>
          <w:spacing w:val="-12"/>
        </w:rPr>
        <w:t xml:space="preserve"> </w:t>
      </w:r>
      <w:r w:rsidR="00625A55" w:rsidRPr="00625A55">
        <w:t>minimum</w:t>
      </w:r>
      <w:r w:rsidR="00625A55" w:rsidRPr="00625A55">
        <w:rPr>
          <w:spacing w:val="-12"/>
        </w:rPr>
        <w:t xml:space="preserve"> </w:t>
      </w:r>
      <w:r w:rsidR="00625A55" w:rsidRPr="00625A55">
        <w:t>outside</w:t>
      </w:r>
      <w:r w:rsidR="00625A55" w:rsidRPr="00625A55">
        <w:rPr>
          <w:spacing w:val="-10"/>
        </w:rPr>
        <w:t xml:space="preserve"> </w:t>
      </w:r>
      <w:r w:rsidR="00625A55" w:rsidRPr="00625A55">
        <w:t>resources</w:t>
      </w:r>
      <w:r w:rsidR="00625A55" w:rsidRPr="00625A55">
        <w:rPr>
          <w:spacing w:val="-12"/>
        </w:rPr>
        <w:t xml:space="preserve"> </w:t>
      </w:r>
      <w:r w:rsidR="00625A55" w:rsidRPr="00625A55">
        <w:t>to</w:t>
      </w:r>
      <w:r w:rsidR="00625A55" w:rsidRPr="00625A55">
        <w:rPr>
          <w:spacing w:val="-10"/>
        </w:rPr>
        <w:t xml:space="preserve"> </w:t>
      </w:r>
      <w:r w:rsidR="00625A55" w:rsidRPr="00625A55">
        <w:t>the</w:t>
      </w:r>
      <w:r w:rsidR="00625A55" w:rsidRPr="00625A55">
        <w:rPr>
          <w:spacing w:val="-10"/>
        </w:rPr>
        <w:t xml:space="preserve"> </w:t>
      </w:r>
      <w:r w:rsidR="00625A55" w:rsidRPr="00625A55">
        <w:rPr>
          <w:spacing w:val="-2"/>
        </w:rPr>
        <w:t>program:</w:t>
      </w:r>
    </w:p>
    <w:p w14:paraId="072BD731" w14:textId="77777777" w:rsidR="00625A55" w:rsidRPr="00625A55" w:rsidRDefault="00625A55" w:rsidP="00F404E6">
      <w:pPr>
        <w:pStyle w:val="BodyText"/>
        <w:numPr>
          <w:ilvl w:val="0"/>
          <w:numId w:val="26"/>
        </w:numPr>
      </w:pPr>
      <w:r w:rsidRPr="00625A55">
        <w:t>pro bono advisors/private consultants</w:t>
      </w:r>
    </w:p>
    <w:p w14:paraId="37EB1B43" w14:textId="77777777" w:rsidR="00625A55" w:rsidRPr="00625A55" w:rsidRDefault="00625A55" w:rsidP="00F404E6">
      <w:pPr>
        <w:pStyle w:val="BodyText"/>
        <w:numPr>
          <w:ilvl w:val="0"/>
          <w:numId w:val="26"/>
        </w:numPr>
      </w:pPr>
      <w:r w:rsidRPr="00625A55">
        <w:t>faculty advisors (where available)</w:t>
      </w:r>
    </w:p>
    <w:p w14:paraId="5181B67A" w14:textId="77777777" w:rsidR="00625A55" w:rsidRPr="00625A55" w:rsidRDefault="00625A55" w:rsidP="00F404E6">
      <w:pPr>
        <w:pStyle w:val="BodyText"/>
        <w:numPr>
          <w:ilvl w:val="0"/>
          <w:numId w:val="26"/>
        </w:numPr>
      </w:pPr>
      <w:r w:rsidRPr="00625A55">
        <w:t>student resources (where available)</w:t>
      </w:r>
    </w:p>
    <w:p w14:paraId="784237B0" w14:textId="77777777" w:rsidR="00625A55" w:rsidRPr="00625A55" w:rsidRDefault="00625A55" w:rsidP="00F404E6">
      <w:pPr>
        <w:pStyle w:val="BodyText"/>
        <w:numPr>
          <w:ilvl w:val="0"/>
          <w:numId w:val="26"/>
        </w:numPr>
      </w:pPr>
      <w:r w:rsidRPr="00625A55">
        <w:t>mentor/protégé or coaching relationships</w:t>
      </w:r>
    </w:p>
    <w:p w14:paraId="1F5F652F" w14:textId="77777777" w:rsidR="00625A55" w:rsidRPr="00625A55" w:rsidRDefault="00625A55" w:rsidP="00F404E6">
      <w:pPr>
        <w:pStyle w:val="BodyText"/>
        <w:numPr>
          <w:ilvl w:val="0"/>
          <w:numId w:val="26"/>
        </w:numPr>
      </w:pPr>
      <w:r w:rsidRPr="00625A55">
        <w:t>linkage to information specialists and technology transfer agents as well as lab, engineering, design, and technology adaptation facilities</w:t>
      </w:r>
    </w:p>
    <w:p w14:paraId="29B9747F" w14:textId="77777777" w:rsidR="00625A55" w:rsidRPr="00625A55" w:rsidRDefault="00625A55" w:rsidP="00F404E6">
      <w:pPr>
        <w:pStyle w:val="BodyText"/>
        <w:numPr>
          <w:ilvl w:val="0"/>
          <w:numId w:val="26"/>
        </w:numPr>
      </w:pPr>
      <w:r w:rsidRPr="00625A55">
        <w:t>maintenance of cooperative working relationships with financial institutions, CPA associations, bar associations, management groups, trade associations, business organizations, chambers of commerce, and SBA Resource Partners</w:t>
      </w:r>
    </w:p>
    <w:p w14:paraId="4AB6FD5C" w14:textId="77777777" w:rsidR="00625A55" w:rsidRPr="00625A55" w:rsidRDefault="00625A55" w:rsidP="00F404E6">
      <w:pPr>
        <w:pStyle w:val="BodyText"/>
        <w:numPr>
          <w:ilvl w:val="0"/>
          <w:numId w:val="26"/>
        </w:numPr>
      </w:pPr>
      <w:r w:rsidRPr="00625A55">
        <w:t xml:space="preserve">establishment and maintenance of a basic digital and/or physical library for client usage that contains SBA and State of Illinois publications </w:t>
      </w:r>
    </w:p>
    <w:p w14:paraId="6922885D" w14:textId="77777777" w:rsidR="00625A55" w:rsidRPr="00625A55" w:rsidRDefault="00625A55" w:rsidP="00F404E6">
      <w:pPr>
        <w:pStyle w:val="BodyText"/>
        <w:numPr>
          <w:ilvl w:val="0"/>
          <w:numId w:val="26"/>
        </w:numPr>
      </w:pPr>
      <w:r w:rsidRPr="00625A55">
        <w:t>financial analysis software or tools when assisting clients with loan structuring</w:t>
      </w:r>
    </w:p>
    <w:p w14:paraId="787A2D88" w14:textId="77777777" w:rsidR="000C6A67" w:rsidRPr="000C6A67" w:rsidRDefault="000C6A67" w:rsidP="000C6A67">
      <w:pPr>
        <w:pStyle w:val="Heading2"/>
      </w:pPr>
      <w:bookmarkStart w:id="22" w:name="_Toc211601182"/>
      <w:r w:rsidRPr="000C6A67">
        <w:lastRenderedPageBreak/>
        <w:t>Education</w:t>
      </w:r>
      <w:r w:rsidRPr="000C6A67">
        <w:rPr>
          <w:spacing w:val="-10"/>
        </w:rPr>
        <w:t xml:space="preserve"> </w:t>
      </w:r>
      <w:r w:rsidRPr="000C6A67">
        <w:t>and</w:t>
      </w:r>
      <w:r w:rsidRPr="000C6A67">
        <w:rPr>
          <w:spacing w:val="-9"/>
        </w:rPr>
        <w:t xml:space="preserve"> </w:t>
      </w:r>
      <w:r w:rsidRPr="000C6A67">
        <w:rPr>
          <w:spacing w:val="-2"/>
        </w:rPr>
        <w:t>Training</w:t>
      </w:r>
      <w:bookmarkEnd w:id="22"/>
    </w:p>
    <w:p w14:paraId="74E23177" w14:textId="58C48CE8" w:rsidR="000C6A67" w:rsidRDefault="004A4CE0" w:rsidP="000C6A67">
      <w:pPr>
        <w:pStyle w:val="BodyText"/>
        <w:rPr>
          <w:spacing w:val="-4"/>
        </w:rPr>
      </w:pPr>
      <w:r>
        <w:rPr>
          <w:spacing w:val="-9"/>
        </w:rPr>
        <w:t>Illinois SBDC s</w:t>
      </w:r>
      <w:r>
        <w:rPr>
          <w:spacing w:val="-9"/>
        </w:rPr>
        <w:t>ervice center</w:t>
      </w:r>
      <w:r>
        <w:rPr>
          <w:spacing w:val="-9"/>
        </w:rPr>
        <w:t>s</w:t>
      </w:r>
      <w:r w:rsidRPr="00AD2AE8">
        <w:rPr>
          <w:spacing w:val="-9"/>
        </w:rPr>
        <w:t xml:space="preserve"> </w:t>
      </w:r>
      <w:r w:rsidR="000C6A67" w:rsidRPr="000C6A67">
        <w:t>provide training/workshops that are relevant to groups of entrepreneurs and/or business</w:t>
      </w:r>
      <w:r w:rsidR="000C6A67" w:rsidRPr="000C6A67">
        <w:rPr>
          <w:spacing w:val="-3"/>
        </w:rPr>
        <w:t xml:space="preserve"> </w:t>
      </w:r>
      <w:r w:rsidR="000C6A67" w:rsidRPr="000C6A67">
        <w:t>owners</w:t>
      </w:r>
      <w:r w:rsidR="000C6A67" w:rsidRPr="000C6A67">
        <w:rPr>
          <w:spacing w:val="-3"/>
        </w:rPr>
        <w:t xml:space="preserve"> </w:t>
      </w:r>
      <w:r w:rsidR="000C6A67" w:rsidRPr="000C6A67">
        <w:t>in</w:t>
      </w:r>
      <w:r w:rsidR="000C6A67" w:rsidRPr="000C6A67">
        <w:rPr>
          <w:spacing w:val="-4"/>
        </w:rPr>
        <w:t xml:space="preserve"> </w:t>
      </w:r>
      <w:r w:rsidR="000C6A67" w:rsidRPr="000C6A67">
        <w:t>their</w:t>
      </w:r>
      <w:r w:rsidR="000C6A67" w:rsidRPr="000C6A67">
        <w:rPr>
          <w:spacing w:val="-1"/>
        </w:rPr>
        <w:t xml:space="preserve"> </w:t>
      </w:r>
      <w:r w:rsidR="000C6A67" w:rsidRPr="000C6A67">
        <w:t>proposed</w:t>
      </w:r>
      <w:r w:rsidR="000C6A67" w:rsidRPr="000C6A67">
        <w:rPr>
          <w:spacing w:val="-2"/>
        </w:rPr>
        <w:t xml:space="preserve"> </w:t>
      </w:r>
      <w:r w:rsidR="000C6A67" w:rsidRPr="000C6A67">
        <w:t>region.</w:t>
      </w:r>
      <w:r w:rsidR="000C6A67" w:rsidRPr="000C6A67">
        <w:rPr>
          <w:spacing w:val="-4"/>
        </w:rPr>
        <w:t xml:space="preserve"> </w:t>
      </w:r>
    </w:p>
    <w:p w14:paraId="0231AF39" w14:textId="3CC88D51" w:rsidR="000C6A67" w:rsidRPr="000C6A67" w:rsidRDefault="000C6A67" w:rsidP="00F404E6">
      <w:pPr>
        <w:pStyle w:val="BodyText"/>
        <w:numPr>
          <w:ilvl w:val="0"/>
          <w:numId w:val="17"/>
        </w:numPr>
      </w:pPr>
      <w:r w:rsidRPr="000C6A67">
        <w:t>Core training</w:t>
      </w:r>
      <w:r w:rsidRPr="000C6A67">
        <w:rPr>
          <w:spacing w:val="-4"/>
        </w:rPr>
        <w:t xml:space="preserve"> </w:t>
      </w:r>
      <w:r w:rsidRPr="000C6A67">
        <w:t>should</w:t>
      </w:r>
      <w:r w:rsidRPr="000C6A67">
        <w:rPr>
          <w:spacing w:val="-2"/>
        </w:rPr>
        <w:t xml:space="preserve"> </w:t>
      </w:r>
      <w:r w:rsidRPr="000C6A67">
        <w:t>be</w:t>
      </w:r>
      <w:r w:rsidRPr="000C6A67">
        <w:rPr>
          <w:spacing w:val="-4"/>
        </w:rPr>
        <w:t xml:space="preserve"> </w:t>
      </w:r>
      <w:r w:rsidRPr="000C6A67">
        <w:t>provided,</w:t>
      </w:r>
      <w:r w:rsidRPr="000C6A67">
        <w:rPr>
          <w:spacing w:val="-4"/>
        </w:rPr>
        <w:t xml:space="preserve"> </w:t>
      </w:r>
      <w:r w:rsidRPr="000C6A67">
        <w:t>at</w:t>
      </w:r>
      <w:r w:rsidRPr="000C6A67">
        <w:rPr>
          <w:spacing w:val="-4"/>
        </w:rPr>
        <w:t xml:space="preserve"> </w:t>
      </w:r>
      <w:r w:rsidRPr="000C6A67">
        <w:t>minimum,</w:t>
      </w:r>
      <w:r w:rsidRPr="000C6A67">
        <w:rPr>
          <w:spacing w:val="-2"/>
        </w:rPr>
        <w:t xml:space="preserve"> </w:t>
      </w:r>
      <w:r w:rsidRPr="000C6A67">
        <w:t>in</w:t>
      </w:r>
      <w:r w:rsidRPr="000C6A67">
        <w:rPr>
          <w:spacing w:val="-4"/>
        </w:rPr>
        <w:t xml:space="preserve"> </w:t>
      </w:r>
      <w:r w:rsidRPr="000C6A67">
        <w:t>the</w:t>
      </w:r>
      <w:r w:rsidRPr="000C6A67">
        <w:rPr>
          <w:spacing w:val="-4"/>
        </w:rPr>
        <w:t xml:space="preserve"> </w:t>
      </w:r>
      <w:r w:rsidRPr="000C6A67">
        <w:t xml:space="preserve">following </w:t>
      </w:r>
      <w:r w:rsidRPr="000C6A67">
        <w:rPr>
          <w:spacing w:val="-2"/>
        </w:rPr>
        <w:t>areas:</w:t>
      </w:r>
    </w:p>
    <w:p w14:paraId="471BD813" w14:textId="77777777" w:rsidR="000C6A67" w:rsidRPr="000C6A67" w:rsidRDefault="000C6A67" w:rsidP="00F404E6">
      <w:pPr>
        <w:pStyle w:val="BodyText"/>
        <w:numPr>
          <w:ilvl w:val="1"/>
          <w:numId w:val="16"/>
        </w:numPr>
      </w:pPr>
      <w:r w:rsidRPr="000C6A67">
        <w:t>financial analysis/access to capital in small business</w:t>
      </w:r>
    </w:p>
    <w:p w14:paraId="123D3DDB" w14:textId="77777777" w:rsidR="000C6A67" w:rsidRPr="000C6A67" w:rsidRDefault="000C6A67" w:rsidP="00F404E6">
      <w:pPr>
        <w:pStyle w:val="BodyText"/>
        <w:numPr>
          <w:ilvl w:val="1"/>
          <w:numId w:val="16"/>
        </w:numPr>
      </w:pPr>
      <w:r w:rsidRPr="000C6A67">
        <w:t>starting a small business; business planning; business incorporation</w:t>
      </w:r>
    </w:p>
    <w:p w14:paraId="527AA2B8" w14:textId="77777777" w:rsidR="000C6A67" w:rsidRPr="000C6A67" w:rsidRDefault="000C6A67" w:rsidP="00F404E6">
      <w:pPr>
        <w:pStyle w:val="BodyText"/>
        <w:numPr>
          <w:ilvl w:val="1"/>
          <w:numId w:val="16"/>
        </w:numPr>
      </w:pPr>
      <w:r w:rsidRPr="000C6A67">
        <w:t>expanding a small business</w:t>
      </w:r>
    </w:p>
    <w:p w14:paraId="45C15478" w14:textId="77777777" w:rsidR="000C6A67" w:rsidRPr="000C6A67" w:rsidRDefault="000C6A67" w:rsidP="00F404E6">
      <w:pPr>
        <w:pStyle w:val="BodyText"/>
        <w:numPr>
          <w:ilvl w:val="1"/>
          <w:numId w:val="16"/>
        </w:numPr>
      </w:pPr>
      <w:r w:rsidRPr="000C6A67">
        <w:t>use of social media in small business</w:t>
      </w:r>
    </w:p>
    <w:p w14:paraId="24D26174" w14:textId="77777777" w:rsidR="000C6A67" w:rsidRPr="000C6A67" w:rsidRDefault="000C6A67" w:rsidP="00F404E6">
      <w:pPr>
        <w:pStyle w:val="BodyText"/>
        <w:numPr>
          <w:ilvl w:val="1"/>
          <w:numId w:val="16"/>
        </w:numPr>
      </w:pPr>
      <w:r w:rsidRPr="000C6A67">
        <w:t>utilization of e-Business technology</w:t>
      </w:r>
    </w:p>
    <w:p w14:paraId="35F15B29" w14:textId="77777777" w:rsidR="000C6A67" w:rsidRPr="000C6A67" w:rsidRDefault="000C6A67" w:rsidP="00F404E6">
      <w:pPr>
        <w:pStyle w:val="BodyText"/>
        <w:numPr>
          <w:ilvl w:val="1"/>
          <w:numId w:val="16"/>
        </w:numPr>
      </w:pPr>
      <w:r w:rsidRPr="000C6A67">
        <w:t>marketing a small business</w:t>
      </w:r>
    </w:p>
    <w:p w14:paraId="0742FA55" w14:textId="77777777" w:rsidR="000C6A67" w:rsidRPr="000C6A67" w:rsidRDefault="000C6A67" w:rsidP="00F404E6">
      <w:pPr>
        <w:pStyle w:val="BodyText"/>
        <w:numPr>
          <w:ilvl w:val="1"/>
          <w:numId w:val="16"/>
        </w:numPr>
      </w:pPr>
      <w:r w:rsidRPr="000C6A67">
        <w:t>financial planning/small business taxation</w:t>
      </w:r>
    </w:p>
    <w:p w14:paraId="2F8A3877" w14:textId="77777777" w:rsidR="000C6A67" w:rsidRPr="000C6A67" w:rsidRDefault="000C6A67" w:rsidP="00F404E6">
      <w:pPr>
        <w:pStyle w:val="BodyText"/>
        <w:numPr>
          <w:ilvl w:val="1"/>
          <w:numId w:val="16"/>
        </w:numPr>
      </w:pPr>
      <w:r w:rsidRPr="000C6A67">
        <w:t>availability and access to local, state, and federal resources</w:t>
      </w:r>
    </w:p>
    <w:p w14:paraId="61A92B8A" w14:textId="77777777" w:rsidR="000C6A67" w:rsidRPr="000C6A67" w:rsidRDefault="000C6A67" w:rsidP="00F404E6">
      <w:pPr>
        <w:pStyle w:val="BodyText"/>
        <w:numPr>
          <w:ilvl w:val="0"/>
          <w:numId w:val="17"/>
        </w:numPr>
      </w:pPr>
      <w:r w:rsidRPr="000C6A67">
        <w:t>Applicants must ensure that quality training designed to improve the skills and knowledge of existing and prospective</w:t>
      </w:r>
      <w:r w:rsidRPr="000C6A67">
        <w:rPr>
          <w:spacing w:val="-4"/>
        </w:rPr>
        <w:t xml:space="preserve"> </w:t>
      </w:r>
      <w:r w:rsidRPr="000C6A67">
        <w:t>small</w:t>
      </w:r>
      <w:r w:rsidRPr="000C6A67">
        <w:rPr>
          <w:spacing w:val="-5"/>
        </w:rPr>
        <w:t xml:space="preserve"> </w:t>
      </w:r>
      <w:r w:rsidRPr="000C6A67">
        <w:t>business</w:t>
      </w:r>
      <w:r w:rsidRPr="000C6A67">
        <w:rPr>
          <w:spacing w:val="-3"/>
        </w:rPr>
        <w:t xml:space="preserve"> </w:t>
      </w:r>
      <w:r w:rsidRPr="000C6A67">
        <w:t>owners/managers</w:t>
      </w:r>
      <w:r w:rsidRPr="000C6A67">
        <w:rPr>
          <w:spacing w:val="-3"/>
        </w:rPr>
        <w:t xml:space="preserve"> </w:t>
      </w:r>
      <w:r w:rsidRPr="000C6A67">
        <w:t>is</w:t>
      </w:r>
      <w:r w:rsidRPr="000C6A67">
        <w:rPr>
          <w:spacing w:val="-3"/>
        </w:rPr>
        <w:t xml:space="preserve"> </w:t>
      </w:r>
      <w:r w:rsidRPr="000C6A67">
        <w:t>provided</w:t>
      </w:r>
      <w:r w:rsidRPr="000C6A67">
        <w:rPr>
          <w:spacing w:val="-4"/>
        </w:rPr>
        <w:t xml:space="preserve"> </w:t>
      </w:r>
      <w:r w:rsidRPr="000C6A67">
        <w:t>within</w:t>
      </w:r>
      <w:r w:rsidRPr="000C6A67">
        <w:rPr>
          <w:spacing w:val="-4"/>
        </w:rPr>
        <w:t xml:space="preserve"> </w:t>
      </w:r>
      <w:r w:rsidRPr="000C6A67">
        <w:t>their</w:t>
      </w:r>
      <w:r w:rsidRPr="000C6A67">
        <w:rPr>
          <w:spacing w:val="-3"/>
        </w:rPr>
        <w:t xml:space="preserve"> </w:t>
      </w:r>
      <w:r w:rsidRPr="000C6A67">
        <w:t>respective</w:t>
      </w:r>
      <w:r w:rsidRPr="000C6A67">
        <w:rPr>
          <w:spacing w:val="-4"/>
        </w:rPr>
        <w:t xml:space="preserve"> </w:t>
      </w:r>
      <w:r w:rsidRPr="000C6A67">
        <w:t>region.</w:t>
      </w:r>
      <w:r w:rsidRPr="000C6A67">
        <w:rPr>
          <w:spacing w:val="36"/>
        </w:rPr>
        <w:t xml:space="preserve"> </w:t>
      </w:r>
    </w:p>
    <w:p w14:paraId="64A4FFCD" w14:textId="6DE768B7" w:rsidR="000C6A67" w:rsidRPr="000C6A67" w:rsidRDefault="000C6A67" w:rsidP="00F404E6">
      <w:pPr>
        <w:pStyle w:val="BodyText"/>
        <w:numPr>
          <w:ilvl w:val="0"/>
          <w:numId w:val="17"/>
        </w:numPr>
      </w:pPr>
      <w:r w:rsidRPr="000C6A67">
        <w:t>A</w:t>
      </w:r>
      <w:r w:rsidRPr="000C6A67">
        <w:rPr>
          <w:spacing w:val="-2"/>
        </w:rPr>
        <w:t xml:space="preserve"> </w:t>
      </w:r>
      <w:r w:rsidRPr="000C6A67">
        <w:t>training</w:t>
      </w:r>
      <w:r w:rsidRPr="000C6A67">
        <w:rPr>
          <w:spacing w:val="-4"/>
        </w:rPr>
        <w:t xml:space="preserve"> </w:t>
      </w:r>
      <w:r w:rsidRPr="000C6A67">
        <w:t>unit may take the form of a complete course/cohort, conference, or workshop consisting of one or more sessions with a minimum of one hour of training.</w:t>
      </w:r>
    </w:p>
    <w:p w14:paraId="095F449E" w14:textId="77777777" w:rsidR="000C6A67" w:rsidRPr="000C6A67" w:rsidRDefault="000C6A67" w:rsidP="00F404E6">
      <w:pPr>
        <w:pStyle w:val="BodyText"/>
        <w:numPr>
          <w:ilvl w:val="0"/>
          <w:numId w:val="17"/>
        </w:numPr>
      </w:pPr>
      <w:r w:rsidRPr="000C6A67">
        <w:t>Pre-business workshops are required of all service centers.</w:t>
      </w:r>
      <w:r w:rsidRPr="000C6A67">
        <w:rPr>
          <w:spacing w:val="40"/>
        </w:rPr>
        <w:t xml:space="preserve"> </w:t>
      </w:r>
      <w:r w:rsidRPr="000C6A67">
        <w:t>The workshop must be titled “Starting Your Business in Illinois” and offered at least once per month.</w:t>
      </w:r>
      <w:r w:rsidRPr="000C6A67">
        <w:rPr>
          <w:spacing w:val="40"/>
        </w:rPr>
        <w:t xml:space="preserve"> </w:t>
      </w:r>
      <w:r w:rsidRPr="000C6A67">
        <w:t>Although these</w:t>
      </w:r>
      <w:r w:rsidRPr="000C6A67">
        <w:rPr>
          <w:spacing w:val="-5"/>
        </w:rPr>
        <w:t xml:space="preserve"> </w:t>
      </w:r>
      <w:r w:rsidRPr="000C6A67">
        <w:t>seminars</w:t>
      </w:r>
      <w:r w:rsidRPr="000C6A67">
        <w:rPr>
          <w:spacing w:val="-3"/>
        </w:rPr>
        <w:t xml:space="preserve"> </w:t>
      </w:r>
      <w:r w:rsidRPr="000C6A67">
        <w:t>are</w:t>
      </w:r>
      <w:r w:rsidRPr="000C6A67">
        <w:rPr>
          <w:spacing w:val="-2"/>
        </w:rPr>
        <w:t xml:space="preserve"> </w:t>
      </w:r>
      <w:r w:rsidRPr="000C6A67">
        <w:t>to</w:t>
      </w:r>
      <w:r w:rsidRPr="000C6A67">
        <w:rPr>
          <w:spacing w:val="-2"/>
        </w:rPr>
        <w:t xml:space="preserve"> </w:t>
      </w:r>
      <w:r w:rsidRPr="000C6A67">
        <w:t>be</w:t>
      </w:r>
      <w:r w:rsidRPr="000C6A67">
        <w:rPr>
          <w:spacing w:val="-8"/>
        </w:rPr>
        <w:t xml:space="preserve"> </w:t>
      </w:r>
      <w:r w:rsidRPr="000C6A67">
        <w:t>called</w:t>
      </w:r>
      <w:r w:rsidRPr="000C6A67">
        <w:rPr>
          <w:spacing w:val="-5"/>
        </w:rPr>
        <w:t xml:space="preserve"> </w:t>
      </w:r>
      <w:r w:rsidRPr="000C6A67">
        <w:t>and marketed</w:t>
      </w:r>
      <w:r w:rsidRPr="000C6A67">
        <w:rPr>
          <w:spacing w:val="-6"/>
        </w:rPr>
        <w:t xml:space="preserve"> </w:t>
      </w:r>
      <w:r w:rsidRPr="000C6A67">
        <w:t>as,</w:t>
      </w:r>
      <w:r w:rsidRPr="000C6A67">
        <w:rPr>
          <w:spacing w:val="-12"/>
        </w:rPr>
        <w:t xml:space="preserve"> </w:t>
      </w:r>
      <w:r w:rsidRPr="000C6A67">
        <w:t>“Starting</w:t>
      </w:r>
      <w:r w:rsidRPr="000C6A67">
        <w:rPr>
          <w:spacing w:val="-6"/>
        </w:rPr>
        <w:t xml:space="preserve"> </w:t>
      </w:r>
      <w:r w:rsidRPr="000C6A67">
        <w:t>Your</w:t>
      </w:r>
      <w:r w:rsidRPr="000C6A67">
        <w:rPr>
          <w:spacing w:val="-9"/>
        </w:rPr>
        <w:t xml:space="preserve"> </w:t>
      </w:r>
      <w:r w:rsidRPr="000C6A67">
        <w:t>Business</w:t>
      </w:r>
      <w:r w:rsidRPr="000C6A67">
        <w:rPr>
          <w:spacing w:val="-5"/>
        </w:rPr>
        <w:t xml:space="preserve"> </w:t>
      </w:r>
      <w:r w:rsidRPr="000C6A67">
        <w:t>in</w:t>
      </w:r>
      <w:r w:rsidRPr="000C6A67">
        <w:rPr>
          <w:spacing w:val="-10"/>
        </w:rPr>
        <w:t xml:space="preserve"> </w:t>
      </w:r>
      <w:r w:rsidRPr="000C6A67">
        <w:t>Illinois”</w:t>
      </w:r>
      <w:r w:rsidRPr="000C6A67">
        <w:rPr>
          <w:spacing w:val="-5"/>
        </w:rPr>
        <w:t xml:space="preserve"> </w:t>
      </w:r>
      <w:r w:rsidRPr="000C6A67">
        <w:t>a</w:t>
      </w:r>
      <w:r w:rsidRPr="000C6A67">
        <w:rPr>
          <w:spacing w:val="-10"/>
        </w:rPr>
        <w:t xml:space="preserve"> </w:t>
      </w:r>
      <w:r w:rsidRPr="000C6A67">
        <w:t>local</w:t>
      </w:r>
      <w:r w:rsidRPr="000C6A67">
        <w:rPr>
          <w:spacing w:val="-10"/>
        </w:rPr>
        <w:t xml:space="preserve"> </w:t>
      </w:r>
      <w:r w:rsidRPr="000C6A67">
        <w:t>tagline is allowable in addition to the standardized title. The</w:t>
      </w:r>
      <w:r w:rsidRPr="000C6A67">
        <w:rPr>
          <w:spacing w:val="-4"/>
        </w:rPr>
        <w:t xml:space="preserve"> </w:t>
      </w:r>
      <w:r w:rsidRPr="000C6A67">
        <w:t>base</w:t>
      </w:r>
      <w:r w:rsidRPr="000C6A67">
        <w:rPr>
          <w:spacing w:val="-2"/>
        </w:rPr>
        <w:t xml:space="preserve"> </w:t>
      </w:r>
      <w:r w:rsidRPr="000C6A67">
        <w:t>content</w:t>
      </w:r>
      <w:r w:rsidRPr="000C6A67">
        <w:rPr>
          <w:spacing w:val="-4"/>
        </w:rPr>
        <w:t xml:space="preserve"> </w:t>
      </w:r>
      <w:r w:rsidRPr="000C6A67">
        <w:t>for</w:t>
      </w:r>
      <w:r w:rsidRPr="000C6A67">
        <w:rPr>
          <w:spacing w:val="-3"/>
        </w:rPr>
        <w:t xml:space="preserve"> </w:t>
      </w:r>
      <w:r w:rsidRPr="000C6A67">
        <w:t>this</w:t>
      </w:r>
      <w:r w:rsidRPr="000C6A67">
        <w:rPr>
          <w:spacing w:val="-3"/>
        </w:rPr>
        <w:t xml:space="preserve"> </w:t>
      </w:r>
      <w:r w:rsidRPr="000C6A67">
        <w:t>workshop</w:t>
      </w:r>
      <w:r w:rsidRPr="000C6A67">
        <w:rPr>
          <w:spacing w:val="-4"/>
        </w:rPr>
        <w:t xml:space="preserve"> </w:t>
      </w:r>
      <w:r w:rsidRPr="000C6A67">
        <w:t>is</w:t>
      </w:r>
      <w:r w:rsidRPr="000C6A67">
        <w:rPr>
          <w:spacing w:val="-3"/>
        </w:rPr>
        <w:t xml:space="preserve"> </w:t>
      </w:r>
      <w:r w:rsidRPr="000C6A67">
        <w:t>provided</w:t>
      </w:r>
      <w:r w:rsidRPr="000C6A67">
        <w:rPr>
          <w:spacing w:val="-4"/>
        </w:rPr>
        <w:t xml:space="preserve"> </w:t>
      </w:r>
      <w:r w:rsidRPr="000C6A67">
        <w:t>by</w:t>
      </w:r>
      <w:r w:rsidRPr="000C6A67">
        <w:rPr>
          <w:spacing w:val="-3"/>
        </w:rPr>
        <w:t xml:space="preserve"> </w:t>
      </w:r>
      <w:r w:rsidRPr="000C6A67">
        <w:t>the</w:t>
      </w:r>
      <w:r w:rsidRPr="000C6A67">
        <w:rPr>
          <w:spacing w:val="-2"/>
        </w:rPr>
        <w:t xml:space="preserve"> </w:t>
      </w:r>
      <w:r w:rsidRPr="000C6A67">
        <w:t>Lead</w:t>
      </w:r>
      <w:r w:rsidRPr="000C6A67">
        <w:rPr>
          <w:spacing w:val="-2"/>
        </w:rPr>
        <w:t xml:space="preserve"> </w:t>
      </w:r>
      <w:r w:rsidRPr="000C6A67">
        <w:t>Center</w:t>
      </w:r>
      <w:r w:rsidRPr="000C6A67">
        <w:rPr>
          <w:spacing w:val="-3"/>
        </w:rPr>
        <w:t xml:space="preserve"> </w:t>
      </w:r>
      <w:r w:rsidRPr="000C6A67">
        <w:t>to</w:t>
      </w:r>
      <w:r w:rsidRPr="000C6A67">
        <w:rPr>
          <w:spacing w:val="-2"/>
        </w:rPr>
        <w:t xml:space="preserve"> </w:t>
      </w:r>
      <w:r w:rsidRPr="000C6A67">
        <w:t>ensure</w:t>
      </w:r>
      <w:r w:rsidRPr="000C6A67">
        <w:rPr>
          <w:spacing w:val="-2"/>
        </w:rPr>
        <w:t xml:space="preserve"> </w:t>
      </w:r>
      <w:r w:rsidRPr="000C6A67">
        <w:t>a</w:t>
      </w:r>
      <w:r w:rsidRPr="000C6A67">
        <w:rPr>
          <w:spacing w:val="-4"/>
        </w:rPr>
        <w:t xml:space="preserve"> </w:t>
      </w:r>
      <w:r w:rsidRPr="000C6A67">
        <w:t>uniform</w:t>
      </w:r>
      <w:r w:rsidRPr="000C6A67">
        <w:rPr>
          <w:spacing w:val="-2"/>
        </w:rPr>
        <w:t xml:space="preserve"> </w:t>
      </w:r>
      <w:r w:rsidRPr="000C6A67">
        <w:t>presentation</w:t>
      </w:r>
      <w:r w:rsidRPr="000C6A67">
        <w:rPr>
          <w:spacing w:val="-2"/>
        </w:rPr>
        <w:t xml:space="preserve"> </w:t>
      </w:r>
      <w:r w:rsidRPr="000C6A67">
        <w:t>is</w:t>
      </w:r>
      <w:r w:rsidRPr="000C6A67">
        <w:rPr>
          <w:spacing w:val="-3"/>
        </w:rPr>
        <w:t xml:space="preserve"> </w:t>
      </w:r>
      <w:r w:rsidRPr="000C6A67">
        <w:t>offered across the state. Providing additional, local content is allowable.</w:t>
      </w:r>
    </w:p>
    <w:p w14:paraId="26D80B49" w14:textId="77777777" w:rsidR="000C6A67" w:rsidRPr="000C6A67" w:rsidRDefault="000C6A67" w:rsidP="00F404E6">
      <w:pPr>
        <w:pStyle w:val="BodyText"/>
        <w:numPr>
          <w:ilvl w:val="0"/>
          <w:numId w:val="17"/>
        </w:numPr>
      </w:pPr>
      <w:r w:rsidRPr="000C6A67">
        <w:t>Training attendees may be charged a small fee to attend training workshops to allow the SBDC to recover costs.</w:t>
      </w:r>
      <w:r w:rsidRPr="000C6A67">
        <w:rPr>
          <w:spacing w:val="-4"/>
        </w:rPr>
        <w:t xml:space="preserve"> </w:t>
      </w:r>
      <w:r w:rsidRPr="000C6A67">
        <w:t>Fees</w:t>
      </w:r>
      <w:r w:rsidRPr="000C6A67">
        <w:rPr>
          <w:spacing w:val="-3"/>
        </w:rPr>
        <w:t xml:space="preserve"> </w:t>
      </w:r>
      <w:r w:rsidRPr="000C6A67">
        <w:t>collected</w:t>
      </w:r>
      <w:r w:rsidRPr="000C6A67">
        <w:rPr>
          <w:spacing w:val="-4"/>
        </w:rPr>
        <w:t xml:space="preserve"> </w:t>
      </w:r>
      <w:r w:rsidRPr="000C6A67">
        <w:t>from</w:t>
      </w:r>
      <w:r w:rsidRPr="000C6A67">
        <w:rPr>
          <w:spacing w:val="-4"/>
        </w:rPr>
        <w:t xml:space="preserve"> </w:t>
      </w:r>
      <w:r w:rsidRPr="000C6A67">
        <w:t>training</w:t>
      </w:r>
      <w:r w:rsidRPr="000C6A67">
        <w:rPr>
          <w:spacing w:val="-2"/>
        </w:rPr>
        <w:t xml:space="preserve"> </w:t>
      </w:r>
      <w:r w:rsidRPr="000C6A67">
        <w:t>attendees</w:t>
      </w:r>
      <w:r w:rsidRPr="000C6A67">
        <w:rPr>
          <w:spacing w:val="-3"/>
        </w:rPr>
        <w:t xml:space="preserve"> </w:t>
      </w:r>
      <w:r w:rsidRPr="000C6A67">
        <w:t>are</w:t>
      </w:r>
      <w:r w:rsidRPr="000C6A67">
        <w:rPr>
          <w:spacing w:val="-4"/>
        </w:rPr>
        <w:t xml:space="preserve"> </w:t>
      </w:r>
      <w:r w:rsidRPr="000C6A67">
        <w:t>considered</w:t>
      </w:r>
      <w:r w:rsidRPr="000C6A67">
        <w:rPr>
          <w:spacing w:val="-4"/>
        </w:rPr>
        <w:t xml:space="preserve"> </w:t>
      </w:r>
      <w:r w:rsidRPr="000C6A67">
        <w:t>“program</w:t>
      </w:r>
      <w:r w:rsidRPr="000C6A67">
        <w:rPr>
          <w:spacing w:val="-2"/>
        </w:rPr>
        <w:t xml:space="preserve"> </w:t>
      </w:r>
      <w:r w:rsidRPr="000C6A67">
        <w:t>income”</w:t>
      </w:r>
      <w:r w:rsidRPr="000C6A67">
        <w:rPr>
          <w:spacing w:val="-3"/>
        </w:rPr>
        <w:t xml:space="preserve"> </w:t>
      </w:r>
      <w:r w:rsidRPr="000C6A67">
        <w:t>and</w:t>
      </w:r>
      <w:r w:rsidRPr="000C6A67">
        <w:rPr>
          <w:spacing w:val="-4"/>
        </w:rPr>
        <w:t xml:space="preserve"> </w:t>
      </w:r>
      <w:r w:rsidRPr="000C6A67">
        <w:t>should</w:t>
      </w:r>
      <w:r w:rsidRPr="000C6A67">
        <w:rPr>
          <w:spacing w:val="-2"/>
        </w:rPr>
        <w:t xml:space="preserve"> </w:t>
      </w:r>
      <w:r w:rsidRPr="000C6A67">
        <w:t>be</w:t>
      </w:r>
      <w:r w:rsidRPr="000C6A67">
        <w:rPr>
          <w:spacing w:val="-4"/>
        </w:rPr>
        <w:t xml:space="preserve"> </w:t>
      </w:r>
      <w:r w:rsidRPr="000C6A67">
        <w:t>deposited</w:t>
      </w:r>
      <w:r w:rsidRPr="000C6A67">
        <w:rPr>
          <w:spacing w:val="-4"/>
        </w:rPr>
        <w:t xml:space="preserve"> </w:t>
      </w:r>
      <w:r w:rsidRPr="000C6A67">
        <w:t>in</w:t>
      </w:r>
      <w:r w:rsidRPr="000C6A67">
        <w:rPr>
          <w:spacing w:val="-4"/>
        </w:rPr>
        <w:t xml:space="preserve"> </w:t>
      </w:r>
      <w:r w:rsidRPr="000C6A67">
        <w:t>a designated program income account.</w:t>
      </w:r>
      <w:r w:rsidRPr="000C6A67">
        <w:rPr>
          <w:spacing w:val="40"/>
        </w:rPr>
        <w:t xml:space="preserve"> </w:t>
      </w:r>
      <w:r w:rsidRPr="000C6A67">
        <w:t xml:space="preserve">SBDCs are </w:t>
      </w:r>
      <w:r w:rsidRPr="000C6A67">
        <w:rPr>
          <w:u w:val="single"/>
        </w:rPr>
        <w:t>not</w:t>
      </w:r>
      <w:r w:rsidRPr="000C6A67">
        <w:t xml:space="preserve"> allowed to charge attendees for the “Starting Your Business in Illinois” pre-business workshops.</w:t>
      </w:r>
    </w:p>
    <w:p w14:paraId="436A97E8" w14:textId="08A673FD" w:rsidR="000C6A67" w:rsidRPr="000C6A67" w:rsidRDefault="000C6A67" w:rsidP="00F404E6">
      <w:pPr>
        <w:pStyle w:val="BodyText"/>
        <w:numPr>
          <w:ilvl w:val="0"/>
          <w:numId w:val="17"/>
        </w:numPr>
      </w:pPr>
      <w:r w:rsidRPr="000C6A67">
        <w:t xml:space="preserve">In no event shall any </w:t>
      </w:r>
      <w:r w:rsidR="00E02654">
        <w:rPr>
          <w:spacing w:val="-9"/>
        </w:rPr>
        <w:t>service center</w:t>
      </w:r>
      <w:r w:rsidR="00E02654" w:rsidRPr="00AD2AE8">
        <w:rPr>
          <w:spacing w:val="-9"/>
        </w:rPr>
        <w:t xml:space="preserve"> </w:t>
      </w:r>
      <w:r w:rsidRPr="000C6A67">
        <w:t>compete with, or duplicate, small business educational programs offered by local colleges, chambers of commerce, private sector organizations, associations, and other small business assistance providers.</w:t>
      </w:r>
      <w:r w:rsidRPr="000C6A67">
        <w:rPr>
          <w:spacing w:val="40"/>
        </w:rPr>
        <w:t xml:space="preserve"> </w:t>
      </w:r>
      <w:r w:rsidRPr="000C6A67">
        <w:t>Applicants are encouraged to utilize co-sponsored training arrangements with these entities</w:t>
      </w:r>
      <w:r w:rsidRPr="000C6A67">
        <w:rPr>
          <w:spacing w:val="-3"/>
        </w:rPr>
        <w:t xml:space="preserve"> </w:t>
      </w:r>
      <w:r w:rsidRPr="000C6A67">
        <w:t>to</w:t>
      </w:r>
      <w:r w:rsidRPr="000C6A67">
        <w:rPr>
          <w:spacing w:val="-4"/>
        </w:rPr>
        <w:t xml:space="preserve"> </w:t>
      </w:r>
      <w:r w:rsidRPr="000C6A67">
        <w:t>extend</w:t>
      </w:r>
      <w:r w:rsidRPr="000C6A67">
        <w:rPr>
          <w:spacing w:val="-2"/>
        </w:rPr>
        <w:t xml:space="preserve"> </w:t>
      </w:r>
      <w:r w:rsidRPr="000C6A67">
        <w:t>outreach</w:t>
      </w:r>
      <w:r w:rsidRPr="000C6A67">
        <w:rPr>
          <w:spacing w:val="-2"/>
        </w:rPr>
        <w:t xml:space="preserve"> </w:t>
      </w:r>
      <w:r w:rsidRPr="000C6A67">
        <w:t>and</w:t>
      </w:r>
      <w:r w:rsidRPr="000C6A67">
        <w:rPr>
          <w:spacing w:val="-2"/>
        </w:rPr>
        <w:t xml:space="preserve"> </w:t>
      </w:r>
      <w:r w:rsidRPr="000C6A67">
        <w:t>productivity.</w:t>
      </w:r>
      <w:r w:rsidRPr="000C6A67">
        <w:rPr>
          <w:spacing w:val="36"/>
        </w:rPr>
        <w:t xml:space="preserve"> </w:t>
      </w:r>
    </w:p>
    <w:p w14:paraId="2CD15EBF" w14:textId="7B0D9401" w:rsidR="000C6A67" w:rsidRDefault="000C6A67" w:rsidP="00F404E6">
      <w:pPr>
        <w:pStyle w:val="BodyText"/>
        <w:numPr>
          <w:ilvl w:val="0"/>
          <w:numId w:val="17"/>
        </w:numPr>
      </w:pPr>
      <w:r w:rsidRPr="000C6A67">
        <w:t>The</w:t>
      </w:r>
      <w:r w:rsidRPr="000C6A67">
        <w:rPr>
          <w:spacing w:val="-2"/>
        </w:rPr>
        <w:t xml:space="preserve"> </w:t>
      </w:r>
      <w:r w:rsidRPr="000C6A67">
        <w:t>final</w:t>
      </w:r>
      <w:r w:rsidRPr="000C6A67">
        <w:rPr>
          <w:spacing w:val="-5"/>
        </w:rPr>
        <w:t xml:space="preserve"> </w:t>
      </w:r>
      <w:r w:rsidRPr="000C6A67">
        <w:t>responsibility</w:t>
      </w:r>
      <w:r w:rsidRPr="000C6A67">
        <w:rPr>
          <w:spacing w:val="-3"/>
        </w:rPr>
        <w:t xml:space="preserve"> </w:t>
      </w:r>
      <w:r w:rsidRPr="000C6A67">
        <w:t>for</w:t>
      </w:r>
      <w:r w:rsidRPr="000C6A67">
        <w:rPr>
          <w:spacing w:val="-3"/>
        </w:rPr>
        <w:t xml:space="preserve"> </w:t>
      </w:r>
      <w:r w:rsidRPr="000C6A67">
        <w:t>the</w:t>
      </w:r>
      <w:r w:rsidRPr="000C6A67">
        <w:rPr>
          <w:spacing w:val="-2"/>
        </w:rPr>
        <w:t xml:space="preserve"> </w:t>
      </w:r>
      <w:r w:rsidRPr="000C6A67">
        <w:t>quality of</w:t>
      </w:r>
      <w:r w:rsidRPr="000C6A67">
        <w:rPr>
          <w:spacing w:val="-4"/>
        </w:rPr>
        <w:t xml:space="preserve"> </w:t>
      </w:r>
      <w:r w:rsidRPr="000C6A67">
        <w:t>the</w:t>
      </w:r>
      <w:r w:rsidRPr="000C6A67">
        <w:rPr>
          <w:spacing w:val="-4"/>
        </w:rPr>
        <w:t xml:space="preserve"> </w:t>
      </w:r>
      <w:r w:rsidRPr="000C6A67">
        <w:t>training</w:t>
      </w:r>
      <w:r w:rsidRPr="000C6A67">
        <w:rPr>
          <w:spacing w:val="-4"/>
        </w:rPr>
        <w:t xml:space="preserve"> </w:t>
      </w:r>
      <w:r w:rsidRPr="000C6A67">
        <w:t>rests</w:t>
      </w:r>
      <w:r w:rsidRPr="000C6A67">
        <w:rPr>
          <w:spacing w:val="-3"/>
        </w:rPr>
        <w:t xml:space="preserve"> </w:t>
      </w:r>
      <w:r w:rsidRPr="000C6A67">
        <w:t>with</w:t>
      </w:r>
      <w:r w:rsidRPr="000C6A67">
        <w:rPr>
          <w:spacing w:val="-4"/>
        </w:rPr>
        <w:t xml:space="preserve"> </w:t>
      </w:r>
      <w:r w:rsidRPr="000C6A67">
        <w:t xml:space="preserve">the respective </w:t>
      </w:r>
      <w:r w:rsidR="00E02654">
        <w:rPr>
          <w:spacing w:val="-9"/>
        </w:rPr>
        <w:t>service center</w:t>
      </w:r>
      <w:r w:rsidRPr="000C6A67">
        <w:t>.</w:t>
      </w:r>
    </w:p>
    <w:p w14:paraId="1936EDE3" w14:textId="77777777" w:rsidR="00625A55" w:rsidRPr="00625A55" w:rsidRDefault="00625A55" w:rsidP="00625A55">
      <w:pPr>
        <w:pStyle w:val="Heading4"/>
      </w:pPr>
      <w:r w:rsidRPr="00625A55">
        <w:t>Technology</w:t>
      </w:r>
      <w:r w:rsidRPr="00625A55">
        <w:rPr>
          <w:spacing w:val="4"/>
        </w:rPr>
        <w:t xml:space="preserve"> </w:t>
      </w:r>
      <w:r w:rsidRPr="00625A55">
        <w:t>Services</w:t>
      </w:r>
    </w:p>
    <w:p w14:paraId="6B50D73B" w14:textId="77777777" w:rsidR="00625A55" w:rsidRPr="00625A55" w:rsidRDefault="00625A55" w:rsidP="00625A55">
      <w:pPr>
        <w:pStyle w:val="BodyText"/>
      </w:pPr>
      <w:r w:rsidRPr="00625A55">
        <w:t>Each Illinois SBDC application must include a plan to provide technology-related services to program clients. These services, which may be provided directly by SBDC staff or secured through other resources, shall include, but are not limited to the following:</w:t>
      </w:r>
    </w:p>
    <w:p w14:paraId="175DF45D" w14:textId="77777777" w:rsidR="00625A55" w:rsidRPr="00625A55" w:rsidRDefault="00625A55" w:rsidP="00F404E6">
      <w:pPr>
        <w:pStyle w:val="BodyText"/>
        <w:numPr>
          <w:ilvl w:val="0"/>
          <w:numId w:val="27"/>
        </w:numPr>
      </w:pPr>
      <w:r w:rsidRPr="00625A55">
        <w:t>make linkages for clients with appropriate resources for assistance on Federal research and development grants</w:t>
      </w:r>
    </w:p>
    <w:p w14:paraId="0A744611" w14:textId="77777777" w:rsidR="00625A55" w:rsidRPr="00625A55" w:rsidRDefault="00625A55" w:rsidP="00F404E6">
      <w:pPr>
        <w:pStyle w:val="BodyText"/>
        <w:numPr>
          <w:ilvl w:val="0"/>
          <w:numId w:val="27"/>
        </w:numPr>
      </w:pPr>
      <w:r w:rsidRPr="00625A55">
        <w:t xml:space="preserve">conduct seminars and/or training sessions aimed at furthering the technical and intellectual skills of Illinois business owners, managers, and entrepreneurs </w:t>
      </w:r>
      <w:proofErr w:type="gramStart"/>
      <w:r w:rsidRPr="00625A55">
        <w:t>in the area of</w:t>
      </w:r>
      <w:proofErr w:type="gramEnd"/>
      <w:r w:rsidRPr="00625A55">
        <w:t xml:space="preserve"> technology</w:t>
      </w:r>
    </w:p>
    <w:p w14:paraId="29B0A915" w14:textId="77777777" w:rsidR="00625A55" w:rsidRPr="00625A55" w:rsidRDefault="00625A55" w:rsidP="00F404E6">
      <w:pPr>
        <w:pStyle w:val="BodyText"/>
        <w:numPr>
          <w:ilvl w:val="0"/>
          <w:numId w:val="27"/>
        </w:numPr>
      </w:pPr>
      <w:r w:rsidRPr="00625A55">
        <w:lastRenderedPageBreak/>
        <w:t>assist with general feasibility studies of new venture ideas</w:t>
      </w:r>
    </w:p>
    <w:p w14:paraId="7953593A" w14:textId="77777777" w:rsidR="00625A55" w:rsidRPr="00625A55" w:rsidRDefault="00625A55" w:rsidP="00F404E6">
      <w:pPr>
        <w:pStyle w:val="BodyText"/>
        <w:numPr>
          <w:ilvl w:val="0"/>
          <w:numId w:val="27"/>
        </w:numPr>
      </w:pPr>
      <w:r w:rsidRPr="00625A55">
        <w:t>provide marketing assistance for technology clients</w:t>
      </w:r>
    </w:p>
    <w:p w14:paraId="0D92F4AB" w14:textId="77777777" w:rsidR="00625A55" w:rsidRPr="00625A55" w:rsidRDefault="00625A55" w:rsidP="00F404E6">
      <w:pPr>
        <w:pStyle w:val="BodyText"/>
        <w:numPr>
          <w:ilvl w:val="0"/>
          <w:numId w:val="27"/>
        </w:numPr>
      </w:pPr>
      <w:r w:rsidRPr="00625A55">
        <w:t>assist Illinois innovators in locating Illinois manufacturers to produce and market their inventions</w:t>
      </w:r>
    </w:p>
    <w:p w14:paraId="075BCAAF" w14:textId="72F1B706" w:rsidR="000C6A67" w:rsidRPr="000C6A67" w:rsidRDefault="000C6A67" w:rsidP="000C6A67">
      <w:pPr>
        <w:pStyle w:val="Heading2"/>
      </w:pPr>
      <w:bookmarkStart w:id="23" w:name="_Toc211601183"/>
      <w:r w:rsidRPr="000C6A67">
        <w:t>Advisory</w:t>
      </w:r>
      <w:r w:rsidRPr="000C6A67">
        <w:rPr>
          <w:spacing w:val="-5"/>
        </w:rPr>
        <w:t xml:space="preserve"> and Advocacy </w:t>
      </w:r>
      <w:r w:rsidRPr="000C6A67">
        <w:rPr>
          <w:spacing w:val="-2"/>
        </w:rPr>
        <w:t>Board</w:t>
      </w:r>
      <w:bookmarkEnd w:id="23"/>
    </w:p>
    <w:p w14:paraId="31883F2F" w14:textId="4EB08526" w:rsidR="00F62FF9" w:rsidRDefault="00603A3D" w:rsidP="00F404E6">
      <w:pPr>
        <w:pStyle w:val="BodyText"/>
        <w:numPr>
          <w:ilvl w:val="0"/>
          <w:numId w:val="18"/>
        </w:numPr>
      </w:pPr>
      <w:r>
        <w:t>Illinois SBDC service centers</w:t>
      </w:r>
      <w:r w:rsidR="000C6A67" w:rsidRPr="000C6A67">
        <w:rPr>
          <w:spacing w:val="-3"/>
        </w:rPr>
        <w:t xml:space="preserve"> </w:t>
      </w:r>
      <w:r w:rsidR="000C6A67" w:rsidRPr="000C6A67">
        <w:t>are</w:t>
      </w:r>
      <w:r w:rsidR="000C6A67" w:rsidRPr="000C6A67">
        <w:rPr>
          <w:spacing w:val="-3"/>
        </w:rPr>
        <w:t xml:space="preserve"> </w:t>
      </w:r>
      <w:r w:rsidR="000C6A67" w:rsidRPr="000C6A67">
        <w:t>required</w:t>
      </w:r>
      <w:r w:rsidR="000C6A67" w:rsidRPr="000C6A67">
        <w:rPr>
          <w:spacing w:val="-3"/>
        </w:rPr>
        <w:t xml:space="preserve"> </w:t>
      </w:r>
      <w:r w:rsidR="000C6A67" w:rsidRPr="000C6A67">
        <w:t>to</w:t>
      </w:r>
      <w:r w:rsidR="000C6A67" w:rsidRPr="000C6A67">
        <w:rPr>
          <w:spacing w:val="-3"/>
        </w:rPr>
        <w:t xml:space="preserve"> </w:t>
      </w:r>
      <w:r w:rsidR="000C6A67" w:rsidRPr="000C6A67">
        <w:t>create</w:t>
      </w:r>
      <w:r w:rsidR="000C6A67" w:rsidRPr="000C6A67">
        <w:rPr>
          <w:spacing w:val="-2"/>
        </w:rPr>
        <w:t xml:space="preserve"> </w:t>
      </w:r>
      <w:r w:rsidR="000C6A67" w:rsidRPr="000C6A67">
        <w:t>and</w:t>
      </w:r>
      <w:r w:rsidR="000C6A67" w:rsidRPr="000C6A67">
        <w:rPr>
          <w:spacing w:val="-3"/>
        </w:rPr>
        <w:t xml:space="preserve"> </w:t>
      </w:r>
      <w:r w:rsidR="000C6A67" w:rsidRPr="000C6A67">
        <w:t>maintain</w:t>
      </w:r>
      <w:r w:rsidR="000C6A67" w:rsidRPr="000C6A67">
        <w:rPr>
          <w:spacing w:val="-14"/>
        </w:rPr>
        <w:t xml:space="preserve"> </w:t>
      </w:r>
      <w:r w:rsidR="000C6A67" w:rsidRPr="000C6A67">
        <w:t>a</w:t>
      </w:r>
      <w:r w:rsidR="000C6A67" w:rsidRPr="000C6A67">
        <w:rPr>
          <w:spacing w:val="-14"/>
        </w:rPr>
        <w:t xml:space="preserve"> </w:t>
      </w:r>
      <w:r w:rsidR="000C6A67" w:rsidRPr="000C6A67">
        <w:t>board</w:t>
      </w:r>
      <w:r w:rsidR="000C6A67" w:rsidRPr="000C6A67">
        <w:rPr>
          <w:spacing w:val="-13"/>
        </w:rPr>
        <w:t xml:space="preserve"> </w:t>
      </w:r>
      <w:r w:rsidR="000C6A67" w:rsidRPr="000C6A67">
        <w:t>comprised</w:t>
      </w:r>
      <w:r w:rsidR="000C6A67" w:rsidRPr="000C6A67">
        <w:rPr>
          <w:spacing w:val="-13"/>
        </w:rPr>
        <w:t xml:space="preserve"> </w:t>
      </w:r>
      <w:r w:rsidR="000C6A67" w:rsidRPr="000C6A67">
        <w:t xml:space="preserve">of local/regional small business owners and other small business-related members such as lenders, equity investors, chamber of commerce and business association representatives, other economic development individuals, educational institution personnel, governmental representatives, stakeholders, and other appropriate individuals who reflect the applicant's market sector focus. </w:t>
      </w:r>
    </w:p>
    <w:p w14:paraId="677B5C89" w14:textId="7846A589" w:rsidR="000C6A67" w:rsidRPr="000C6A67" w:rsidRDefault="000C6A67" w:rsidP="00F404E6">
      <w:pPr>
        <w:pStyle w:val="BodyText"/>
        <w:numPr>
          <w:ilvl w:val="0"/>
          <w:numId w:val="18"/>
        </w:numPr>
      </w:pPr>
      <w:r w:rsidRPr="000C6A67">
        <w:t xml:space="preserve">When two or more center specialty </w:t>
      </w:r>
      <w:r w:rsidR="00F62FF9">
        <w:t>designations</w:t>
      </w:r>
      <w:r w:rsidRPr="000C6A67">
        <w:t xml:space="preserve"> within the Illinois SBDC Network are hosted by the same organization (i.e. SBDC and SBDC ITC</w:t>
      </w:r>
      <w:r w:rsidR="00F62FF9">
        <w:t>/manufacturing</w:t>
      </w:r>
      <w:r w:rsidRPr="000C6A67">
        <w:t>), one board of advisors can be utilized to support all center programs.</w:t>
      </w:r>
    </w:p>
    <w:p w14:paraId="6437AB66" w14:textId="2608B7DC" w:rsidR="000C6A67" w:rsidRDefault="000C6A67" w:rsidP="00F404E6">
      <w:pPr>
        <w:pStyle w:val="BodyText"/>
        <w:numPr>
          <w:ilvl w:val="0"/>
          <w:numId w:val="18"/>
        </w:numPr>
      </w:pPr>
      <w:r w:rsidRPr="000C6A67">
        <w:t>The</w:t>
      </w:r>
      <w:r w:rsidRPr="000C6A67">
        <w:rPr>
          <w:spacing w:val="-8"/>
        </w:rPr>
        <w:t xml:space="preserve"> </w:t>
      </w:r>
      <w:r w:rsidRPr="000C6A67">
        <w:t>advisory</w:t>
      </w:r>
      <w:r w:rsidR="001205B1">
        <w:t xml:space="preserve"> and advocacy</w:t>
      </w:r>
      <w:r w:rsidRPr="000C6A67">
        <w:rPr>
          <w:spacing w:val="-3"/>
        </w:rPr>
        <w:t xml:space="preserve"> </w:t>
      </w:r>
      <w:r w:rsidRPr="000C6A67">
        <w:t>board</w:t>
      </w:r>
      <w:r w:rsidRPr="000C6A67">
        <w:rPr>
          <w:spacing w:val="-2"/>
        </w:rPr>
        <w:t xml:space="preserve"> </w:t>
      </w:r>
      <w:r w:rsidRPr="000C6A67">
        <w:t>must</w:t>
      </w:r>
      <w:r w:rsidRPr="000C6A67">
        <w:rPr>
          <w:spacing w:val="-4"/>
        </w:rPr>
        <w:t xml:space="preserve"> </w:t>
      </w:r>
      <w:r w:rsidRPr="000C6A67">
        <w:t>meet</w:t>
      </w:r>
      <w:r w:rsidRPr="000C6A67">
        <w:rPr>
          <w:spacing w:val="-5"/>
        </w:rPr>
        <w:t xml:space="preserve"> </w:t>
      </w:r>
      <w:r w:rsidRPr="000C6A67">
        <w:t>at</w:t>
      </w:r>
      <w:r w:rsidRPr="000C6A67">
        <w:rPr>
          <w:spacing w:val="-2"/>
        </w:rPr>
        <w:t xml:space="preserve"> </w:t>
      </w:r>
      <w:r w:rsidRPr="000C6A67">
        <w:t>least</w:t>
      </w:r>
      <w:r w:rsidRPr="000C6A67">
        <w:rPr>
          <w:spacing w:val="-5"/>
        </w:rPr>
        <w:t xml:space="preserve"> </w:t>
      </w:r>
      <w:r w:rsidRPr="000C6A67">
        <w:t>twice</w:t>
      </w:r>
      <w:r w:rsidRPr="000C6A67">
        <w:rPr>
          <w:spacing w:val="-3"/>
        </w:rPr>
        <w:t xml:space="preserve"> </w:t>
      </w:r>
      <w:r w:rsidRPr="000C6A67">
        <w:t>per</w:t>
      </w:r>
      <w:r w:rsidRPr="000C6A67">
        <w:rPr>
          <w:spacing w:val="-4"/>
        </w:rPr>
        <w:t xml:space="preserve"> </w:t>
      </w:r>
      <w:r w:rsidRPr="000C6A67">
        <w:t>year.</w:t>
      </w:r>
      <w:r w:rsidRPr="000C6A67">
        <w:rPr>
          <w:spacing w:val="-5"/>
        </w:rPr>
        <w:t xml:space="preserve"> </w:t>
      </w:r>
      <w:r w:rsidRPr="000C6A67">
        <w:t>Notice</w:t>
      </w:r>
      <w:r w:rsidRPr="000C6A67">
        <w:rPr>
          <w:spacing w:val="-8"/>
        </w:rPr>
        <w:t xml:space="preserve"> </w:t>
      </w:r>
      <w:r w:rsidRPr="000C6A67">
        <w:t>of</w:t>
      </w:r>
      <w:r w:rsidRPr="000C6A67">
        <w:rPr>
          <w:spacing w:val="-5"/>
        </w:rPr>
        <w:t xml:space="preserve"> </w:t>
      </w:r>
      <w:r w:rsidRPr="000C6A67">
        <w:t>the</w:t>
      </w:r>
      <w:r w:rsidRPr="000C6A67">
        <w:rPr>
          <w:spacing w:val="-8"/>
        </w:rPr>
        <w:t xml:space="preserve"> </w:t>
      </w:r>
      <w:r w:rsidRPr="000C6A67">
        <w:t>advisory</w:t>
      </w:r>
      <w:r w:rsidR="001205B1">
        <w:t xml:space="preserve"> and advocacy</w:t>
      </w:r>
      <w:r w:rsidRPr="000C6A67">
        <w:t xml:space="preserve"> board meeting dates/times,</w:t>
      </w:r>
      <w:r w:rsidRPr="000C6A67">
        <w:rPr>
          <w:spacing w:val="-2"/>
        </w:rPr>
        <w:t xml:space="preserve"> </w:t>
      </w:r>
      <w:r w:rsidRPr="000C6A67">
        <w:t>member</w:t>
      </w:r>
      <w:r w:rsidRPr="000C6A67">
        <w:rPr>
          <w:spacing w:val="-2"/>
        </w:rPr>
        <w:t xml:space="preserve"> </w:t>
      </w:r>
      <w:r w:rsidRPr="000C6A67">
        <w:t>listing</w:t>
      </w:r>
      <w:r w:rsidRPr="000C6A67">
        <w:rPr>
          <w:spacing w:val="-2"/>
        </w:rPr>
        <w:t xml:space="preserve"> </w:t>
      </w:r>
      <w:r w:rsidRPr="000C6A67">
        <w:t>with</w:t>
      </w:r>
      <w:r w:rsidRPr="000C6A67">
        <w:rPr>
          <w:spacing w:val="-2"/>
        </w:rPr>
        <w:t xml:space="preserve"> </w:t>
      </w:r>
      <w:r w:rsidRPr="000C6A67">
        <w:t>terms,</w:t>
      </w:r>
      <w:r w:rsidRPr="000C6A67">
        <w:rPr>
          <w:spacing w:val="-2"/>
        </w:rPr>
        <w:t xml:space="preserve"> </w:t>
      </w:r>
      <w:r w:rsidRPr="000C6A67">
        <w:t>and</w:t>
      </w:r>
      <w:r w:rsidRPr="000C6A67">
        <w:rPr>
          <w:spacing w:val="-2"/>
        </w:rPr>
        <w:t xml:space="preserve"> </w:t>
      </w:r>
      <w:r w:rsidRPr="000C6A67">
        <w:t>any</w:t>
      </w:r>
      <w:r w:rsidRPr="000C6A67">
        <w:rPr>
          <w:spacing w:val="-3"/>
        </w:rPr>
        <w:t xml:space="preserve"> </w:t>
      </w:r>
      <w:r w:rsidRPr="000C6A67">
        <w:t>by-laws</w:t>
      </w:r>
      <w:r w:rsidRPr="000C6A67">
        <w:rPr>
          <w:spacing w:val="-3"/>
        </w:rPr>
        <w:t xml:space="preserve"> </w:t>
      </w:r>
      <w:r w:rsidRPr="000C6A67">
        <w:t>must</w:t>
      </w:r>
      <w:r w:rsidRPr="000C6A67">
        <w:rPr>
          <w:spacing w:val="-4"/>
        </w:rPr>
        <w:t xml:space="preserve"> </w:t>
      </w:r>
      <w:r w:rsidRPr="000C6A67">
        <w:t>be</w:t>
      </w:r>
      <w:r w:rsidRPr="000C6A67">
        <w:rPr>
          <w:spacing w:val="-4"/>
        </w:rPr>
        <w:t xml:space="preserve"> </w:t>
      </w:r>
      <w:r w:rsidRPr="000C6A67">
        <w:t>submitted</w:t>
      </w:r>
      <w:r w:rsidRPr="000C6A67">
        <w:rPr>
          <w:spacing w:val="-4"/>
        </w:rPr>
        <w:t xml:space="preserve"> </w:t>
      </w:r>
      <w:r w:rsidRPr="000C6A67">
        <w:t>at</w:t>
      </w:r>
      <w:r w:rsidRPr="000C6A67">
        <w:rPr>
          <w:spacing w:val="-2"/>
        </w:rPr>
        <w:t xml:space="preserve"> </w:t>
      </w:r>
      <w:r w:rsidRPr="000C6A67">
        <w:t>the beginning</w:t>
      </w:r>
      <w:r w:rsidRPr="000C6A67">
        <w:rPr>
          <w:spacing w:val="-2"/>
        </w:rPr>
        <w:t xml:space="preserve"> </w:t>
      </w:r>
      <w:r w:rsidRPr="000C6A67">
        <w:t>of</w:t>
      </w:r>
      <w:r w:rsidRPr="000C6A67">
        <w:rPr>
          <w:spacing w:val="-4"/>
        </w:rPr>
        <w:t xml:space="preserve"> </w:t>
      </w:r>
      <w:r w:rsidRPr="000C6A67">
        <w:t>the</w:t>
      </w:r>
      <w:r w:rsidRPr="000C6A67">
        <w:rPr>
          <w:spacing w:val="-2"/>
        </w:rPr>
        <w:t xml:space="preserve"> </w:t>
      </w:r>
      <w:r w:rsidRPr="000C6A67">
        <w:t xml:space="preserve">program year to the Lead Center. All advisory </w:t>
      </w:r>
      <w:r w:rsidR="001205B1">
        <w:t xml:space="preserve">and advocacy </w:t>
      </w:r>
      <w:r w:rsidRPr="000C6A67">
        <w:t>board meetings must comply with the Illinois Open Meetings Act.</w:t>
      </w:r>
    </w:p>
    <w:p w14:paraId="2A97FBB6" w14:textId="0A1A0D1B" w:rsidR="00F62FF9" w:rsidRPr="000C6A67" w:rsidRDefault="00F62FF9" w:rsidP="00F404E6">
      <w:pPr>
        <w:pStyle w:val="BodyText"/>
        <w:numPr>
          <w:ilvl w:val="0"/>
          <w:numId w:val="18"/>
        </w:numPr>
      </w:pPr>
      <w:r>
        <w:t>Successful applicants of the NOFO will have a period of 90 days from notice of approval to provide a listing of regional board members.</w:t>
      </w:r>
    </w:p>
    <w:p w14:paraId="020598BD" w14:textId="77777777" w:rsidR="000C6A67" w:rsidRPr="000C6A67" w:rsidRDefault="000C6A67" w:rsidP="00F62FF9">
      <w:pPr>
        <w:pStyle w:val="Heading2"/>
      </w:pPr>
      <w:bookmarkStart w:id="24" w:name="_Toc211601184"/>
      <w:r w:rsidRPr="000C6A67">
        <w:t>Financial</w:t>
      </w:r>
      <w:r w:rsidRPr="000C6A67">
        <w:rPr>
          <w:spacing w:val="-13"/>
        </w:rPr>
        <w:t xml:space="preserve"> </w:t>
      </w:r>
      <w:r w:rsidRPr="000C6A67">
        <w:rPr>
          <w:spacing w:val="-2"/>
        </w:rPr>
        <w:t>Management</w:t>
      </w:r>
      <w:bookmarkEnd w:id="24"/>
    </w:p>
    <w:p w14:paraId="7A6324CD" w14:textId="1A0D25F1" w:rsidR="00F62FF9" w:rsidRDefault="00F62FF9" w:rsidP="00F404E6">
      <w:pPr>
        <w:pStyle w:val="BodyText"/>
        <w:numPr>
          <w:ilvl w:val="0"/>
          <w:numId w:val="19"/>
        </w:numPr>
      </w:pPr>
      <w:r w:rsidRPr="000C6A67">
        <w:t xml:space="preserve">Each </w:t>
      </w:r>
      <w:r w:rsidR="001205B1">
        <w:rPr>
          <w:spacing w:val="-9"/>
        </w:rPr>
        <w:t>service center</w:t>
      </w:r>
      <w:r w:rsidR="001205B1" w:rsidRPr="00AD2AE8">
        <w:rPr>
          <w:spacing w:val="-9"/>
        </w:rPr>
        <w:t xml:space="preserve"> </w:t>
      </w:r>
      <w:r w:rsidRPr="000C6A67">
        <w:t>must utilize either an existing in-house, automated financial management system, or an appropriate financial management software program to maintain accurate and up-to-date financial records. This</w:t>
      </w:r>
      <w:r w:rsidRPr="000C6A67">
        <w:rPr>
          <w:spacing w:val="-3"/>
        </w:rPr>
        <w:t xml:space="preserve"> </w:t>
      </w:r>
      <w:r w:rsidRPr="000C6A67">
        <w:t>financial</w:t>
      </w:r>
      <w:r w:rsidRPr="000C6A67">
        <w:rPr>
          <w:spacing w:val="-3"/>
        </w:rPr>
        <w:t xml:space="preserve"> </w:t>
      </w:r>
      <w:r w:rsidRPr="000C6A67">
        <w:t>management</w:t>
      </w:r>
      <w:r w:rsidRPr="000C6A67">
        <w:rPr>
          <w:spacing w:val="-2"/>
        </w:rPr>
        <w:t xml:space="preserve"> </w:t>
      </w:r>
      <w:r w:rsidRPr="000C6A67">
        <w:t>system</w:t>
      </w:r>
      <w:r w:rsidRPr="000C6A67">
        <w:rPr>
          <w:spacing w:val="-4"/>
        </w:rPr>
        <w:t xml:space="preserve"> </w:t>
      </w:r>
      <w:r w:rsidRPr="000C6A67">
        <w:t>must</w:t>
      </w:r>
      <w:r w:rsidRPr="000C6A67">
        <w:rPr>
          <w:spacing w:val="-4"/>
        </w:rPr>
        <w:t xml:space="preserve"> </w:t>
      </w:r>
      <w:r w:rsidRPr="000C6A67">
        <w:t>incorporate</w:t>
      </w:r>
      <w:r w:rsidRPr="000C6A67">
        <w:rPr>
          <w:spacing w:val="-4"/>
        </w:rPr>
        <w:t xml:space="preserve"> </w:t>
      </w:r>
      <w:r w:rsidRPr="000C6A67">
        <w:t>all</w:t>
      </w:r>
      <w:r w:rsidRPr="000C6A67">
        <w:rPr>
          <w:spacing w:val="-3"/>
        </w:rPr>
        <w:t xml:space="preserve"> </w:t>
      </w:r>
      <w:r w:rsidRPr="000C6A67">
        <w:t>SBDC/ITC</w:t>
      </w:r>
      <w:r w:rsidRPr="000C6A67">
        <w:rPr>
          <w:spacing w:val="-2"/>
        </w:rPr>
        <w:t xml:space="preserve"> </w:t>
      </w:r>
      <w:r w:rsidRPr="000C6A67">
        <w:t>program</w:t>
      </w:r>
      <w:r w:rsidRPr="000C6A67">
        <w:rPr>
          <w:spacing w:val="-4"/>
        </w:rPr>
        <w:t xml:space="preserve"> </w:t>
      </w:r>
      <w:r w:rsidRPr="000C6A67">
        <w:t>costs,</w:t>
      </w:r>
      <w:r w:rsidRPr="000C6A67">
        <w:rPr>
          <w:spacing w:val="-10"/>
        </w:rPr>
        <w:t xml:space="preserve"> </w:t>
      </w:r>
      <w:r w:rsidRPr="000C6A67">
        <w:t>including</w:t>
      </w:r>
      <w:r w:rsidRPr="000C6A67">
        <w:rPr>
          <w:spacing w:val="-14"/>
        </w:rPr>
        <w:t xml:space="preserve"> </w:t>
      </w:r>
      <w:r w:rsidRPr="000C6A67">
        <w:t>grant</w:t>
      </w:r>
      <w:r w:rsidRPr="000C6A67">
        <w:rPr>
          <w:spacing w:val="-11"/>
        </w:rPr>
        <w:t xml:space="preserve"> </w:t>
      </w:r>
      <w:r w:rsidRPr="000C6A67">
        <w:t>funds,</w:t>
      </w:r>
      <w:r w:rsidRPr="000C6A67">
        <w:rPr>
          <w:spacing w:val="-14"/>
        </w:rPr>
        <w:t xml:space="preserve"> </w:t>
      </w:r>
      <w:r w:rsidRPr="000C6A67">
        <w:t>cash match,</w:t>
      </w:r>
      <w:r w:rsidRPr="000C6A67">
        <w:rPr>
          <w:spacing w:val="-2"/>
        </w:rPr>
        <w:t xml:space="preserve"> </w:t>
      </w:r>
      <w:r w:rsidRPr="000C6A67">
        <w:t>and</w:t>
      </w:r>
      <w:r w:rsidRPr="000C6A67">
        <w:rPr>
          <w:spacing w:val="-5"/>
        </w:rPr>
        <w:t xml:space="preserve"> </w:t>
      </w:r>
      <w:r w:rsidRPr="000C6A67">
        <w:t>in-kind</w:t>
      </w:r>
      <w:r w:rsidRPr="000C6A67">
        <w:rPr>
          <w:spacing w:val="-5"/>
        </w:rPr>
        <w:t xml:space="preserve"> </w:t>
      </w:r>
      <w:r w:rsidRPr="000C6A67">
        <w:t>match</w:t>
      </w:r>
      <w:r w:rsidRPr="000C6A67">
        <w:rPr>
          <w:spacing w:val="-5"/>
        </w:rPr>
        <w:t xml:space="preserve"> </w:t>
      </w:r>
      <w:r w:rsidRPr="000C6A67">
        <w:t>into</w:t>
      </w:r>
      <w:r w:rsidRPr="000C6A67">
        <w:rPr>
          <w:spacing w:val="-5"/>
        </w:rPr>
        <w:t xml:space="preserve"> </w:t>
      </w:r>
      <w:r w:rsidRPr="000C6A67">
        <w:t>one</w:t>
      </w:r>
      <w:r w:rsidRPr="000C6A67">
        <w:rPr>
          <w:spacing w:val="-2"/>
        </w:rPr>
        <w:t xml:space="preserve"> </w:t>
      </w:r>
      <w:r w:rsidRPr="000C6A67">
        <w:t>general</w:t>
      </w:r>
      <w:r w:rsidRPr="000C6A67">
        <w:rPr>
          <w:spacing w:val="-3"/>
        </w:rPr>
        <w:t xml:space="preserve"> </w:t>
      </w:r>
      <w:r w:rsidRPr="000C6A67">
        <w:t>ledger</w:t>
      </w:r>
      <w:r w:rsidRPr="000C6A67">
        <w:rPr>
          <w:spacing w:val="-3"/>
        </w:rPr>
        <w:t xml:space="preserve"> </w:t>
      </w:r>
      <w:r w:rsidRPr="000C6A67">
        <w:t>to ensure</w:t>
      </w:r>
      <w:r w:rsidRPr="000C6A67">
        <w:rPr>
          <w:spacing w:val="-2"/>
        </w:rPr>
        <w:t xml:space="preserve"> </w:t>
      </w:r>
      <w:r w:rsidRPr="000C6A67">
        <w:t>that costs are tracked separately within the host institution.</w:t>
      </w:r>
      <w:r w:rsidR="000C6A67" w:rsidRPr="000C6A67">
        <w:t xml:space="preserve"> </w:t>
      </w:r>
    </w:p>
    <w:p w14:paraId="2DE168C1" w14:textId="6B54CB7F" w:rsidR="000C6A67" w:rsidRPr="000C6A67" w:rsidRDefault="001205B1" w:rsidP="00F404E6">
      <w:pPr>
        <w:pStyle w:val="BodyText"/>
        <w:numPr>
          <w:ilvl w:val="0"/>
          <w:numId w:val="19"/>
        </w:numPr>
      </w:pPr>
      <w:r>
        <w:rPr>
          <w:spacing w:val="-9"/>
        </w:rPr>
        <w:t>Illinois SBDC s</w:t>
      </w:r>
      <w:r>
        <w:rPr>
          <w:spacing w:val="-9"/>
        </w:rPr>
        <w:t>ervice center</w:t>
      </w:r>
      <w:r w:rsidRPr="00AD2AE8">
        <w:rPr>
          <w:spacing w:val="-9"/>
        </w:rPr>
        <w:t xml:space="preserve"> </w:t>
      </w:r>
      <w:r w:rsidR="00F62FF9">
        <w:t>h</w:t>
      </w:r>
      <w:r w:rsidR="000C6A67" w:rsidRPr="000C6A67">
        <w:t>ost</w:t>
      </w:r>
      <w:r w:rsidR="000C6A67" w:rsidRPr="00F62FF9">
        <w:rPr>
          <w:spacing w:val="-8"/>
        </w:rPr>
        <w:t xml:space="preserve"> </w:t>
      </w:r>
      <w:r w:rsidR="000C6A67" w:rsidRPr="000C6A67">
        <w:t>institutions</w:t>
      </w:r>
      <w:r w:rsidR="000C6A67" w:rsidRPr="00F62FF9">
        <w:rPr>
          <w:spacing w:val="-7"/>
        </w:rPr>
        <w:t xml:space="preserve"> </w:t>
      </w:r>
      <w:r w:rsidR="000C6A67" w:rsidRPr="000C6A67">
        <w:t>are</w:t>
      </w:r>
      <w:r w:rsidR="000C6A67" w:rsidRPr="00F62FF9">
        <w:rPr>
          <w:spacing w:val="-8"/>
        </w:rPr>
        <w:t xml:space="preserve"> </w:t>
      </w:r>
      <w:r w:rsidR="000C6A67" w:rsidRPr="000C6A67">
        <w:t>subject</w:t>
      </w:r>
      <w:r w:rsidR="000C6A67" w:rsidRPr="00F62FF9">
        <w:rPr>
          <w:spacing w:val="-8"/>
        </w:rPr>
        <w:t xml:space="preserve"> </w:t>
      </w:r>
      <w:r w:rsidR="000C6A67" w:rsidRPr="000C6A67">
        <w:t>to</w:t>
      </w:r>
      <w:r w:rsidR="000C6A67" w:rsidRPr="00F62FF9">
        <w:rPr>
          <w:spacing w:val="-8"/>
        </w:rPr>
        <w:t xml:space="preserve"> </w:t>
      </w:r>
      <w:r w:rsidR="000C6A67" w:rsidRPr="000C6A67">
        <w:t>all</w:t>
      </w:r>
      <w:r w:rsidR="000C6A67" w:rsidRPr="00F62FF9">
        <w:rPr>
          <w:spacing w:val="-20"/>
        </w:rPr>
        <w:t xml:space="preserve"> </w:t>
      </w:r>
      <w:r w:rsidR="000C6A67" w:rsidRPr="000C6A67">
        <w:t>pertinent federal regulations which govern the administrative and financial management of the programs. Please reference OMB Uniform Guidance (2CFR200).</w:t>
      </w:r>
    </w:p>
    <w:p w14:paraId="3375C5CA" w14:textId="0FD4FFEB" w:rsidR="000C6A67" w:rsidRPr="000C6A67" w:rsidRDefault="000C6A67" w:rsidP="00F404E6">
      <w:pPr>
        <w:pStyle w:val="BodyText"/>
        <w:numPr>
          <w:ilvl w:val="0"/>
          <w:numId w:val="19"/>
        </w:numPr>
      </w:pPr>
      <w:r w:rsidRPr="000C6A67">
        <w:t>All program costs must be incurred or expended by the last day of the cooperative agreement.</w:t>
      </w:r>
      <w:r w:rsidRPr="00F62FF9">
        <w:rPr>
          <w:spacing w:val="40"/>
        </w:rPr>
        <w:t xml:space="preserve"> </w:t>
      </w:r>
      <w:r w:rsidRPr="000C6A67">
        <w:t>A separate account must be established to be used solely for reporting and maintaining program income.</w:t>
      </w:r>
    </w:p>
    <w:p w14:paraId="319420AD" w14:textId="06C7F3FC" w:rsidR="00F62FF9" w:rsidRDefault="000C6A67" w:rsidP="00F404E6">
      <w:pPr>
        <w:pStyle w:val="BodyText"/>
        <w:numPr>
          <w:ilvl w:val="0"/>
          <w:numId w:val="19"/>
        </w:numPr>
      </w:pPr>
      <w:r w:rsidRPr="000C6A67">
        <w:t xml:space="preserve">Submission of a copy of the </w:t>
      </w:r>
      <w:r w:rsidR="00000DCA">
        <w:rPr>
          <w:spacing w:val="-9"/>
        </w:rPr>
        <w:t>service center</w:t>
      </w:r>
      <w:r w:rsidR="00000DCA">
        <w:rPr>
          <w:spacing w:val="-9"/>
        </w:rPr>
        <w:t>s</w:t>
      </w:r>
      <w:r w:rsidR="00000DCA" w:rsidRPr="00AD2AE8">
        <w:rPr>
          <w:spacing w:val="-9"/>
        </w:rPr>
        <w:t xml:space="preserve"> </w:t>
      </w:r>
      <w:r w:rsidR="00F62FF9">
        <w:t xml:space="preserve">host </w:t>
      </w:r>
      <w:r w:rsidRPr="000C6A67">
        <w:t>organization’s general ledger and chart of accounts will be required in conjunction with</w:t>
      </w:r>
      <w:r w:rsidRPr="000C6A67">
        <w:rPr>
          <w:spacing w:val="-1"/>
        </w:rPr>
        <w:t xml:space="preserve"> </w:t>
      </w:r>
      <w:r w:rsidRPr="000C6A67">
        <w:t>an</w:t>
      </w:r>
      <w:r w:rsidRPr="000C6A67">
        <w:rPr>
          <w:spacing w:val="-1"/>
        </w:rPr>
        <w:t xml:space="preserve"> </w:t>
      </w:r>
      <w:r w:rsidRPr="000C6A67">
        <w:t>annual</w:t>
      </w:r>
      <w:r w:rsidRPr="000C6A67">
        <w:rPr>
          <w:spacing w:val="-2"/>
        </w:rPr>
        <w:t xml:space="preserve"> </w:t>
      </w:r>
      <w:r w:rsidRPr="000C6A67">
        <w:t>fiscal</w:t>
      </w:r>
      <w:r w:rsidRPr="000C6A67">
        <w:rPr>
          <w:spacing w:val="-4"/>
        </w:rPr>
        <w:t xml:space="preserve"> </w:t>
      </w:r>
      <w:r w:rsidRPr="000C6A67">
        <w:t>review.</w:t>
      </w:r>
      <w:r w:rsidRPr="000C6A67">
        <w:rPr>
          <w:spacing w:val="-3"/>
        </w:rPr>
        <w:t xml:space="preserve"> </w:t>
      </w:r>
      <w:r w:rsidRPr="000C6A67">
        <w:t>The</w:t>
      </w:r>
      <w:r w:rsidRPr="000C6A67">
        <w:rPr>
          <w:spacing w:val="-3"/>
        </w:rPr>
        <w:t xml:space="preserve"> </w:t>
      </w:r>
      <w:r w:rsidRPr="000C6A67">
        <w:t>general</w:t>
      </w:r>
      <w:r w:rsidRPr="000C6A67">
        <w:rPr>
          <w:spacing w:val="-2"/>
        </w:rPr>
        <w:t xml:space="preserve"> </w:t>
      </w:r>
      <w:r w:rsidRPr="000C6A67">
        <w:t>ledger</w:t>
      </w:r>
      <w:r w:rsidRPr="000C6A67">
        <w:rPr>
          <w:spacing w:val="-2"/>
        </w:rPr>
        <w:t xml:space="preserve"> </w:t>
      </w:r>
      <w:r w:rsidRPr="000C6A67">
        <w:t>and</w:t>
      </w:r>
      <w:r w:rsidRPr="000C6A67">
        <w:rPr>
          <w:spacing w:val="-3"/>
        </w:rPr>
        <w:t xml:space="preserve"> </w:t>
      </w:r>
      <w:r w:rsidRPr="000C6A67">
        <w:t>chart</w:t>
      </w:r>
      <w:r w:rsidRPr="000C6A67">
        <w:rPr>
          <w:spacing w:val="-3"/>
        </w:rPr>
        <w:t xml:space="preserve"> </w:t>
      </w:r>
      <w:r w:rsidRPr="000C6A67">
        <w:t>of</w:t>
      </w:r>
      <w:r w:rsidRPr="000C6A67">
        <w:rPr>
          <w:spacing w:val="-3"/>
        </w:rPr>
        <w:t xml:space="preserve"> </w:t>
      </w:r>
      <w:r w:rsidRPr="000C6A67">
        <w:t>accounts</w:t>
      </w:r>
      <w:r w:rsidRPr="000C6A67">
        <w:rPr>
          <w:spacing w:val="-2"/>
        </w:rPr>
        <w:t xml:space="preserve"> </w:t>
      </w:r>
      <w:r w:rsidRPr="000C6A67">
        <w:t>must</w:t>
      </w:r>
      <w:r w:rsidRPr="000C6A67">
        <w:rPr>
          <w:spacing w:val="-3"/>
        </w:rPr>
        <w:t xml:space="preserve"> </w:t>
      </w:r>
      <w:r w:rsidRPr="000C6A67">
        <w:t>provide</w:t>
      </w:r>
      <w:r w:rsidRPr="000C6A67">
        <w:rPr>
          <w:spacing w:val="-3"/>
        </w:rPr>
        <w:t xml:space="preserve"> </w:t>
      </w:r>
      <w:r w:rsidRPr="000C6A67">
        <w:t>a</w:t>
      </w:r>
      <w:r w:rsidRPr="000C6A67">
        <w:rPr>
          <w:spacing w:val="-3"/>
        </w:rPr>
        <w:t xml:space="preserve"> </w:t>
      </w:r>
      <w:r w:rsidRPr="000C6A67">
        <w:t>clear</w:t>
      </w:r>
      <w:r w:rsidRPr="000C6A67">
        <w:rPr>
          <w:spacing w:val="-2"/>
        </w:rPr>
        <w:t xml:space="preserve"> </w:t>
      </w:r>
      <w:r w:rsidRPr="000C6A67">
        <w:t>delineation</w:t>
      </w:r>
      <w:r w:rsidRPr="000C6A67">
        <w:rPr>
          <w:spacing w:val="-3"/>
        </w:rPr>
        <w:t xml:space="preserve"> </w:t>
      </w:r>
      <w:r w:rsidRPr="000C6A67">
        <w:t>of</w:t>
      </w:r>
      <w:r w:rsidRPr="000C6A67">
        <w:rPr>
          <w:spacing w:val="-3"/>
        </w:rPr>
        <w:t xml:space="preserve"> </w:t>
      </w:r>
      <w:r w:rsidRPr="000C6A67">
        <w:t xml:space="preserve">grant funds, cash match, and in-kind match costs. </w:t>
      </w:r>
    </w:p>
    <w:p w14:paraId="4831A44F" w14:textId="7B84D2B3" w:rsidR="000C6A67" w:rsidRPr="000C6A67" w:rsidRDefault="000C6A67" w:rsidP="00F404E6">
      <w:pPr>
        <w:pStyle w:val="BodyText"/>
        <w:numPr>
          <w:ilvl w:val="0"/>
          <w:numId w:val="19"/>
        </w:numPr>
      </w:pPr>
      <w:r w:rsidRPr="000C6A67">
        <w:t>Documentation for costs incurred will be required with each cash reimbursement request throughout the grant period to ensure compliance with rules and regulations and upon request during fiscal compliance reviews from federal funding partners.</w:t>
      </w:r>
      <w:r w:rsidRPr="000C6A67">
        <w:rPr>
          <w:spacing w:val="40"/>
        </w:rPr>
        <w:t xml:space="preserve"> </w:t>
      </w:r>
      <w:r w:rsidRPr="000C6A67">
        <w:t>A lack of appropriate fiscal documentation may result in disallowed costs.</w:t>
      </w:r>
    </w:p>
    <w:p w14:paraId="412D969B" w14:textId="77777777" w:rsidR="00F62FF9" w:rsidRPr="00F62FF9" w:rsidRDefault="000C6A67" w:rsidP="00F404E6">
      <w:pPr>
        <w:pStyle w:val="BodyText"/>
        <w:numPr>
          <w:ilvl w:val="0"/>
          <w:numId w:val="19"/>
        </w:numPr>
      </w:pPr>
      <w:r w:rsidRPr="000C6A67">
        <w:t xml:space="preserve">Time and effort performance must be documented for all individuals (paid staff, consultants, students, volunteers, etc.) contributing their time toward delivery of </w:t>
      </w:r>
      <w:r w:rsidR="00F62FF9">
        <w:t>SBDC</w:t>
      </w:r>
      <w:r w:rsidRPr="000C6A67">
        <w:t xml:space="preserve"> services and who appear in the Cooperative Agreement as being paid with grant dollars, cash match, or in-kind match.</w:t>
      </w:r>
      <w:r w:rsidRPr="000C6A67">
        <w:rPr>
          <w:spacing w:val="40"/>
        </w:rPr>
        <w:t xml:space="preserve"> </w:t>
      </w:r>
    </w:p>
    <w:p w14:paraId="6C86588F" w14:textId="37C94920" w:rsidR="000C6A67" w:rsidRPr="000C6A67" w:rsidRDefault="000C6A67" w:rsidP="00826F5E">
      <w:pPr>
        <w:pStyle w:val="BodyText"/>
        <w:numPr>
          <w:ilvl w:val="0"/>
          <w:numId w:val="19"/>
        </w:numPr>
      </w:pPr>
      <w:r w:rsidRPr="000C6A67">
        <w:t xml:space="preserve">Approved Time and Effort Certification forms must be completed and signed by center staff and </w:t>
      </w:r>
      <w:r w:rsidRPr="000C6A67">
        <w:lastRenderedPageBreak/>
        <w:t>a supervisor monthly and submitted in accordance</w:t>
      </w:r>
      <w:r w:rsidRPr="000C6A67">
        <w:rPr>
          <w:spacing w:val="-7"/>
        </w:rPr>
        <w:t xml:space="preserve"> </w:t>
      </w:r>
      <w:r w:rsidRPr="000C6A67">
        <w:t>with</w:t>
      </w:r>
      <w:r w:rsidRPr="000C6A67">
        <w:rPr>
          <w:spacing w:val="-7"/>
        </w:rPr>
        <w:t xml:space="preserve"> </w:t>
      </w:r>
      <w:r w:rsidRPr="000C6A67">
        <w:t>the</w:t>
      </w:r>
      <w:r w:rsidRPr="000C6A67">
        <w:rPr>
          <w:spacing w:val="-7"/>
        </w:rPr>
        <w:t xml:space="preserve"> </w:t>
      </w:r>
      <w:r w:rsidRPr="000C6A67">
        <w:t>cash reimbursement request and/or report deliverable schedule</w:t>
      </w:r>
      <w:r w:rsidRPr="000C6A67">
        <w:rPr>
          <w:spacing w:val="-4"/>
        </w:rPr>
        <w:t xml:space="preserve"> </w:t>
      </w:r>
      <w:r w:rsidRPr="000C6A67">
        <w:t>and</w:t>
      </w:r>
      <w:r w:rsidRPr="000C6A67">
        <w:rPr>
          <w:spacing w:val="-7"/>
        </w:rPr>
        <w:t xml:space="preserve"> </w:t>
      </w:r>
      <w:r w:rsidRPr="000C6A67">
        <w:t>kept</w:t>
      </w:r>
      <w:r w:rsidRPr="000C6A67">
        <w:rPr>
          <w:spacing w:val="-4"/>
        </w:rPr>
        <w:t xml:space="preserve"> </w:t>
      </w:r>
      <w:r w:rsidRPr="000C6A67">
        <w:t>on file</w:t>
      </w:r>
      <w:r w:rsidRPr="000C6A67">
        <w:rPr>
          <w:spacing w:val="-14"/>
        </w:rPr>
        <w:t xml:space="preserve"> </w:t>
      </w:r>
      <w:r w:rsidRPr="000C6A67">
        <w:t>at</w:t>
      </w:r>
      <w:r w:rsidRPr="000C6A67">
        <w:rPr>
          <w:spacing w:val="-14"/>
        </w:rPr>
        <w:t xml:space="preserve"> </w:t>
      </w:r>
      <w:r w:rsidRPr="000C6A67">
        <w:t>the</w:t>
      </w:r>
      <w:r w:rsidRPr="000C6A67">
        <w:rPr>
          <w:spacing w:val="-14"/>
        </w:rPr>
        <w:t xml:space="preserve"> </w:t>
      </w:r>
      <w:r w:rsidRPr="000C6A67">
        <w:t>local</w:t>
      </w:r>
      <w:r w:rsidRPr="000C6A67">
        <w:rPr>
          <w:spacing w:val="-14"/>
        </w:rPr>
        <w:t xml:space="preserve"> </w:t>
      </w:r>
      <w:r w:rsidRPr="000C6A67">
        <w:t>office</w:t>
      </w:r>
      <w:r w:rsidRPr="000C6A67">
        <w:rPr>
          <w:spacing w:val="-14"/>
        </w:rPr>
        <w:t xml:space="preserve"> </w:t>
      </w:r>
      <w:r w:rsidRPr="000C6A67">
        <w:t>for</w:t>
      </w:r>
      <w:r w:rsidRPr="000C6A67">
        <w:rPr>
          <w:spacing w:val="-14"/>
        </w:rPr>
        <w:t xml:space="preserve"> </w:t>
      </w:r>
      <w:r w:rsidRPr="000C6A67">
        <w:t>fiscal</w:t>
      </w:r>
      <w:r w:rsidRPr="000C6A67">
        <w:rPr>
          <w:spacing w:val="-5"/>
        </w:rPr>
        <w:t xml:space="preserve"> </w:t>
      </w:r>
      <w:r w:rsidRPr="000C6A67">
        <w:t>monitoring.</w:t>
      </w:r>
      <w:r w:rsidR="00F62FF9">
        <w:rPr>
          <w:spacing w:val="37"/>
        </w:rPr>
        <w:t xml:space="preserve"> </w:t>
      </w:r>
      <w:r w:rsidR="00000DCA">
        <w:rPr>
          <w:spacing w:val="37"/>
        </w:rPr>
        <w:t>Act</w:t>
      </w:r>
      <w:r w:rsidRPr="000C6A67">
        <w:t>ivity listed</w:t>
      </w:r>
      <w:r w:rsidRPr="000C6A67">
        <w:rPr>
          <w:spacing w:val="-2"/>
        </w:rPr>
        <w:t xml:space="preserve"> </w:t>
      </w:r>
      <w:r w:rsidRPr="000C6A67">
        <w:t>on</w:t>
      </w:r>
      <w:r w:rsidRPr="000C6A67">
        <w:rPr>
          <w:spacing w:val="-4"/>
        </w:rPr>
        <w:t xml:space="preserve"> </w:t>
      </w:r>
      <w:r w:rsidRPr="000C6A67">
        <w:t>forms</w:t>
      </w:r>
      <w:r w:rsidRPr="000C6A67">
        <w:rPr>
          <w:spacing w:val="-3"/>
        </w:rPr>
        <w:t xml:space="preserve"> </w:t>
      </w:r>
      <w:r w:rsidRPr="000C6A67">
        <w:t>should</w:t>
      </w:r>
      <w:r w:rsidRPr="000C6A67">
        <w:rPr>
          <w:spacing w:val="-2"/>
        </w:rPr>
        <w:t xml:space="preserve"> </w:t>
      </w:r>
      <w:r w:rsidRPr="000C6A67">
        <w:t>mirror</w:t>
      </w:r>
      <w:r w:rsidRPr="000C6A67">
        <w:rPr>
          <w:spacing w:val="-3"/>
        </w:rPr>
        <w:t xml:space="preserve"> </w:t>
      </w:r>
      <w:r w:rsidRPr="000C6A67">
        <w:t>documented</w:t>
      </w:r>
      <w:r w:rsidRPr="000C6A67">
        <w:rPr>
          <w:spacing w:val="-2"/>
        </w:rPr>
        <w:t xml:space="preserve"> </w:t>
      </w:r>
      <w:r w:rsidRPr="000C6A67">
        <w:t>activity</w:t>
      </w:r>
      <w:r w:rsidRPr="000C6A67">
        <w:rPr>
          <w:spacing w:val="-3"/>
        </w:rPr>
        <w:t xml:space="preserve"> </w:t>
      </w:r>
      <w:r w:rsidRPr="000C6A67">
        <w:t>in</w:t>
      </w:r>
      <w:r w:rsidRPr="000C6A67">
        <w:rPr>
          <w:spacing w:val="-2"/>
        </w:rPr>
        <w:t xml:space="preserve"> </w:t>
      </w:r>
      <w:r w:rsidRPr="000C6A67">
        <w:t>the</w:t>
      </w:r>
      <w:r w:rsidRPr="000C6A67">
        <w:rPr>
          <w:spacing w:val="-2"/>
        </w:rPr>
        <w:t xml:space="preserve"> </w:t>
      </w:r>
      <w:r w:rsidRPr="000C6A67">
        <w:t>Lead Center-approved CRM.</w:t>
      </w:r>
    </w:p>
    <w:p w14:paraId="47A9A0D7" w14:textId="518C39F6" w:rsidR="00F62FF9" w:rsidRPr="00F62FF9" w:rsidRDefault="00F62FF9" w:rsidP="00F62FF9">
      <w:pPr>
        <w:pStyle w:val="Heading2"/>
      </w:pPr>
      <w:bookmarkStart w:id="25" w:name="_Toc211601185"/>
      <w:r w:rsidRPr="00F62FF9">
        <w:t>Office</w:t>
      </w:r>
      <w:r w:rsidRPr="00F62FF9">
        <w:rPr>
          <w:spacing w:val="-8"/>
        </w:rPr>
        <w:t xml:space="preserve"> </w:t>
      </w:r>
      <w:r w:rsidRPr="00F62FF9">
        <w:t>Operations</w:t>
      </w:r>
      <w:bookmarkEnd w:id="25"/>
    </w:p>
    <w:p w14:paraId="73DE94A6" w14:textId="77777777" w:rsidR="00F62FF9" w:rsidRPr="00F62FF9" w:rsidRDefault="00F62FF9" w:rsidP="00F62FF9">
      <w:pPr>
        <w:pStyle w:val="Heading3"/>
      </w:pPr>
      <w:bookmarkStart w:id="26" w:name="_Toc211601186"/>
      <w:r w:rsidRPr="00F62FF9">
        <w:t>Office</w:t>
      </w:r>
      <w:r w:rsidRPr="00F62FF9">
        <w:rPr>
          <w:spacing w:val="-8"/>
        </w:rPr>
        <w:t xml:space="preserve"> </w:t>
      </w:r>
      <w:r w:rsidRPr="00F62FF9">
        <w:t>Locations</w:t>
      </w:r>
      <w:bookmarkEnd w:id="26"/>
    </w:p>
    <w:p w14:paraId="77B63601" w14:textId="57D822F8" w:rsidR="00F62FF9" w:rsidRDefault="00826F5E" w:rsidP="00F404E6">
      <w:pPr>
        <w:pStyle w:val="BodyText"/>
        <w:numPr>
          <w:ilvl w:val="0"/>
          <w:numId w:val="20"/>
        </w:numPr>
      </w:pPr>
      <w:r>
        <w:t xml:space="preserve">Illinois SBDC </w:t>
      </w:r>
      <w:proofErr w:type="spellStart"/>
      <w:r>
        <w:t>servicecenters</w:t>
      </w:r>
      <w:proofErr w:type="spellEnd"/>
      <w:r w:rsidR="00F62FF9" w:rsidRPr="00F62FF9">
        <w:t xml:space="preserve"> must maintain a professional, fully equipped, Americans with Disabilities Act (ADA) compliant office location that is easily accessible and visible to small business clients. </w:t>
      </w:r>
    </w:p>
    <w:p w14:paraId="2E81D72F" w14:textId="77777777" w:rsidR="00F62FF9" w:rsidRDefault="00F62FF9" w:rsidP="00F404E6">
      <w:pPr>
        <w:pStyle w:val="BodyText"/>
        <w:numPr>
          <w:ilvl w:val="0"/>
          <w:numId w:val="20"/>
        </w:numPr>
      </w:pPr>
      <w:r w:rsidRPr="00F62FF9">
        <w:t xml:space="preserve">Each facility must have adequate parking for business clients and signage must clearly indicate the Illinois SBDC's location. </w:t>
      </w:r>
    </w:p>
    <w:p w14:paraId="29ED5370" w14:textId="669E77EE" w:rsidR="00F62FF9" w:rsidRDefault="00F62FF9" w:rsidP="00F404E6">
      <w:pPr>
        <w:pStyle w:val="BodyText"/>
        <w:numPr>
          <w:ilvl w:val="0"/>
          <w:numId w:val="20"/>
        </w:numPr>
      </w:pPr>
      <w:r w:rsidRPr="00F62FF9">
        <w:t>The location of a</w:t>
      </w:r>
      <w:r w:rsidR="00826F5E">
        <w:t>n Illinois SBDC and any associated satellite locations</w:t>
      </w:r>
      <w:r w:rsidRPr="00F62FF9">
        <w:t xml:space="preserve"> must be thoroughly described and justified in the application narrative. </w:t>
      </w:r>
    </w:p>
    <w:p w14:paraId="767D839B" w14:textId="77777777" w:rsidR="00F62FF9" w:rsidRDefault="00F62FF9" w:rsidP="00F404E6">
      <w:pPr>
        <w:pStyle w:val="BodyText"/>
        <w:numPr>
          <w:ilvl w:val="0"/>
          <w:numId w:val="20"/>
        </w:numPr>
      </w:pPr>
      <w:r w:rsidRPr="00F62FF9">
        <w:t xml:space="preserve">A </w:t>
      </w:r>
      <w:r>
        <w:t>service center</w:t>
      </w:r>
      <w:r w:rsidRPr="00F62FF9">
        <w:t xml:space="preserve"> location should be convenient to its constituent base. A proposed </w:t>
      </w:r>
      <w:r>
        <w:t xml:space="preserve">service </w:t>
      </w:r>
      <w:r w:rsidRPr="00F62FF9">
        <w:t xml:space="preserve">center located in a convenient, business-like environment will receive special consideration in the application review process. </w:t>
      </w:r>
    </w:p>
    <w:p w14:paraId="4456E0B9" w14:textId="77777777" w:rsidR="00F62FF9" w:rsidRDefault="00F62FF9" w:rsidP="00F404E6">
      <w:pPr>
        <w:pStyle w:val="BodyText"/>
        <w:numPr>
          <w:ilvl w:val="0"/>
          <w:numId w:val="20"/>
        </w:numPr>
      </w:pPr>
      <w:r w:rsidRPr="00F62FF9">
        <w:t xml:space="preserve">Co-location of multiple programs at one location is also strongly encouraged. </w:t>
      </w:r>
    </w:p>
    <w:p w14:paraId="3CF9A69B" w14:textId="72E5B1CA" w:rsidR="00F62FF9" w:rsidRPr="00F62FF9" w:rsidRDefault="008B3826" w:rsidP="00F404E6">
      <w:pPr>
        <w:pStyle w:val="BodyText"/>
        <w:numPr>
          <w:ilvl w:val="0"/>
          <w:numId w:val="20"/>
        </w:numPr>
      </w:pPr>
      <w:r>
        <w:t>All service centers must provide a</w:t>
      </w:r>
      <w:r w:rsidR="00F62FF9" w:rsidRPr="00F62FF9">
        <w:t xml:space="preserve"> dedicated and secure area must be provided to meet with clients and must be adequate to protect client confidentiality.</w:t>
      </w:r>
    </w:p>
    <w:p w14:paraId="18BE356E" w14:textId="03B4E039" w:rsidR="008B3826" w:rsidRDefault="002B1A42" w:rsidP="00F404E6">
      <w:pPr>
        <w:pStyle w:val="BodyText"/>
        <w:numPr>
          <w:ilvl w:val="0"/>
          <w:numId w:val="20"/>
        </w:numPr>
      </w:pPr>
      <w:r>
        <w:t>Service centers</w:t>
      </w:r>
      <w:r w:rsidR="00F62FF9" w:rsidRPr="00F62FF9">
        <w:t xml:space="preserve"> must have access to adequate conference room facilities to accommodate group training sessions. </w:t>
      </w:r>
    </w:p>
    <w:p w14:paraId="43D26E08" w14:textId="77777777" w:rsidR="008B3826" w:rsidRDefault="00F62FF9" w:rsidP="00F404E6">
      <w:pPr>
        <w:pStyle w:val="BodyText"/>
        <w:numPr>
          <w:ilvl w:val="0"/>
          <w:numId w:val="20"/>
        </w:numPr>
      </w:pPr>
      <w:r w:rsidRPr="00F62FF9">
        <w:t xml:space="preserve">Each </w:t>
      </w:r>
      <w:r w:rsidR="008B3826">
        <w:t xml:space="preserve">service center </w:t>
      </w:r>
      <w:r w:rsidRPr="00F62FF9">
        <w:t xml:space="preserve">shall maintain a separate and publicly listed phone number. </w:t>
      </w:r>
    </w:p>
    <w:p w14:paraId="30E4DD4B" w14:textId="77777777" w:rsidR="008B3826" w:rsidRDefault="00F62FF9" w:rsidP="00F404E6">
      <w:pPr>
        <w:pStyle w:val="BodyText"/>
        <w:numPr>
          <w:ilvl w:val="0"/>
          <w:numId w:val="20"/>
        </w:numPr>
      </w:pPr>
      <w:r w:rsidRPr="00F62FF9">
        <w:t xml:space="preserve">High-speed internet access must be provided for center staff and clients on-site and internet hot spots must be made available for center staff providing client services off-site. </w:t>
      </w:r>
    </w:p>
    <w:p w14:paraId="5CB9D1D6" w14:textId="7AD3F82D" w:rsidR="00F62FF9" w:rsidRPr="00F62FF9" w:rsidRDefault="00F62FF9" w:rsidP="00F404E6">
      <w:pPr>
        <w:pStyle w:val="BodyText"/>
        <w:numPr>
          <w:ilvl w:val="0"/>
          <w:numId w:val="20"/>
        </w:numPr>
      </w:pPr>
      <w:r w:rsidRPr="00F62FF9">
        <w:t xml:space="preserve">All Illinois SBDCs must establish a general email address/mailbox for the Illinois SBDC. The naming convention for the email address is detailed in the Illinois SBDC Operations Manual. The purpose of the designated Illinois SBDC email is to ensure ongoing, regular communications with the center regardless of any personnel changes. </w:t>
      </w:r>
    </w:p>
    <w:p w14:paraId="13600898" w14:textId="77777777" w:rsidR="00F62FF9" w:rsidRPr="00F62FF9" w:rsidRDefault="00F62FF9" w:rsidP="008B3826">
      <w:pPr>
        <w:pStyle w:val="Heading3"/>
      </w:pPr>
      <w:bookmarkStart w:id="27" w:name="_Toc211601187"/>
      <w:r w:rsidRPr="00F62FF9">
        <w:t>Hours</w:t>
      </w:r>
      <w:r w:rsidRPr="00F62FF9">
        <w:rPr>
          <w:spacing w:val="-7"/>
        </w:rPr>
        <w:t xml:space="preserve"> </w:t>
      </w:r>
      <w:r w:rsidRPr="00F62FF9">
        <w:t>and</w:t>
      </w:r>
      <w:r w:rsidRPr="00F62FF9">
        <w:rPr>
          <w:spacing w:val="-6"/>
        </w:rPr>
        <w:t xml:space="preserve"> </w:t>
      </w:r>
      <w:r w:rsidRPr="00F62FF9">
        <w:rPr>
          <w:spacing w:val="-2"/>
        </w:rPr>
        <w:t>Holidays</w:t>
      </w:r>
      <w:bookmarkEnd w:id="27"/>
    </w:p>
    <w:p w14:paraId="1B447FD0" w14:textId="47937B94" w:rsidR="008B3826" w:rsidRDefault="00B76FA9" w:rsidP="00F404E6">
      <w:pPr>
        <w:pStyle w:val="BodyText"/>
        <w:numPr>
          <w:ilvl w:val="0"/>
          <w:numId w:val="21"/>
        </w:numPr>
      </w:pPr>
      <w:r>
        <w:t>Illinois SBDC service centers</w:t>
      </w:r>
      <w:r w:rsidR="00F62FF9" w:rsidRPr="008B3826">
        <w:t xml:space="preserve"> must be open for service and operate on a full-time, 5-day per-week basis excluding weekends and holidays. </w:t>
      </w:r>
    </w:p>
    <w:p w14:paraId="3A609743" w14:textId="259EC963" w:rsidR="008B3826" w:rsidRDefault="00B76FA9" w:rsidP="00F404E6">
      <w:pPr>
        <w:pStyle w:val="BodyText"/>
        <w:numPr>
          <w:ilvl w:val="0"/>
          <w:numId w:val="21"/>
        </w:numPr>
      </w:pPr>
      <w:r>
        <w:t>If utilized, satellite</w:t>
      </w:r>
      <w:r w:rsidR="00F62FF9" w:rsidRPr="008B3826">
        <w:t xml:space="preserve"> location</w:t>
      </w:r>
      <w:r w:rsidR="008B3826">
        <w:t>(</w:t>
      </w:r>
      <w:r w:rsidR="00F62FF9" w:rsidRPr="008B3826">
        <w:t>s</w:t>
      </w:r>
      <w:r w:rsidR="008B3826">
        <w:t>)</w:t>
      </w:r>
      <w:r w:rsidR="00F62FF9" w:rsidRPr="008B3826">
        <w:t xml:space="preserve"> are required to operate based on </w:t>
      </w:r>
      <w:r w:rsidR="005D2AFD">
        <w:t>geographical need</w:t>
      </w:r>
      <w:r w:rsidR="00F62FF9" w:rsidRPr="008B3826">
        <w:t xml:space="preserve">. </w:t>
      </w:r>
    </w:p>
    <w:p w14:paraId="4975504C" w14:textId="694F8F05" w:rsidR="008B3826" w:rsidRDefault="00F62FF9" w:rsidP="00F404E6">
      <w:pPr>
        <w:pStyle w:val="BodyText"/>
        <w:numPr>
          <w:ilvl w:val="0"/>
          <w:numId w:val="21"/>
        </w:numPr>
      </w:pPr>
      <w:r w:rsidRPr="008B3826">
        <w:t>Hours of operations</w:t>
      </w:r>
      <w:r w:rsidR="008B3826">
        <w:t xml:space="preserve"> </w:t>
      </w:r>
      <w:r w:rsidR="00001D97">
        <w:t>for the service centers</w:t>
      </w:r>
      <w:r w:rsidRPr="008B3826">
        <w:t>, along with any changes, must be communicated with the Lead Center prior to implementation.</w:t>
      </w:r>
    </w:p>
    <w:p w14:paraId="05B2E01E" w14:textId="77777777" w:rsidR="008B3826" w:rsidRDefault="00F62FF9" w:rsidP="00F404E6">
      <w:pPr>
        <w:pStyle w:val="BodyText"/>
        <w:numPr>
          <w:ilvl w:val="0"/>
          <w:numId w:val="21"/>
        </w:numPr>
      </w:pPr>
      <w:r w:rsidRPr="008B3826">
        <w:t xml:space="preserve">Special consideration will be given to applications that offer extended evening and/or weekend hours. </w:t>
      </w:r>
    </w:p>
    <w:p w14:paraId="2502F0C9" w14:textId="77777777" w:rsidR="008B3826" w:rsidRDefault="00F62FF9" w:rsidP="00F404E6">
      <w:pPr>
        <w:pStyle w:val="BodyText"/>
        <w:numPr>
          <w:ilvl w:val="0"/>
          <w:numId w:val="21"/>
        </w:numPr>
      </w:pPr>
      <w:r w:rsidRPr="008B3826">
        <w:t xml:space="preserve">The total number of holidays (days closed) during the program year must not exceed 13 in a 12-month period. </w:t>
      </w:r>
    </w:p>
    <w:p w14:paraId="7F0DE153" w14:textId="1C7038CB" w:rsidR="008B3826" w:rsidRDefault="00001D97" w:rsidP="00F404E6">
      <w:pPr>
        <w:pStyle w:val="BodyText"/>
        <w:numPr>
          <w:ilvl w:val="0"/>
          <w:numId w:val="21"/>
        </w:numPr>
      </w:pPr>
      <w:r>
        <w:t>Service centers</w:t>
      </w:r>
      <w:r w:rsidR="00F62FF9" w:rsidRPr="008B3826">
        <w:t xml:space="preserve"> are required to submit a listing of all planned host organization building closures at the beginning of the calendar year. </w:t>
      </w:r>
    </w:p>
    <w:p w14:paraId="5F941FF1" w14:textId="77777777" w:rsidR="008B3826" w:rsidRDefault="00F62FF9" w:rsidP="00F404E6">
      <w:pPr>
        <w:pStyle w:val="BodyText"/>
        <w:numPr>
          <w:ilvl w:val="0"/>
          <w:numId w:val="21"/>
        </w:numPr>
      </w:pPr>
      <w:r w:rsidRPr="008B3826">
        <w:t xml:space="preserve">Any unplanned closures exceeding one working day require formal notification to the Lead Center in writing. All notifications must include the process for handling client calls/inquiries during the closure. </w:t>
      </w:r>
    </w:p>
    <w:p w14:paraId="75B1BF99" w14:textId="2223BC92" w:rsidR="00F62FF9" w:rsidRPr="008B3826" w:rsidRDefault="00F62FF9" w:rsidP="00F404E6">
      <w:pPr>
        <w:pStyle w:val="BodyText"/>
        <w:numPr>
          <w:ilvl w:val="0"/>
          <w:numId w:val="21"/>
        </w:numPr>
      </w:pPr>
      <w:r w:rsidRPr="008B3826">
        <w:lastRenderedPageBreak/>
        <w:t>Any staff member that will be out of the office for three or more consecutive business days is required to notify the Lead Center in writing.</w:t>
      </w:r>
    </w:p>
    <w:p w14:paraId="3F105821" w14:textId="77777777" w:rsidR="00F62FF9" w:rsidRPr="00F62FF9" w:rsidRDefault="00F62FF9" w:rsidP="008B3826">
      <w:pPr>
        <w:pStyle w:val="Heading3"/>
      </w:pPr>
      <w:bookmarkStart w:id="28" w:name="_Toc211601188"/>
      <w:r w:rsidRPr="00F62FF9">
        <w:t>Program</w:t>
      </w:r>
      <w:r w:rsidRPr="00F62FF9">
        <w:rPr>
          <w:spacing w:val="-11"/>
        </w:rPr>
        <w:t xml:space="preserve"> </w:t>
      </w:r>
      <w:r w:rsidRPr="00F62FF9">
        <w:rPr>
          <w:spacing w:val="-2"/>
        </w:rPr>
        <w:t>Files</w:t>
      </w:r>
      <w:bookmarkEnd w:id="28"/>
    </w:p>
    <w:p w14:paraId="7111B417" w14:textId="3CA1D74B" w:rsidR="00F62FF9" w:rsidRPr="008B3826" w:rsidRDefault="008B3826" w:rsidP="008B3826">
      <w:pPr>
        <w:pStyle w:val="BodyText"/>
      </w:pPr>
      <w:r>
        <w:t>All service centers</w:t>
      </w:r>
      <w:r w:rsidR="00F62FF9" w:rsidRPr="008B3826">
        <w:t xml:space="preserve"> must maintain a system of files that is functional, efficient, and easily retrievable. To achieve this, Illinois SBDC Network files are paperless. Any older </w:t>
      </w:r>
      <w:r>
        <w:t xml:space="preserve">service </w:t>
      </w:r>
      <w:r w:rsidR="00F62FF9" w:rsidRPr="008B3826">
        <w:t>center files that are not in electronic format are required to be maintained in secure locations with access limited to authorized SBDC staff or uploaded to the CRM.</w:t>
      </w:r>
    </w:p>
    <w:p w14:paraId="4F36C8D8" w14:textId="77777777" w:rsidR="00F62FF9" w:rsidRPr="00F62FF9" w:rsidRDefault="00F62FF9" w:rsidP="008B3826">
      <w:pPr>
        <w:pStyle w:val="Heading4"/>
        <w:spacing w:line="229" w:lineRule="exact"/>
        <w:ind w:left="720"/>
      </w:pPr>
    </w:p>
    <w:p w14:paraId="03C3F54B" w14:textId="77777777" w:rsidR="00F62FF9" w:rsidRPr="008B3826" w:rsidRDefault="00F62FF9" w:rsidP="008B3826">
      <w:pPr>
        <w:pStyle w:val="Heading4"/>
      </w:pPr>
      <w:r w:rsidRPr="008B3826">
        <w:t>Client Files</w:t>
      </w:r>
    </w:p>
    <w:p w14:paraId="093A0B18" w14:textId="77777777" w:rsidR="008B3826" w:rsidRPr="008B3826" w:rsidRDefault="00F62FF9" w:rsidP="00F404E6">
      <w:pPr>
        <w:pStyle w:val="BodyText"/>
        <w:numPr>
          <w:ilvl w:val="0"/>
          <w:numId w:val="22"/>
        </w:numPr>
        <w:rPr>
          <w:spacing w:val="-2"/>
        </w:rPr>
      </w:pPr>
      <w:r w:rsidRPr="00F62FF9">
        <w:t>All</w:t>
      </w:r>
      <w:r w:rsidRPr="00F62FF9">
        <w:rPr>
          <w:spacing w:val="-5"/>
        </w:rPr>
        <w:t xml:space="preserve"> </w:t>
      </w:r>
      <w:r w:rsidRPr="00F62FF9">
        <w:t>SBDC</w:t>
      </w:r>
      <w:r w:rsidRPr="00F62FF9">
        <w:rPr>
          <w:spacing w:val="-4"/>
        </w:rPr>
        <w:t xml:space="preserve"> </w:t>
      </w:r>
      <w:r w:rsidRPr="00F62FF9">
        <w:t>client</w:t>
      </w:r>
      <w:r w:rsidRPr="00F62FF9">
        <w:rPr>
          <w:spacing w:val="-4"/>
        </w:rPr>
        <w:t xml:space="preserve"> </w:t>
      </w:r>
      <w:r w:rsidRPr="00F62FF9">
        <w:t>files</w:t>
      </w:r>
      <w:r w:rsidRPr="00F62FF9">
        <w:rPr>
          <w:spacing w:val="-3"/>
        </w:rPr>
        <w:t xml:space="preserve"> </w:t>
      </w:r>
      <w:r w:rsidRPr="00F62FF9">
        <w:t>are</w:t>
      </w:r>
      <w:r w:rsidRPr="00F62FF9">
        <w:rPr>
          <w:spacing w:val="-4"/>
        </w:rPr>
        <w:t xml:space="preserve"> </w:t>
      </w:r>
      <w:r w:rsidRPr="00F62FF9">
        <w:t>required</w:t>
      </w:r>
      <w:r w:rsidRPr="00F62FF9">
        <w:rPr>
          <w:spacing w:val="-4"/>
        </w:rPr>
        <w:t xml:space="preserve"> </w:t>
      </w:r>
      <w:r w:rsidRPr="00F62FF9">
        <w:t>to</w:t>
      </w:r>
      <w:r w:rsidRPr="00F62FF9">
        <w:rPr>
          <w:spacing w:val="-2"/>
        </w:rPr>
        <w:t xml:space="preserve"> </w:t>
      </w:r>
      <w:r w:rsidRPr="00F62FF9">
        <w:t>be</w:t>
      </w:r>
      <w:r w:rsidRPr="00F62FF9">
        <w:rPr>
          <w:spacing w:val="-4"/>
        </w:rPr>
        <w:t xml:space="preserve"> </w:t>
      </w:r>
      <w:r w:rsidRPr="00F62FF9">
        <w:t>kept</w:t>
      </w:r>
      <w:r w:rsidRPr="00F62FF9">
        <w:rPr>
          <w:spacing w:val="-4"/>
        </w:rPr>
        <w:t xml:space="preserve"> </w:t>
      </w:r>
      <w:r w:rsidRPr="00F62FF9">
        <w:t>electronically in</w:t>
      </w:r>
      <w:r w:rsidRPr="00F62FF9">
        <w:rPr>
          <w:spacing w:val="-4"/>
        </w:rPr>
        <w:t xml:space="preserve"> </w:t>
      </w:r>
      <w:r w:rsidRPr="00F62FF9">
        <w:t>the</w:t>
      </w:r>
      <w:r w:rsidRPr="00F62FF9">
        <w:rPr>
          <w:spacing w:val="-4"/>
        </w:rPr>
        <w:t xml:space="preserve"> </w:t>
      </w:r>
      <w:r w:rsidRPr="00F62FF9">
        <w:t>Illinois SBDC</w:t>
      </w:r>
      <w:r w:rsidRPr="00F62FF9">
        <w:rPr>
          <w:spacing w:val="-4"/>
        </w:rPr>
        <w:t xml:space="preserve"> </w:t>
      </w:r>
      <w:r w:rsidRPr="00F62FF9">
        <w:t>Lead</w:t>
      </w:r>
      <w:r w:rsidRPr="00F62FF9">
        <w:rPr>
          <w:spacing w:val="-4"/>
        </w:rPr>
        <w:t xml:space="preserve"> </w:t>
      </w:r>
      <w:r w:rsidRPr="00F62FF9">
        <w:t>Center-approved CRM</w:t>
      </w:r>
      <w:r w:rsidRPr="00F62FF9">
        <w:rPr>
          <w:spacing w:val="-1"/>
        </w:rPr>
        <w:t xml:space="preserve"> </w:t>
      </w:r>
      <w:r w:rsidRPr="00F62FF9">
        <w:rPr>
          <w:u w:val="single"/>
        </w:rPr>
        <w:t>only</w:t>
      </w:r>
      <w:r w:rsidRPr="00F62FF9">
        <w:t>;</w:t>
      </w:r>
      <w:r w:rsidRPr="00F62FF9">
        <w:rPr>
          <w:spacing w:val="-3"/>
        </w:rPr>
        <w:t xml:space="preserve"> </w:t>
      </w:r>
      <w:r w:rsidRPr="00F62FF9">
        <w:t>files</w:t>
      </w:r>
      <w:r w:rsidRPr="00F62FF9">
        <w:rPr>
          <w:spacing w:val="-4"/>
        </w:rPr>
        <w:t xml:space="preserve"> </w:t>
      </w:r>
      <w:r w:rsidRPr="00F62FF9">
        <w:t>stored</w:t>
      </w:r>
      <w:r w:rsidRPr="00F62FF9">
        <w:rPr>
          <w:spacing w:val="-4"/>
        </w:rPr>
        <w:t xml:space="preserve"> </w:t>
      </w:r>
      <w:r w:rsidRPr="00F62FF9">
        <w:t>in</w:t>
      </w:r>
      <w:r w:rsidRPr="00F62FF9">
        <w:rPr>
          <w:spacing w:val="-4"/>
        </w:rPr>
        <w:t xml:space="preserve"> </w:t>
      </w:r>
      <w:r w:rsidRPr="00F62FF9">
        <w:t>other</w:t>
      </w:r>
      <w:r w:rsidRPr="00F62FF9">
        <w:rPr>
          <w:spacing w:val="-5"/>
        </w:rPr>
        <w:t xml:space="preserve"> </w:t>
      </w:r>
      <w:r w:rsidRPr="00F62FF9">
        <w:t>systems</w:t>
      </w:r>
      <w:r w:rsidRPr="00F62FF9">
        <w:rPr>
          <w:spacing w:val="-2"/>
        </w:rPr>
        <w:t xml:space="preserve"> </w:t>
      </w:r>
      <w:r w:rsidRPr="00F62FF9">
        <w:t>provided</w:t>
      </w:r>
      <w:r w:rsidRPr="00F62FF9">
        <w:rPr>
          <w:spacing w:val="-4"/>
        </w:rPr>
        <w:t xml:space="preserve"> </w:t>
      </w:r>
      <w:r w:rsidRPr="00F62FF9">
        <w:t>by</w:t>
      </w:r>
      <w:r w:rsidRPr="00F62FF9">
        <w:rPr>
          <w:spacing w:val="-2"/>
        </w:rPr>
        <w:t xml:space="preserve"> </w:t>
      </w:r>
      <w:r w:rsidRPr="00F62FF9">
        <w:t>the</w:t>
      </w:r>
      <w:r w:rsidRPr="00F62FF9">
        <w:rPr>
          <w:spacing w:val="-4"/>
        </w:rPr>
        <w:t xml:space="preserve"> </w:t>
      </w:r>
      <w:r w:rsidRPr="00F62FF9">
        <w:t>host</w:t>
      </w:r>
      <w:r w:rsidRPr="00F62FF9">
        <w:rPr>
          <w:spacing w:val="-6"/>
        </w:rPr>
        <w:t xml:space="preserve"> </w:t>
      </w:r>
      <w:r w:rsidRPr="00F62FF9">
        <w:t>organization,</w:t>
      </w:r>
      <w:r w:rsidRPr="00F62FF9">
        <w:rPr>
          <w:spacing w:val="-3"/>
        </w:rPr>
        <w:t xml:space="preserve"> </w:t>
      </w:r>
      <w:r w:rsidRPr="00F62FF9">
        <w:t>etc.</w:t>
      </w:r>
      <w:r w:rsidRPr="00F62FF9">
        <w:rPr>
          <w:spacing w:val="-6"/>
        </w:rPr>
        <w:t xml:space="preserve"> </w:t>
      </w:r>
      <w:r w:rsidRPr="00F62FF9">
        <w:t>are</w:t>
      </w:r>
      <w:r w:rsidRPr="00F62FF9">
        <w:rPr>
          <w:spacing w:val="-4"/>
        </w:rPr>
        <w:t xml:space="preserve"> </w:t>
      </w:r>
      <w:r w:rsidRPr="00F62FF9">
        <w:t>disallowed</w:t>
      </w:r>
      <w:r w:rsidRPr="00F62FF9">
        <w:rPr>
          <w:spacing w:val="-6"/>
        </w:rPr>
        <w:t xml:space="preserve"> </w:t>
      </w:r>
      <w:r w:rsidRPr="00F62FF9">
        <w:t>to preserve</w:t>
      </w:r>
      <w:r w:rsidRPr="00F62FF9">
        <w:rPr>
          <w:spacing w:val="-9"/>
        </w:rPr>
        <w:t xml:space="preserve"> </w:t>
      </w:r>
      <w:r w:rsidRPr="00F62FF9">
        <w:t>confidentiality.</w:t>
      </w:r>
      <w:r w:rsidRPr="00F62FF9">
        <w:rPr>
          <w:spacing w:val="-6"/>
        </w:rPr>
        <w:t xml:space="preserve"> </w:t>
      </w:r>
    </w:p>
    <w:p w14:paraId="269DE9FF" w14:textId="77777777" w:rsidR="008B3826" w:rsidRPr="008B3826" w:rsidRDefault="00F62FF9" w:rsidP="00F404E6">
      <w:pPr>
        <w:pStyle w:val="BodyText"/>
        <w:numPr>
          <w:ilvl w:val="0"/>
          <w:numId w:val="22"/>
        </w:numPr>
        <w:rPr>
          <w:spacing w:val="-2"/>
        </w:rPr>
      </w:pPr>
      <w:r w:rsidRPr="00F62FF9">
        <w:t>All</w:t>
      </w:r>
      <w:r w:rsidRPr="00F62FF9">
        <w:rPr>
          <w:spacing w:val="-7"/>
        </w:rPr>
        <w:t xml:space="preserve"> </w:t>
      </w:r>
      <w:r w:rsidRPr="00F62FF9">
        <w:t>client</w:t>
      </w:r>
      <w:r w:rsidRPr="00F62FF9">
        <w:rPr>
          <w:spacing w:val="-9"/>
        </w:rPr>
        <w:t xml:space="preserve"> </w:t>
      </w:r>
      <w:r w:rsidRPr="00F62FF9">
        <w:t>files</w:t>
      </w:r>
      <w:r w:rsidRPr="00F62FF9">
        <w:rPr>
          <w:spacing w:val="-7"/>
        </w:rPr>
        <w:t xml:space="preserve"> </w:t>
      </w:r>
      <w:r w:rsidRPr="00F62FF9">
        <w:t>shall</w:t>
      </w:r>
      <w:r w:rsidRPr="00F62FF9">
        <w:rPr>
          <w:spacing w:val="-7"/>
        </w:rPr>
        <w:t xml:space="preserve"> </w:t>
      </w:r>
      <w:r w:rsidRPr="00F62FF9">
        <w:t>include</w:t>
      </w:r>
      <w:r w:rsidRPr="00F62FF9">
        <w:rPr>
          <w:spacing w:val="-7"/>
        </w:rPr>
        <w:t xml:space="preserve"> </w:t>
      </w:r>
      <w:r w:rsidRPr="00F62FF9">
        <w:t>a</w:t>
      </w:r>
      <w:r w:rsidRPr="00F62FF9">
        <w:rPr>
          <w:spacing w:val="-9"/>
        </w:rPr>
        <w:t xml:space="preserve"> </w:t>
      </w:r>
      <w:r w:rsidRPr="00F62FF9">
        <w:t>signed</w:t>
      </w:r>
      <w:r w:rsidRPr="00F62FF9">
        <w:rPr>
          <w:spacing w:val="-7"/>
        </w:rPr>
        <w:t xml:space="preserve"> </w:t>
      </w:r>
      <w:r w:rsidRPr="00F62FF9">
        <w:t>SBA</w:t>
      </w:r>
      <w:r w:rsidRPr="00F62FF9">
        <w:rPr>
          <w:spacing w:val="-7"/>
        </w:rPr>
        <w:t xml:space="preserve"> </w:t>
      </w:r>
      <w:r w:rsidRPr="00F62FF9">
        <w:t>641</w:t>
      </w:r>
      <w:r w:rsidRPr="00F62FF9">
        <w:rPr>
          <w:spacing w:val="-7"/>
        </w:rPr>
        <w:t xml:space="preserve"> </w:t>
      </w:r>
      <w:r w:rsidRPr="00F62FF9">
        <w:t>Request</w:t>
      </w:r>
      <w:r w:rsidRPr="00F62FF9">
        <w:rPr>
          <w:spacing w:val="-6"/>
        </w:rPr>
        <w:t xml:space="preserve"> </w:t>
      </w:r>
      <w:r w:rsidRPr="00F62FF9">
        <w:t>for</w:t>
      </w:r>
      <w:r w:rsidRPr="00F62FF9">
        <w:rPr>
          <w:spacing w:val="-5"/>
        </w:rPr>
        <w:t xml:space="preserve"> </w:t>
      </w:r>
      <w:r w:rsidRPr="00F62FF9">
        <w:t>Consultation, correspondence,</w:t>
      </w:r>
      <w:r w:rsidRPr="00F62FF9">
        <w:rPr>
          <w:spacing w:val="-8"/>
        </w:rPr>
        <w:t xml:space="preserve"> </w:t>
      </w:r>
      <w:r w:rsidRPr="00F62FF9">
        <w:t>advising</w:t>
      </w:r>
      <w:r w:rsidRPr="00F62FF9">
        <w:rPr>
          <w:spacing w:val="-9"/>
        </w:rPr>
        <w:t xml:space="preserve"> </w:t>
      </w:r>
      <w:r w:rsidRPr="00F62FF9">
        <w:t>activity,</w:t>
      </w:r>
      <w:r w:rsidRPr="00F62FF9">
        <w:rPr>
          <w:spacing w:val="-11"/>
        </w:rPr>
        <w:t xml:space="preserve"> </w:t>
      </w:r>
      <w:r w:rsidRPr="00F62FF9">
        <w:t>shared</w:t>
      </w:r>
      <w:r w:rsidRPr="00F62FF9">
        <w:rPr>
          <w:spacing w:val="-9"/>
        </w:rPr>
        <w:t xml:space="preserve"> </w:t>
      </w:r>
      <w:r w:rsidRPr="00F62FF9">
        <w:t>documents,</w:t>
      </w:r>
      <w:r w:rsidRPr="00F62FF9">
        <w:rPr>
          <w:spacing w:val="-8"/>
        </w:rPr>
        <w:t xml:space="preserve"> </w:t>
      </w:r>
      <w:r w:rsidRPr="00F62FF9">
        <w:t>notes,</w:t>
      </w:r>
      <w:r w:rsidRPr="00F62FF9">
        <w:rPr>
          <w:spacing w:val="-11"/>
        </w:rPr>
        <w:t xml:space="preserve"> </w:t>
      </w:r>
      <w:r w:rsidRPr="00F62FF9">
        <w:t>reports,</w:t>
      </w:r>
      <w:r w:rsidRPr="00F62FF9">
        <w:rPr>
          <w:spacing w:val="-8"/>
        </w:rPr>
        <w:t xml:space="preserve"> </w:t>
      </w:r>
      <w:r w:rsidRPr="00F62FF9">
        <w:t>attribution,</w:t>
      </w:r>
      <w:r w:rsidRPr="00F62FF9">
        <w:rPr>
          <w:spacing w:val="-8"/>
        </w:rPr>
        <w:t xml:space="preserve"> </w:t>
      </w:r>
      <w:r w:rsidRPr="00F62FF9">
        <w:t>and</w:t>
      </w:r>
      <w:r w:rsidRPr="00F62FF9">
        <w:rPr>
          <w:spacing w:val="-11"/>
        </w:rPr>
        <w:t xml:space="preserve"> </w:t>
      </w:r>
      <w:r w:rsidRPr="00F62FF9">
        <w:t xml:space="preserve">verification </w:t>
      </w:r>
      <w:r w:rsidRPr="00F62FF9">
        <w:rPr>
          <w:spacing w:val="-2"/>
        </w:rPr>
        <w:t>documentation.</w:t>
      </w:r>
      <w:r w:rsidRPr="00F62FF9">
        <w:rPr>
          <w:spacing w:val="-4"/>
        </w:rPr>
        <w:t xml:space="preserve"> </w:t>
      </w:r>
    </w:p>
    <w:p w14:paraId="0FA5E42A" w14:textId="12C83B76" w:rsidR="00F62FF9" w:rsidRPr="00F62FF9" w:rsidRDefault="00F62FF9" w:rsidP="00F404E6">
      <w:pPr>
        <w:pStyle w:val="BodyText"/>
        <w:numPr>
          <w:ilvl w:val="0"/>
          <w:numId w:val="22"/>
        </w:numPr>
        <w:rPr>
          <w:spacing w:val="-2"/>
        </w:rPr>
      </w:pPr>
      <w:r w:rsidRPr="00F62FF9">
        <w:rPr>
          <w:spacing w:val="-2"/>
        </w:rPr>
        <w:t>Advising</w:t>
      </w:r>
      <w:r w:rsidRPr="00F62FF9">
        <w:rPr>
          <w:spacing w:val="-5"/>
        </w:rPr>
        <w:t xml:space="preserve"> </w:t>
      </w:r>
      <w:r w:rsidRPr="00F62FF9">
        <w:rPr>
          <w:spacing w:val="-2"/>
        </w:rPr>
        <w:t>notes</w:t>
      </w:r>
      <w:r w:rsidRPr="00F62FF9">
        <w:rPr>
          <w:spacing w:val="-3"/>
        </w:rPr>
        <w:t xml:space="preserve"> </w:t>
      </w:r>
      <w:r w:rsidRPr="00F62FF9">
        <w:rPr>
          <w:spacing w:val="-2"/>
        </w:rPr>
        <w:t>are</w:t>
      </w:r>
      <w:r w:rsidRPr="00F62FF9">
        <w:rPr>
          <w:spacing w:val="-7"/>
        </w:rPr>
        <w:t xml:space="preserve"> </w:t>
      </w:r>
      <w:r w:rsidRPr="00F62FF9">
        <w:rPr>
          <w:spacing w:val="-2"/>
        </w:rPr>
        <w:t>required</w:t>
      </w:r>
      <w:r w:rsidRPr="00F62FF9">
        <w:rPr>
          <w:spacing w:val="-5"/>
        </w:rPr>
        <w:t xml:space="preserve"> </w:t>
      </w:r>
      <w:r w:rsidRPr="00F62FF9">
        <w:rPr>
          <w:spacing w:val="-2"/>
        </w:rPr>
        <w:t>to</w:t>
      </w:r>
      <w:r w:rsidRPr="00F62FF9">
        <w:rPr>
          <w:spacing w:val="-7"/>
        </w:rPr>
        <w:t xml:space="preserve"> </w:t>
      </w:r>
      <w:r w:rsidRPr="00F62FF9">
        <w:rPr>
          <w:spacing w:val="-2"/>
        </w:rPr>
        <w:t>be</w:t>
      </w:r>
      <w:r w:rsidRPr="00F62FF9">
        <w:rPr>
          <w:spacing w:val="-5"/>
        </w:rPr>
        <w:t xml:space="preserve"> </w:t>
      </w:r>
      <w:r w:rsidRPr="00F62FF9">
        <w:rPr>
          <w:spacing w:val="-2"/>
        </w:rPr>
        <w:t>thorough</w:t>
      </w:r>
      <w:r w:rsidRPr="00F62FF9">
        <w:rPr>
          <w:spacing w:val="-7"/>
        </w:rPr>
        <w:t xml:space="preserve"> </w:t>
      </w:r>
      <w:r w:rsidRPr="00F62FF9">
        <w:rPr>
          <w:spacing w:val="-2"/>
        </w:rPr>
        <w:t>and</w:t>
      </w:r>
      <w:r w:rsidRPr="00F62FF9">
        <w:rPr>
          <w:spacing w:val="-5"/>
        </w:rPr>
        <w:t xml:space="preserve"> </w:t>
      </w:r>
      <w:r w:rsidRPr="00F62FF9">
        <w:rPr>
          <w:spacing w:val="-2"/>
        </w:rPr>
        <w:t>provide</w:t>
      </w:r>
      <w:r w:rsidRPr="00F62FF9">
        <w:rPr>
          <w:spacing w:val="-5"/>
        </w:rPr>
        <w:t xml:space="preserve"> </w:t>
      </w:r>
      <w:r w:rsidRPr="00F62FF9">
        <w:rPr>
          <w:spacing w:val="-2"/>
        </w:rPr>
        <w:t>adequate</w:t>
      </w:r>
      <w:r w:rsidRPr="00F62FF9">
        <w:rPr>
          <w:spacing w:val="-5"/>
        </w:rPr>
        <w:t xml:space="preserve"> </w:t>
      </w:r>
      <w:r w:rsidRPr="00F62FF9">
        <w:rPr>
          <w:spacing w:val="-2"/>
        </w:rPr>
        <w:t>details</w:t>
      </w:r>
      <w:r w:rsidRPr="00F62FF9">
        <w:rPr>
          <w:spacing w:val="-5"/>
        </w:rPr>
        <w:t xml:space="preserve"> </w:t>
      </w:r>
      <w:r w:rsidRPr="00F62FF9">
        <w:rPr>
          <w:spacing w:val="-2"/>
        </w:rPr>
        <w:t>of</w:t>
      </w:r>
      <w:r w:rsidRPr="00F62FF9">
        <w:rPr>
          <w:spacing w:val="-7"/>
        </w:rPr>
        <w:t xml:space="preserve"> </w:t>
      </w:r>
      <w:r w:rsidRPr="00F62FF9">
        <w:rPr>
          <w:spacing w:val="-2"/>
        </w:rPr>
        <w:t>the</w:t>
      </w:r>
      <w:r w:rsidRPr="00F62FF9">
        <w:rPr>
          <w:spacing w:val="-5"/>
        </w:rPr>
        <w:t xml:space="preserve"> </w:t>
      </w:r>
      <w:r w:rsidRPr="00F62FF9">
        <w:rPr>
          <w:spacing w:val="-2"/>
        </w:rPr>
        <w:t>service request(s),</w:t>
      </w:r>
      <w:r w:rsidRPr="00F62FF9">
        <w:rPr>
          <w:spacing w:val="-6"/>
        </w:rPr>
        <w:t xml:space="preserve"> </w:t>
      </w:r>
      <w:r w:rsidRPr="00F62FF9">
        <w:rPr>
          <w:spacing w:val="-2"/>
        </w:rPr>
        <w:t>proposed</w:t>
      </w:r>
      <w:r w:rsidRPr="00F62FF9">
        <w:rPr>
          <w:spacing w:val="-7"/>
        </w:rPr>
        <w:t xml:space="preserve"> </w:t>
      </w:r>
      <w:r w:rsidRPr="00F62FF9">
        <w:rPr>
          <w:spacing w:val="-2"/>
        </w:rPr>
        <w:t>work</w:t>
      </w:r>
      <w:r w:rsidRPr="00F62FF9">
        <w:rPr>
          <w:spacing w:val="-5"/>
        </w:rPr>
        <w:t xml:space="preserve"> </w:t>
      </w:r>
      <w:r w:rsidRPr="00F62FF9">
        <w:rPr>
          <w:spacing w:val="-2"/>
        </w:rPr>
        <w:t>plan,</w:t>
      </w:r>
      <w:r w:rsidRPr="00F62FF9">
        <w:rPr>
          <w:spacing w:val="-6"/>
        </w:rPr>
        <w:t xml:space="preserve"> </w:t>
      </w:r>
      <w:r w:rsidRPr="00F62FF9">
        <w:rPr>
          <w:spacing w:val="-2"/>
        </w:rPr>
        <w:t>follow-up</w:t>
      </w:r>
      <w:r w:rsidRPr="00F62FF9">
        <w:rPr>
          <w:spacing w:val="-7"/>
        </w:rPr>
        <w:t xml:space="preserve"> </w:t>
      </w:r>
      <w:r w:rsidRPr="00F62FF9">
        <w:rPr>
          <w:spacing w:val="-2"/>
        </w:rPr>
        <w:t>activities,</w:t>
      </w:r>
      <w:r w:rsidRPr="00F62FF9">
        <w:rPr>
          <w:spacing w:val="-6"/>
        </w:rPr>
        <w:t xml:space="preserve"> </w:t>
      </w:r>
      <w:r w:rsidRPr="00F62FF9">
        <w:rPr>
          <w:spacing w:val="-2"/>
        </w:rPr>
        <w:t>assigned</w:t>
      </w:r>
      <w:r w:rsidRPr="00F62FF9">
        <w:rPr>
          <w:spacing w:val="-7"/>
        </w:rPr>
        <w:t xml:space="preserve"> </w:t>
      </w:r>
      <w:r w:rsidRPr="00F62FF9">
        <w:rPr>
          <w:spacing w:val="-2"/>
        </w:rPr>
        <w:t>tasks,</w:t>
      </w:r>
      <w:r w:rsidRPr="00F62FF9">
        <w:rPr>
          <w:spacing w:val="-9"/>
        </w:rPr>
        <w:t xml:space="preserve"> </w:t>
      </w:r>
      <w:r w:rsidRPr="00F62FF9">
        <w:rPr>
          <w:spacing w:val="-2"/>
        </w:rPr>
        <w:t>referrals,</w:t>
      </w:r>
      <w:r w:rsidRPr="00F62FF9">
        <w:rPr>
          <w:spacing w:val="-6"/>
        </w:rPr>
        <w:t xml:space="preserve"> </w:t>
      </w:r>
      <w:r w:rsidRPr="00F62FF9">
        <w:rPr>
          <w:spacing w:val="-2"/>
        </w:rPr>
        <w:t>and</w:t>
      </w:r>
      <w:r w:rsidRPr="00F62FF9">
        <w:rPr>
          <w:spacing w:val="-9"/>
        </w:rPr>
        <w:t xml:space="preserve"> </w:t>
      </w:r>
      <w:r w:rsidRPr="00F62FF9">
        <w:rPr>
          <w:spacing w:val="-2"/>
        </w:rPr>
        <w:t>timelines</w:t>
      </w:r>
      <w:r w:rsidRPr="00F62FF9">
        <w:rPr>
          <w:spacing w:val="-5"/>
        </w:rPr>
        <w:t xml:space="preserve"> </w:t>
      </w:r>
      <w:r w:rsidRPr="00F62FF9">
        <w:rPr>
          <w:spacing w:val="-2"/>
        </w:rPr>
        <w:t>for completion.</w:t>
      </w:r>
    </w:p>
    <w:p w14:paraId="6A2ECF49" w14:textId="77777777" w:rsidR="00F62FF9" w:rsidRPr="00F62FF9" w:rsidRDefault="00F62FF9" w:rsidP="008B3826">
      <w:pPr>
        <w:pStyle w:val="Heading4"/>
      </w:pPr>
      <w:r w:rsidRPr="00F62FF9">
        <w:t>Training</w:t>
      </w:r>
      <w:r w:rsidRPr="00F62FF9">
        <w:rPr>
          <w:spacing w:val="-12"/>
        </w:rPr>
        <w:t xml:space="preserve"> </w:t>
      </w:r>
      <w:r w:rsidRPr="00F62FF9">
        <w:rPr>
          <w:spacing w:val="-2"/>
        </w:rPr>
        <w:t>Files</w:t>
      </w:r>
    </w:p>
    <w:p w14:paraId="22B9B449" w14:textId="77777777" w:rsidR="008B3826" w:rsidRDefault="00F62FF9" w:rsidP="00F404E6">
      <w:pPr>
        <w:pStyle w:val="BodyText"/>
        <w:numPr>
          <w:ilvl w:val="0"/>
          <w:numId w:val="23"/>
        </w:numPr>
      </w:pPr>
      <w:r w:rsidRPr="00F62FF9">
        <w:t xml:space="preserve">All SBDC-sponsored and co-sponsored training files are required to be kept electronically in the Illinois SBDC Lead Center-approved CRM </w:t>
      </w:r>
      <w:r w:rsidRPr="00F62FF9">
        <w:rPr>
          <w:u w:val="single"/>
        </w:rPr>
        <w:t>only</w:t>
      </w:r>
      <w:r w:rsidRPr="00F62FF9">
        <w:t xml:space="preserve">; files stored in other systems provided by the host organization, etc. are disallowed to preserve confidentiality. </w:t>
      </w:r>
    </w:p>
    <w:p w14:paraId="6798D587" w14:textId="0FD63F16" w:rsidR="008B3826" w:rsidRDefault="00F62FF9" w:rsidP="00F404E6">
      <w:pPr>
        <w:pStyle w:val="BodyText"/>
        <w:numPr>
          <w:ilvl w:val="0"/>
          <w:numId w:val="23"/>
        </w:numPr>
      </w:pPr>
      <w:r w:rsidRPr="00F62FF9">
        <w:t xml:space="preserve">Each </w:t>
      </w:r>
      <w:r w:rsidR="00822C14">
        <w:t>service center</w:t>
      </w:r>
      <w:r w:rsidRPr="00F62FF9">
        <w:t xml:space="preserve"> must ensure all training files shall include </w:t>
      </w:r>
      <w:r w:rsidR="008B3826">
        <w:t xml:space="preserve">the following: </w:t>
      </w:r>
    </w:p>
    <w:p w14:paraId="35F25BCB" w14:textId="77777777" w:rsidR="008B3826" w:rsidRDefault="00F62FF9" w:rsidP="00F404E6">
      <w:pPr>
        <w:pStyle w:val="BodyText"/>
        <w:numPr>
          <w:ilvl w:val="1"/>
          <w:numId w:val="23"/>
        </w:numPr>
      </w:pPr>
      <w:r w:rsidRPr="00F62FF9">
        <w:t>a completed SBA 888 Training Form</w:t>
      </w:r>
    </w:p>
    <w:p w14:paraId="7A380070" w14:textId="77777777" w:rsidR="008B3826" w:rsidRDefault="00F62FF9" w:rsidP="00F404E6">
      <w:pPr>
        <w:pStyle w:val="BodyText"/>
        <w:numPr>
          <w:ilvl w:val="1"/>
          <w:numId w:val="23"/>
        </w:numPr>
      </w:pPr>
      <w:r w:rsidRPr="00F62FF9">
        <w:t>a list of attendees with any collected demographic information</w:t>
      </w:r>
    </w:p>
    <w:p w14:paraId="271F9194" w14:textId="77777777" w:rsidR="008B3826" w:rsidRDefault="00F62FF9" w:rsidP="00F404E6">
      <w:pPr>
        <w:pStyle w:val="BodyText"/>
        <w:numPr>
          <w:ilvl w:val="1"/>
          <w:numId w:val="23"/>
        </w:numPr>
      </w:pPr>
      <w:r w:rsidRPr="00F62FF9">
        <w:t>evaluation forms to assess training topic and instructor performance</w:t>
      </w:r>
    </w:p>
    <w:p w14:paraId="103A2FBC" w14:textId="77777777" w:rsidR="008B3826" w:rsidRDefault="00F62FF9" w:rsidP="00F404E6">
      <w:pPr>
        <w:pStyle w:val="BodyText"/>
        <w:numPr>
          <w:ilvl w:val="1"/>
          <w:numId w:val="23"/>
        </w:numPr>
      </w:pPr>
      <w:r w:rsidRPr="00F62FF9">
        <w:t>marketing materials and brochures</w:t>
      </w:r>
    </w:p>
    <w:p w14:paraId="61BC2642" w14:textId="77777777" w:rsidR="008B3826" w:rsidRDefault="00F62FF9" w:rsidP="00F404E6">
      <w:pPr>
        <w:pStyle w:val="BodyText"/>
        <w:numPr>
          <w:ilvl w:val="1"/>
          <w:numId w:val="23"/>
        </w:numPr>
      </w:pPr>
      <w:r w:rsidRPr="00F62FF9">
        <w:t>presentation information</w:t>
      </w:r>
    </w:p>
    <w:p w14:paraId="20D30DEC" w14:textId="56C514CF" w:rsidR="00F62FF9" w:rsidRPr="00F62FF9" w:rsidRDefault="00F62FF9" w:rsidP="00F404E6">
      <w:pPr>
        <w:pStyle w:val="BodyText"/>
        <w:numPr>
          <w:ilvl w:val="1"/>
          <w:numId w:val="23"/>
        </w:numPr>
      </w:pPr>
      <w:r w:rsidRPr="00F62FF9">
        <w:t>and any financial information.</w:t>
      </w:r>
    </w:p>
    <w:p w14:paraId="66F7CFF1" w14:textId="77777777" w:rsidR="00F62FF9" w:rsidRPr="00F62FF9" w:rsidRDefault="00F62FF9" w:rsidP="008B3826">
      <w:pPr>
        <w:pStyle w:val="Heading4"/>
      </w:pPr>
      <w:r w:rsidRPr="00F62FF9">
        <w:t>Personnel</w:t>
      </w:r>
      <w:r w:rsidRPr="00F62FF9">
        <w:rPr>
          <w:spacing w:val="-14"/>
        </w:rPr>
        <w:t xml:space="preserve"> </w:t>
      </w:r>
      <w:r w:rsidRPr="00F62FF9">
        <w:rPr>
          <w:spacing w:val="-2"/>
        </w:rPr>
        <w:t>Files</w:t>
      </w:r>
    </w:p>
    <w:p w14:paraId="1EF561A4" w14:textId="156C6F67" w:rsidR="008B3826" w:rsidRPr="008B3826" w:rsidRDefault="004E5E89" w:rsidP="00F404E6">
      <w:pPr>
        <w:pStyle w:val="BodyText"/>
        <w:numPr>
          <w:ilvl w:val="0"/>
          <w:numId w:val="24"/>
        </w:numPr>
      </w:pPr>
      <w:r>
        <w:t>Illinois SBDC service centers</w:t>
      </w:r>
      <w:r w:rsidR="00F62FF9" w:rsidRPr="00F62FF9">
        <w:rPr>
          <w:spacing w:val="-3"/>
        </w:rPr>
        <w:t xml:space="preserve"> </w:t>
      </w:r>
      <w:r w:rsidR="00F62FF9" w:rsidRPr="00F62FF9">
        <w:t>must</w:t>
      </w:r>
      <w:r w:rsidR="00F62FF9" w:rsidRPr="00F62FF9">
        <w:rPr>
          <w:spacing w:val="-2"/>
        </w:rPr>
        <w:t xml:space="preserve"> </w:t>
      </w:r>
      <w:r w:rsidR="00F62FF9" w:rsidRPr="00F62FF9">
        <w:t>maintain</w:t>
      </w:r>
      <w:r w:rsidR="00F62FF9" w:rsidRPr="00F62FF9">
        <w:rPr>
          <w:spacing w:val="-2"/>
        </w:rPr>
        <w:t xml:space="preserve"> </w:t>
      </w:r>
      <w:r w:rsidR="00F62FF9" w:rsidRPr="00F62FF9">
        <w:t>personnel</w:t>
      </w:r>
      <w:r w:rsidR="00F62FF9" w:rsidRPr="00F62FF9">
        <w:rPr>
          <w:spacing w:val="-3"/>
        </w:rPr>
        <w:t xml:space="preserve"> </w:t>
      </w:r>
      <w:r w:rsidR="00F62FF9" w:rsidRPr="00F62FF9">
        <w:t>files</w:t>
      </w:r>
      <w:r w:rsidR="00F62FF9" w:rsidRPr="00F62FF9">
        <w:rPr>
          <w:spacing w:val="-3"/>
        </w:rPr>
        <w:t xml:space="preserve"> </w:t>
      </w:r>
      <w:r w:rsidR="00F62FF9" w:rsidRPr="00F62FF9">
        <w:t>on all</w:t>
      </w:r>
      <w:r w:rsidR="00F62FF9" w:rsidRPr="00F62FF9">
        <w:rPr>
          <w:spacing w:val="-3"/>
        </w:rPr>
        <w:t xml:space="preserve"> </w:t>
      </w:r>
      <w:r w:rsidR="00F62FF9" w:rsidRPr="00F62FF9">
        <w:t>full</w:t>
      </w:r>
      <w:r w:rsidR="00F62FF9" w:rsidRPr="00F62FF9">
        <w:rPr>
          <w:spacing w:val="-3"/>
        </w:rPr>
        <w:t xml:space="preserve"> </w:t>
      </w:r>
      <w:r w:rsidR="00F62FF9" w:rsidRPr="00F62FF9">
        <w:t>and/or</w:t>
      </w:r>
      <w:r w:rsidR="00F62FF9" w:rsidRPr="00F62FF9">
        <w:rPr>
          <w:spacing w:val="-3"/>
        </w:rPr>
        <w:t xml:space="preserve"> </w:t>
      </w:r>
      <w:r w:rsidR="00F62FF9" w:rsidRPr="00F62FF9">
        <w:t>part-time</w:t>
      </w:r>
      <w:r w:rsidR="00F62FF9" w:rsidRPr="00F62FF9">
        <w:rPr>
          <w:spacing w:val="-2"/>
        </w:rPr>
        <w:t xml:space="preserve"> </w:t>
      </w:r>
      <w:r w:rsidR="00F62FF9" w:rsidRPr="00F62FF9">
        <w:t>staff.</w:t>
      </w:r>
      <w:r w:rsidR="00F62FF9" w:rsidRPr="00F62FF9">
        <w:rPr>
          <w:spacing w:val="34"/>
        </w:rPr>
        <w:t xml:space="preserve"> </w:t>
      </w:r>
    </w:p>
    <w:p w14:paraId="58D6C2D2" w14:textId="77777777" w:rsidR="008B3826" w:rsidRPr="008B3826" w:rsidRDefault="00F62FF9" w:rsidP="00F404E6">
      <w:pPr>
        <w:pStyle w:val="BodyText"/>
        <w:numPr>
          <w:ilvl w:val="0"/>
          <w:numId w:val="24"/>
        </w:numPr>
      </w:pPr>
      <w:r w:rsidRPr="00F62FF9">
        <w:t>Personnel</w:t>
      </w:r>
      <w:r w:rsidRPr="00F62FF9">
        <w:rPr>
          <w:spacing w:val="-3"/>
        </w:rPr>
        <w:t xml:space="preserve"> </w:t>
      </w:r>
      <w:r w:rsidRPr="00F62FF9">
        <w:t>files</w:t>
      </w:r>
      <w:r w:rsidRPr="00F62FF9">
        <w:rPr>
          <w:spacing w:val="-3"/>
        </w:rPr>
        <w:t xml:space="preserve"> </w:t>
      </w:r>
      <w:r w:rsidRPr="00F62FF9">
        <w:t>shall include a copy of the signed Conflict of Interest Statement and resume.</w:t>
      </w:r>
      <w:r w:rsidRPr="00F62FF9">
        <w:rPr>
          <w:spacing w:val="40"/>
        </w:rPr>
        <w:t xml:space="preserve"> </w:t>
      </w:r>
    </w:p>
    <w:p w14:paraId="1B683E18" w14:textId="77777777" w:rsidR="008B3826" w:rsidRDefault="00F62FF9" w:rsidP="00F404E6">
      <w:pPr>
        <w:pStyle w:val="BodyText"/>
        <w:numPr>
          <w:ilvl w:val="0"/>
          <w:numId w:val="24"/>
        </w:numPr>
      </w:pPr>
      <w:r w:rsidRPr="00F62FF9">
        <w:t>The original</w:t>
      </w:r>
      <w:r w:rsidRPr="008B3826">
        <w:rPr>
          <w:spacing w:val="-1"/>
        </w:rPr>
        <w:t xml:space="preserve"> </w:t>
      </w:r>
      <w:r w:rsidRPr="00F62FF9">
        <w:t>signed Conflict</w:t>
      </w:r>
      <w:r w:rsidRPr="008B3826">
        <w:rPr>
          <w:spacing w:val="-5"/>
        </w:rPr>
        <w:t xml:space="preserve"> </w:t>
      </w:r>
      <w:r w:rsidRPr="00F62FF9">
        <w:t>of Interest Statement must be submitted with the annual Cooperative Agreement to the Lead Center.</w:t>
      </w:r>
    </w:p>
    <w:p w14:paraId="438FD580" w14:textId="240B91EB" w:rsidR="00F62FF9" w:rsidRPr="008B3826" w:rsidRDefault="00F62FF9" w:rsidP="00F404E6">
      <w:pPr>
        <w:pStyle w:val="BodyText"/>
        <w:numPr>
          <w:ilvl w:val="0"/>
          <w:numId w:val="24"/>
        </w:numPr>
      </w:pPr>
      <w:r w:rsidRPr="008B3826">
        <w:t xml:space="preserve">Signed monthly Time and Effort Certification forms are required </w:t>
      </w:r>
      <w:r w:rsidR="008B3826">
        <w:t>for</w:t>
      </w:r>
      <w:r w:rsidRPr="008B3826">
        <w:t xml:space="preserve"> all staff including, volunteers, students, and consultants, as part of the Cooperative Agreement.</w:t>
      </w:r>
    </w:p>
    <w:p w14:paraId="5DF6B8F6" w14:textId="77777777" w:rsidR="00F62FF9" w:rsidRPr="00F62FF9" w:rsidRDefault="00F62FF9" w:rsidP="008B3826">
      <w:pPr>
        <w:pStyle w:val="Heading3"/>
      </w:pPr>
      <w:bookmarkStart w:id="29" w:name="_Toc211601189"/>
      <w:r w:rsidRPr="00F62FF9">
        <w:t>Disaster</w:t>
      </w:r>
      <w:r w:rsidRPr="00F62FF9">
        <w:rPr>
          <w:spacing w:val="-12"/>
        </w:rPr>
        <w:t xml:space="preserve"> </w:t>
      </w:r>
      <w:r w:rsidRPr="00F62FF9">
        <w:t>Operations</w:t>
      </w:r>
      <w:r w:rsidRPr="00F62FF9">
        <w:rPr>
          <w:spacing w:val="-10"/>
        </w:rPr>
        <w:t xml:space="preserve"> </w:t>
      </w:r>
      <w:r w:rsidRPr="00F62FF9">
        <w:rPr>
          <w:spacing w:val="-4"/>
        </w:rPr>
        <w:t>Plan</w:t>
      </w:r>
      <w:bookmarkEnd w:id="29"/>
    </w:p>
    <w:p w14:paraId="54C84475" w14:textId="216F1342" w:rsidR="008B3826" w:rsidRDefault="004E5E89" w:rsidP="00F404E6">
      <w:pPr>
        <w:pStyle w:val="BodyText"/>
        <w:numPr>
          <w:ilvl w:val="0"/>
          <w:numId w:val="25"/>
        </w:numPr>
      </w:pPr>
      <w:r>
        <w:t>Illinois SBDC service centers</w:t>
      </w:r>
      <w:r w:rsidR="00F62FF9" w:rsidRPr="008B3826">
        <w:t xml:space="preserve"> must have a disaster plan</w:t>
      </w:r>
      <w:r w:rsidR="008B3826">
        <w:t xml:space="preserve"> in place</w:t>
      </w:r>
      <w:r w:rsidR="00F62FF9" w:rsidRPr="008B3826">
        <w:t xml:space="preserve"> in coordination with the host </w:t>
      </w:r>
      <w:r w:rsidR="008B3826">
        <w:t>organization</w:t>
      </w:r>
      <w:r w:rsidR="00F62FF9" w:rsidRPr="008B3826">
        <w:t xml:space="preserve"> to ensure the delivery of services to small businesses in its area of operations, and such plans must be kept on file and available for review by Illinois SBDC Lead Center and SBA officials. </w:t>
      </w:r>
    </w:p>
    <w:p w14:paraId="5D2294E6" w14:textId="4A2DA964" w:rsidR="00F62FF9" w:rsidRDefault="00F62FF9" w:rsidP="00F404E6">
      <w:pPr>
        <w:pStyle w:val="BodyText"/>
        <w:numPr>
          <w:ilvl w:val="0"/>
          <w:numId w:val="25"/>
        </w:numPr>
      </w:pPr>
      <w:r w:rsidRPr="008B3826">
        <w:t xml:space="preserve">Plans should be reviewed annually and updated as needed. Illinois SBDCs individually, and in </w:t>
      </w:r>
      <w:r w:rsidRPr="008B3826">
        <w:lastRenderedPageBreak/>
        <w:t>cooperation with SBA and other federal agencies as well as state and local entities, are encouraged to provide disaster recovery assistance to support impacted small businesses in local economies.</w:t>
      </w:r>
    </w:p>
    <w:p w14:paraId="2F1F9C7D" w14:textId="5BFC3057" w:rsidR="003D1724" w:rsidRPr="008B3826" w:rsidRDefault="003D1724" w:rsidP="003D1724">
      <w:pPr>
        <w:pStyle w:val="BodyText"/>
        <w:ind w:left="720"/>
      </w:pPr>
      <w:r>
        <w:rPr>
          <w:noProof/>
        </w:rPr>
        <mc:AlternateContent>
          <mc:Choice Requires="wps">
            <w:drawing>
              <wp:anchor distT="0" distB="0" distL="114300" distR="114300" simplePos="0" relativeHeight="251658240" behindDoc="0" locked="0" layoutInCell="1" allowOverlap="1" wp14:anchorId="74D75BFC" wp14:editId="2A7D857B">
                <wp:simplePos x="0" y="0"/>
                <wp:positionH relativeFrom="column">
                  <wp:posOffset>-42186</wp:posOffset>
                </wp:positionH>
                <wp:positionV relativeFrom="paragraph">
                  <wp:posOffset>81418</wp:posOffset>
                </wp:positionV>
                <wp:extent cx="6925586" cy="31805"/>
                <wp:effectExtent l="0" t="0" r="27940" b="25400"/>
                <wp:wrapNone/>
                <wp:docPr id="2062947009" name="Straight Connector 5"/>
                <wp:cNvGraphicFramePr/>
                <a:graphic xmlns:a="http://schemas.openxmlformats.org/drawingml/2006/main">
                  <a:graphicData uri="http://schemas.microsoft.com/office/word/2010/wordprocessingShape">
                    <wps:wsp>
                      <wps:cNvCnPr/>
                      <wps:spPr>
                        <a:xfrm flipV="1">
                          <a:off x="0" y="0"/>
                          <a:ext cx="6925586" cy="31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137CC"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6.4pt" to="54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" strokecolor="black [3040]"/>
            </w:pict>
          </mc:Fallback>
        </mc:AlternateContent>
      </w:r>
    </w:p>
    <w:p w14:paraId="73E1AC64" w14:textId="1EDFBD39" w:rsidR="003D1724" w:rsidRPr="00584E9F" w:rsidRDefault="003D1724" w:rsidP="00584E9F">
      <w:pPr>
        <w:pStyle w:val="Heading1"/>
        <w:jc w:val="center"/>
      </w:pPr>
      <w:bookmarkStart w:id="30" w:name="_Toc211601190"/>
      <w:r w:rsidRPr="00584E9F">
        <w:t>Definitions</w:t>
      </w:r>
      <w:bookmarkEnd w:id="30"/>
    </w:p>
    <w:p w14:paraId="72F45153" w14:textId="77777777" w:rsidR="007F2483" w:rsidRDefault="007F2483" w:rsidP="003D1724">
      <w:pPr>
        <w:pStyle w:val="BodyText"/>
      </w:pPr>
    </w:p>
    <w:p w14:paraId="061C7F89" w14:textId="7FCCE82F" w:rsidR="003D1724" w:rsidRPr="003D1724" w:rsidRDefault="003D1724" w:rsidP="003D1724">
      <w:pPr>
        <w:pStyle w:val="BodyText"/>
      </w:pPr>
      <w:r w:rsidRPr="003D1724">
        <w:t>Listed</w:t>
      </w:r>
      <w:r w:rsidRPr="003D1724">
        <w:rPr>
          <w:spacing w:val="-5"/>
        </w:rPr>
        <w:t xml:space="preserve"> </w:t>
      </w:r>
      <w:r w:rsidRPr="003D1724">
        <w:t>below</w:t>
      </w:r>
      <w:r w:rsidRPr="003D1724">
        <w:rPr>
          <w:spacing w:val="-5"/>
        </w:rPr>
        <w:t xml:space="preserve"> </w:t>
      </w:r>
      <w:r w:rsidRPr="003D1724">
        <w:t>are</w:t>
      </w:r>
      <w:r w:rsidRPr="003D1724">
        <w:rPr>
          <w:spacing w:val="-5"/>
        </w:rPr>
        <w:t xml:space="preserve"> </w:t>
      </w:r>
      <w:r w:rsidRPr="003D1724">
        <w:t>definitions</w:t>
      </w:r>
      <w:r w:rsidRPr="003D1724">
        <w:rPr>
          <w:spacing w:val="-1"/>
        </w:rPr>
        <w:t xml:space="preserve"> </w:t>
      </w:r>
      <w:r w:rsidRPr="003D1724">
        <w:t>of</w:t>
      </w:r>
      <w:r w:rsidRPr="003D1724">
        <w:rPr>
          <w:spacing w:val="-5"/>
        </w:rPr>
        <w:t xml:space="preserve"> </w:t>
      </w:r>
      <w:r w:rsidRPr="003D1724">
        <w:t>several</w:t>
      </w:r>
      <w:r w:rsidRPr="003D1724">
        <w:rPr>
          <w:spacing w:val="-6"/>
        </w:rPr>
        <w:t xml:space="preserve"> </w:t>
      </w:r>
      <w:r w:rsidRPr="003D1724">
        <w:t>terms</w:t>
      </w:r>
      <w:r w:rsidRPr="003D1724">
        <w:rPr>
          <w:spacing w:val="-6"/>
        </w:rPr>
        <w:t xml:space="preserve"> </w:t>
      </w:r>
      <w:r w:rsidRPr="003D1724">
        <w:t>commonly</w:t>
      </w:r>
      <w:r w:rsidRPr="003D1724">
        <w:rPr>
          <w:spacing w:val="-1"/>
        </w:rPr>
        <w:t xml:space="preserve"> </w:t>
      </w:r>
      <w:r w:rsidRPr="003D1724">
        <w:t>used</w:t>
      </w:r>
      <w:r w:rsidRPr="003D1724">
        <w:rPr>
          <w:spacing w:val="-5"/>
        </w:rPr>
        <w:t xml:space="preserve"> </w:t>
      </w:r>
      <w:r w:rsidRPr="003D1724">
        <w:t>in</w:t>
      </w:r>
      <w:r w:rsidRPr="003D1724">
        <w:rPr>
          <w:spacing w:val="-5"/>
        </w:rPr>
        <w:t xml:space="preserve"> </w:t>
      </w:r>
      <w:r w:rsidRPr="003D1724">
        <w:t>the</w:t>
      </w:r>
      <w:r>
        <w:t xml:space="preserve"> Illinois</w:t>
      </w:r>
      <w:r w:rsidRPr="003D1724">
        <w:rPr>
          <w:spacing w:val="-3"/>
        </w:rPr>
        <w:t xml:space="preserve"> </w:t>
      </w:r>
      <w:r w:rsidRPr="003D1724">
        <w:t>Small</w:t>
      </w:r>
      <w:r w:rsidRPr="003D1724">
        <w:rPr>
          <w:spacing w:val="-6"/>
        </w:rPr>
        <w:t xml:space="preserve"> </w:t>
      </w:r>
      <w:r w:rsidRPr="003D1724">
        <w:t>Business</w:t>
      </w:r>
      <w:r w:rsidRPr="003D1724">
        <w:rPr>
          <w:spacing w:val="-1"/>
        </w:rPr>
        <w:t xml:space="preserve"> </w:t>
      </w:r>
      <w:r w:rsidRPr="003D1724">
        <w:t>Development</w:t>
      </w:r>
      <w:r w:rsidRPr="003D1724">
        <w:rPr>
          <w:spacing w:val="-3"/>
        </w:rPr>
        <w:t xml:space="preserve"> </w:t>
      </w:r>
      <w:r w:rsidRPr="003D1724">
        <w:t>Center Program:</w:t>
      </w:r>
    </w:p>
    <w:p w14:paraId="7D4C7A33" w14:textId="77777777" w:rsidR="003D1724" w:rsidRPr="003D1724" w:rsidRDefault="003D1724" w:rsidP="003D1724">
      <w:pPr>
        <w:pStyle w:val="Heading2"/>
      </w:pPr>
      <w:bookmarkStart w:id="31" w:name="_Toc211601191"/>
      <w:r w:rsidRPr="003D1724">
        <w:t>Applicant</w:t>
      </w:r>
      <w:bookmarkEnd w:id="31"/>
    </w:p>
    <w:p w14:paraId="79F8F933" w14:textId="77777777" w:rsidR="003D1724" w:rsidRPr="003D1724" w:rsidRDefault="003D1724" w:rsidP="00F404E6">
      <w:pPr>
        <w:pStyle w:val="BodyText"/>
        <w:numPr>
          <w:ilvl w:val="0"/>
          <w:numId w:val="28"/>
        </w:numPr>
      </w:pPr>
      <w:r w:rsidRPr="003D1724">
        <w:t>An</w:t>
      </w:r>
      <w:r w:rsidRPr="003D1724">
        <w:rPr>
          <w:spacing w:val="-11"/>
        </w:rPr>
        <w:t xml:space="preserve"> </w:t>
      </w:r>
      <w:r w:rsidRPr="003D1724">
        <w:t>eligible</w:t>
      </w:r>
      <w:r w:rsidRPr="003D1724">
        <w:rPr>
          <w:spacing w:val="-12"/>
        </w:rPr>
        <w:t xml:space="preserve"> </w:t>
      </w:r>
      <w:r w:rsidRPr="003D1724">
        <w:t>organization</w:t>
      </w:r>
      <w:r w:rsidRPr="003D1724">
        <w:rPr>
          <w:spacing w:val="-13"/>
        </w:rPr>
        <w:t xml:space="preserve"> </w:t>
      </w:r>
      <w:r w:rsidRPr="003D1724">
        <w:t>that</w:t>
      </w:r>
      <w:r w:rsidRPr="003D1724">
        <w:rPr>
          <w:spacing w:val="-10"/>
        </w:rPr>
        <w:t xml:space="preserve"> </w:t>
      </w:r>
      <w:r w:rsidRPr="003D1724">
        <w:t>applies</w:t>
      </w:r>
      <w:r w:rsidRPr="003D1724">
        <w:rPr>
          <w:spacing w:val="-10"/>
        </w:rPr>
        <w:t xml:space="preserve"> </w:t>
      </w:r>
      <w:r w:rsidRPr="003D1724">
        <w:t>for</w:t>
      </w:r>
      <w:r w:rsidRPr="003D1724">
        <w:rPr>
          <w:spacing w:val="-9"/>
        </w:rPr>
        <w:t xml:space="preserve"> </w:t>
      </w:r>
      <w:r w:rsidRPr="003D1724">
        <w:t>funding.</w:t>
      </w:r>
    </w:p>
    <w:p w14:paraId="5C0EFB2A" w14:textId="77777777" w:rsidR="003D1724" w:rsidRPr="003D1724" w:rsidRDefault="003D1724" w:rsidP="003D1724">
      <w:pPr>
        <w:pStyle w:val="Heading2"/>
      </w:pPr>
      <w:bookmarkStart w:id="32" w:name="_Toc211601192"/>
      <w:r w:rsidRPr="003D1724">
        <w:t>Budget</w:t>
      </w:r>
      <w:r w:rsidRPr="003D1724">
        <w:rPr>
          <w:spacing w:val="-8"/>
        </w:rPr>
        <w:t xml:space="preserve"> </w:t>
      </w:r>
      <w:r w:rsidRPr="003D1724">
        <w:t>Period</w:t>
      </w:r>
      <w:bookmarkEnd w:id="32"/>
    </w:p>
    <w:p w14:paraId="45C65BD0" w14:textId="77777777" w:rsidR="003D1724" w:rsidRPr="003D1724" w:rsidRDefault="003D1724" w:rsidP="00F404E6">
      <w:pPr>
        <w:pStyle w:val="BodyText"/>
        <w:numPr>
          <w:ilvl w:val="0"/>
          <w:numId w:val="28"/>
        </w:numPr>
      </w:pPr>
      <w:r w:rsidRPr="003D1724">
        <w:t>The</w:t>
      </w:r>
      <w:r w:rsidRPr="003D1724">
        <w:rPr>
          <w:spacing w:val="-4"/>
        </w:rPr>
        <w:t xml:space="preserve"> </w:t>
      </w:r>
      <w:r w:rsidRPr="003D1724">
        <w:t>12-month</w:t>
      </w:r>
      <w:r w:rsidRPr="003D1724">
        <w:rPr>
          <w:spacing w:val="-4"/>
        </w:rPr>
        <w:t xml:space="preserve"> </w:t>
      </w:r>
      <w:r w:rsidRPr="003D1724">
        <w:t>period,</w:t>
      </w:r>
      <w:r w:rsidRPr="003D1724">
        <w:rPr>
          <w:spacing w:val="-4"/>
        </w:rPr>
        <w:t xml:space="preserve"> </w:t>
      </w:r>
      <w:r w:rsidRPr="003D1724">
        <w:t>in</w:t>
      </w:r>
      <w:r w:rsidRPr="003D1724">
        <w:rPr>
          <w:spacing w:val="-4"/>
        </w:rPr>
        <w:t xml:space="preserve"> </w:t>
      </w:r>
      <w:r w:rsidRPr="003D1724">
        <w:t>which</w:t>
      </w:r>
      <w:r w:rsidRPr="003D1724">
        <w:rPr>
          <w:spacing w:val="-4"/>
        </w:rPr>
        <w:t xml:space="preserve"> </w:t>
      </w:r>
      <w:r w:rsidRPr="003D1724">
        <w:t>expenditure obligations are</w:t>
      </w:r>
      <w:r w:rsidRPr="003D1724">
        <w:rPr>
          <w:spacing w:val="-4"/>
        </w:rPr>
        <w:t xml:space="preserve"> </w:t>
      </w:r>
      <w:r w:rsidRPr="003D1724">
        <w:t>incurred</w:t>
      </w:r>
      <w:r w:rsidRPr="003D1724">
        <w:rPr>
          <w:spacing w:val="-4"/>
        </w:rPr>
        <w:t xml:space="preserve"> </w:t>
      </w:r>
      <w:r w:rsidRPr="003D1724">
        <w:t>by</w:t>
      </w:r>
      <w:r w:rsidRPr="003D1724">
        <w:rPr>
          <w:spacing w:val="-3"/>
        </w:rPr>
        <w:t xml:space="preserve"> </w:t>
      </w:r>
      <w:r w:rsidRPr="003D1724">
        <w:t>an</w:t>
      </w:r>
      <w:r w:rsidRPr="003D1724">
        <w:rPr>
          <w:spacing w:val="-4"/>
        </w:rPr>
        <w:t xml:space="preserve"> </w:t>
      </w:r>
      <w:r w:rsidRPr="003D1724">
        <w:t>SBDC</w:t>
      </w:r>
      <w:r w:rsidRPr="003D1724">
        <w:rPr>
          <w:spacing w:val="-1"/>
        </w:rPr>
        <w:t xml:space="preserve"> </w:t>
      </w:r>
      <w:r w:rsidRPr="003D1724">
        <w:t>network</w:t>
      </w:r>
      <w:r w:rsidRPr="003D1724">
        <w:rPr>
          <w:spacing w:val="-3"/>
        </w:rPr>
        <w:t xml:space="preserve"> </w:t>
      </w:r>
      <w:r w:rsidRPr="003D1724">
        <w:t>coinciding with</w:t>
      </w:r>
      <w:r w:rsidRPr="003D1724">
        <w:rPr>
          <w:spacing w:val="-4"/>
        </w:rPr>
        <w:t xml:space="preserve"> </w:t>
      </w:r>
      <w:r w:rsidRPr="003D1724">
        <w:t>the calendar year.</w:t>
      </w:r>
    </w:p>
    <w:p w14:paraId="249EA43E" w14:textId="77777777" w:rsidR="003D1724" w:rsidRPr="003D1724" w:rsidRDefault="003D1724" w:rsidP="003D1724">
      <w:pPr>
        <w:pStyle w:val="Heading2"/>
      </w:pPr>
      <w:bookmarkStart w:id="33" w:name="_Toc211601193"/>
      <w:r w:rsidRPr="003D1724">
        <w:t>Businesses</w:t>
      </w:r>
      <w:r w:rsidRPr="003D1724">
        <w:rPr>
          <w:spacing w:val="-14"/>
        </w:rPr>
        <w:t xml:space="preserve"> </w:t>
      </w:r>
      <w:r w:rsidRPr="003D1724">
        <w:t>Created,</w:t>
      </w:r>
      <w:r w:rsidRPr="003D1724">
        <w:rPr>
          <w:spacing w:val="-14"/>
        </w:rPr>
        <w:t xml:space="preserve"> </w:t>
      </w:r>
      <w:r w:rsidRPr="003D1724">
        <w:t>Number</w:t>
      </w:r>
      <w:r w:rsidRPr="003D1724">
        <w:rPr>
          <w:spacing w:val="-12"/>
        </w:rPr>
        <w:t xml:space="preserve"> </w:t>
      </w:r>
      <w:r w:rsidRPr="003D1724">
        <w:t>of</w:t>
      </w:r>
      <w:r w:rsidRPr="003D1724">
        <w:rPr>
          <w:spacing w:val="-13"/>
        </w:rPr>
        <w:t xml:space="preserve"> </w:t>
      </w:r>
      <w:r w:rsidRPr="003D1724">
        <w:t>(Reporting)</w:t>
      </w:r>
      <w:bookmarkEnd w:id="33"/>
    </w:p>
    <w:p w14:paraId="41DC27E0" w14:textId="77777777" w:rsidR="003D1724" w:rsidRDefault="003D1724" w:rsidP="00F404E6">
      <w:pPr>
        <w:pStyle w:val="BodyText"/>
        <w:numPr>
          <w:ilvl w:val="0"/>
          <w:numId w:val="28"/>
        </w:numPr>
      </w:pPr>
      <w:r w:rsidRPr="003D1724">
        <w:t xml:space="preserve">Clients that could start (indicated they are in business) </w:t>
      </w:r>
      <w:proofErr w:type="gramStart"/>
      <w:r w:rsidRPr="003D1724">
        <w:t>as a result of</w:t>
      </w:r>
      <w:proofErr w:type="gramEnd"/>
      <w:r w:rsidRPr="003D1724">
        <w:t xml:space="preserve"> services received.</w:t>
      </w:r>
      <w:r w:rsidRPr="003D1724">
        <w:rPr>
          <w:spacing w:val="40"/>
        </w:rPr>
        <w:t xml:space="preserve"> </w:t>
      </w:r>
      <w:r w:rsidRPr="003D1724">
        <w:t>Computed by NEXUS,</w:t>
      </w:r>
      <w:r w:rsidRPr="003D1724">
        <w:rPr>
          <w:spacing w:val="-4"/>
        </w:rPr>
        <w:t xml:space="preserve"> </w:t>
      </w:r>
      <w:r w:rsidRPr="003D1724">
        <w:t>businesses</w:t>
      </w:r>
      <w:r w:rsidRPr="003D1724">
        <w:rPr>
          <w:spacing w:val="-3"/>
        </w:rPr>
        <w:t xml:space="preserve"> </w:t>
      </w:r>
      <w:r w:rsidRPr="003D1724">
        <w:t>are</w:t>
      </w:r>
      <w:r w:rsidRPr="003D1724">
        <w:rPr>
          <w:spacing w:val="-4"/>
        </w:rPr>
        <w:t xml:space="preserve"> </w:t>
      </w:r>
      <w:r w:rsidRPr="003D1724">
        <w:t>considered</w:t>
      </w:r>
      <w:r w:rsidRPr="003D1724">
        <w:rPr>
          <w:spacing w:val="-4"/>
        </w:rPr>
        <w:t xml:space="preserve"> </w:t>
      </w:r>
      <w:r w:rsidRPr="003D1724">
        <w:t>“Started”</w:t>
      </w:r>
      <w:r w:rsidRPr="003D1724">
        <w:rPr>
          <w:spacing w:val="-1"/>
        </w:rPr>
        <w:t xml:space="preserve"> </w:t>
      </w:r>
      <w:r w:rsidRPr="003D1724">
        <w:t>if, at</w:t>
      </w:r>
      <w:r w:rsidRPr="003D1724">
        <w:rPr>
          <w:spacing w:val="-4"/>
        </w:rPr>
        <w:t xml:space="preserve"> </w:t>
      </w:r>
      <w:r w:rsidRPr="003D1724">
        <w:t>the previous</w:t>
      </w:r>
      <w:r w:rsidRPr="003D1724">
        <w:rPr>
          <w:spacing w:val="-3"/>
        </w:rPr>
        <w:t xml:space="preserve"> </w:t>
      </w:r>
      <w:r w:rsidRPr="003D1724">
        <w:t>session</w:t>
      </w:r>
      <w:r w:rsidRPr="003D1724">
        <w:rPr>
          <w:spacing w:val="-4"/>
        </w:rPr>
        <w:t xml:space="preserve"> </w:t>
      </w:r>
      <w:r w:rsidRPr="003D1724">
        <w:t>(whether</w:t>
      </w:r>
      <w:r w:rsidRPr="003D1724">
        <w:rPr>
          <w:spacing w:val="-1"/>
        </w:rPr>
        <w:t xml:space="preserve"> </w:t>
      </w:r>
      <w:r w:rsidRPr="003D1724">
        <w:t>in</w:t>
      </w:r>
      <w:r w:rsidRPr="003D1724">
        <w:rPr>
          <w:spacing w:val="-4"/>
        </w:rPr>
        <w:t xml:space="preserve"> </w:t>
      </w:r>
      <w:r w:rsidRPr="003D1724">
        <w:t>the</w:t>
      </w:r>
      <w:r w:rsidRPr="003D1724">
        <w:rPr>
          <w:spacing w:val="-8"/>
        </w:rPr>
        <w:t xml:space="preserve"> </w:t>
      </w:r>
      <w:r w:rsidRPr="003D1724">
        <w:t>current</w:t>
      </w:r>
      <w:r w:rsidRPr="003D1724">
        <w:rPr>
          <w:spacing w:val="-14"/>
        </w:rPr>
        <w:t xml:space="preserve"> </w:t>
      </w:r>
      <w:r w:rsidRPr="003D1724">
        <w:t>fiscal</w:t>
      </w:r>
      <w:r w:rsidRPr="003D1724">
        <w:rPr>
          <w:spacing w:val="-14"/>
        </w:rPr>
        <w:t xml:space="preserve"> </w:t>
      </w:r>
      <w:r w:rsidRPr="003D1724">
        <w:t>year</w:t>
      </w:r>
      <w:r w:rsidRPr="003D1724">
        <w:rPr>
          <w:spacing w:val="-14"/>
        </w:rPr>
        <w:t xml:space="preserve"> </w:t>
      </w:r>
      <w:r w:rsidRPr="003D1724">
        <w:t>or a</w:t>
      </w:r>
      <w:r w:rsidRPr="003D1724">
        <w:rPr>
          <w:spacing w:val="-12"/>
        </w:rPr>
        <w:t xml:space="preserve"> </w:t>
      </w:r>
      <w:r w:rsidRPr="003D1724">
        <w:t>past</w:t>
      </w:r>
      <w:r w:rsidRPr="003D1724">
        <w:rPr>
          <w:spacing w:val="-6"/>
        </w:rPr>
        <w:t xml:space="preserve"> </w:t>
      </w:r>
      <w:r w:rsidRPr="003D1724">
        <w:t>one),</w:t>
      </w:r>
      <w:r w:rsidRPr="003D1724">
        <w:rPr>
          <w:spacing w:val="-6"/>
        </w:rPr>
        <w:t xml:space="preserve"> </w:t>
      </w:r>
      <w:r w:rsidRPr="003D1724">
        <w:t>the</w:t>
      </w:r>
      <w:r w:rsidRPr="003D1724">
        <w:rPr>
          <w:spacing w:val="-6"/>
        </w:rPr>
        <w:t xml:space="preserve"> </w:t>
      </w:r>
      <w:r w:rsidRPr="003D1724">
        <w:t>client</w:t>
      </w:r>
      <w:r w:rsidRPr="003D1724">
        <w:rPr>
          <w:spacing w:val="-6"/>
        </w:rPr>
        <w:t xml:space="preserve"> </w:t>
      </w:r>
      <w:r w:rsidRPr="003D1724">
        <w:t>was</w:t>
      </w:r>
      <w:r w:rsidRPr="003D1724">
        <w:rPr>
          <w:spacing w:val="-7"/>
        </w:rPr>
        <w:t xml:space="preserve"> </w:t>
      </w:r>
      <w:r w:rsidRPr="003D1724">
        <w:t>not</w:t>
      </w:r>
      <w:r w:rsidRPr="003D1724">
        <w:rPr>
          <w:spacing w:val="-6"/>
        </w:rPr>
        <w:t xml:space="preserve"> </w:t>
      </w:r>
      <w:r w:rsidRPr="003D1724">
        <w:t>“in</w:t>
      </w:r>
      <w:r w:rsidRPr="003D1724">
        <w:rPr>
          <w:spacing w:val="-7"/>
        </w:rPr>
        <w:t xml:space="preserve"> </w:t>
      </w:r>
      <w:r w:rsidRPr="003D1724">
        <w:t>business,”</w:t>
      </w:r>
      <w:r w:rsidRPr="003D1724">
        <w:rPr>
          <w:spacing w:val="-9"/>
        </w:rPr>
        <w:t xml:space="preserve"> </w:t>
      </w:r>
      <w:r w:rsidRPr="003D1724">
        <w:t>and</w:t>
      </w:r>
      <w:r w:rsidRPr="003D1724">
        <w:rPr>
          <w:spacing w:val="-10"/>
        </w:rPr>
        <w:t xml:space="preserve"> </w:t>
      </w:r>
      <w:r w:rsidRPr="003D1724">
        <w:t>at</w:t>
      </w:r>
      <w:r w:rsidRPr="003D1724">
        <w:rPr>
          <w:spacing w:val="-6"/>
        </w:rPr>
        <w:t xml:space="preserve"> </w:t>
      </w:r>
      <w:r w:rsidRPr="003D1724">
        <w:t>a</w:t>
      </w:r>
      <w:r w:rsidRPr="003D1724">
        <w:rPr>
          <w:spacing w:val="-12"/>
        </w:rPr>
        <w:t xml:space="preserve"> </w:t>
      </w:r>
      <w:r w:rsidRPr="003D1724">
        <w:t>subsequent</w:t>
      </w:r>
      <w:r w:rsidRPr="003D1724">
        <w:rPr>
          <w:spacing w:val="-6"/>
        </w:rPr>
        <w:t xml:space="preserve"> </w:t>
      </w:r>
      <w:r w:rsidRPr="003D1724">
        <w:t>session or update (in the fiscal year being reported) was “in business” (Form 641).</w:t>
      </w:r>
    </w:p>
    <w:p w14:paraId="3EDD17AA" w14:textId="0A7EE9CE" w:rsidR="003D1724" w:rsidRPr="003D1724" w:rsidRDefault="003D1724" w:rsidP="00F404E6">
      <w:pPr>
        <w:pStyle w:val="BodyText"/>
        <w:numPr>
          <w:ilvl w:val="0"/>
          <w:numId w:val="28"/>
        </w:numPr>
      </w:pPr>
      <w:r w:rsidRPr="003D1724">
        <w:t>A</w:t>
      </w:r>
      <w:r w:rsidRPr="003D1724">
        <w:rPr>
          <w:spacing w:val="-5"/>
        </w:rPr>
        <w:t xml:space="preserve"> </w:t>
      </w:r>
      <w:r w:rsidRPr="003D1724">
        <w:t>new</w:t>
      </w:r>
      <w:r w:rsidRPr="003D1724">
        <w:rPr>
          <w:spacing w:val="-4"/>
        </w:rPr>
        <w:t xml:space="preserve"> </w:t>
      </w:r>
      <w:r w:rsidRPr="003D1724">
        <w:t>business</w:t>
      </w:r>
      <w:r w:rsidRPr="003D1724">
        <w:rPr>
          <w:spacing w:val="-3"/>
        </w:rPr>
        <w:t xml:space="preserve"> </w:t>
      </w:r>
      <w:r w:rsidRPr="003D1724">
        <w:t>start is</w:t>
      </w:r>
      <w:r w:rsidRPr="003D1724">
        <w:rPr>
          <w:spacing w:val="-3"/>
        </w:rPr>
        <w:t xml:space="preserve"> </w:t>
      </w:r>
      <w:r w:rsidRPr="003D1724">
        <w:t>counted for</w:t>
      </w:r>
      <w:r w:rsidRPr="003D1724">
        <w:rPr>
          <w:spacing w:val="-3"/>
        </w:rPr>
        <w:t xml:space="preserve"> </w:t>
      </w:r>
      <w:r w:rsidRPr="003D1724">
        <w:t>any advising or</w:t>
      </w:r>
      <w:r w:rsidRPr="003D1724">
        <w:rPr>
          <w:spacing w:val="-3"/>
        </w:rPr>
        <w:t xml:space="preserve"> </w:t>
      </w:r>
      <w:r w:rsidRPr="003D1724">
        <w:t>training</w:t>
      </w:r>
      <w:r w:rsidRPr="003D1724">
        <w:rPr>
          <w:spacing w:val="-4"/>
        </w:rPr>
        <w:t xml:space="preserve"> </w:t>
      </w:r>
      <w:r w:rsidRPr="003D1724">
        <w:t>session within</w:t>
      </w:r>
      <w:r w:rsidRPr="003D1724">
        <w:rPr>
          <w:spacing w:val="-4"/>
        </w:rPr>
        <w:t xml:space="preserve"> </w:t>
      </w:r>
      <w:r w:rsidRPr="003D1724">
        <w:t>the</w:t>
      </w:r>
      <w:r w:rsidRPr="003D1724">
        <w:rPr>
          <w:spacing w:val="-4"/>
        </w:rPr>
        <w:t xml:space="preserve"> </w:t>
      </w:r>
      <w:r w:rsidRPr="003D1724">
        <w:t>specified</w:t>
      </w:r>
      <w:r w:rsidRPr="003D1724">
        <w:rPr>
          <w:spacing w:val="-4"/>
        </w:rPr>
        <w:t xml:space="preserve"> </w:t>
      </w:r>
      <w:r w:rsidRPr="003D1724">
        <w:t>time</w:t>
      </w:r>
      <w:r w:rsidRPr="003D1724">
        <w:rPr>
          <w:spacing w:val="-4"/>
        </w:rPr>
        <w:t xml:space="preserve"> </w:t>
      </w:r>
      <w:r w:rsidRPr="003D1724">
        <w:t xml:space="preserve">frame, FY or Quarter, that indicates the client is in business (the </w:t>
      </w:r>
      <w:r w:rsidRPr="003D1724">
        <w:rPr>
          <w:b/>
        </w:rPr>
        <w:t xml:space="preserve">In-Business </w:t>
      </w:r>
      <w:r w:rsidRPr="003D1724">
        <w:t xml:space="preserve">flag is marked yes) and where all prior sessions, including sessions outside the time frame, indicates the client was not in business (the </w:t>
      </w:r>
      <w:r w:rsidRPr="003D1724">
        <w:rPr>
          <w:b/>
        </w:rPr>
        <w:t xml:space="preserve">In- Business </w:t>
      </w:r>
      <w:r w:rsidRPr="003D1724">
        <w:t>flag is marked no).</w:t>
      </w:r>
    </w:p>
    <w:p w14:paraId="42E19E6A" w14:textId="77777777" w:rsidR="003D1724" w:rsidRPr="003D1724" w:rsidRDefault="003D1724" w:rsidP="003D1724">
      <w:pPr>
        <w:pStyle w:val="BodyText"/>
        <w:sectPr w:rsidR="003D1724" w:rsidRPr="003D1724" w:rsidSect="009E17CA">
          <w:footerReference w:type="default" r:id="rId11"/>
          <w:type w:val="continuous"/>
          <w:pgSz w:w="12240" w:h="15840"/>
          <w:pgMar w:top="1100" w:right="680" w:bottom="280" w:left="680" w:header="831" w:footer="0" w:gutter="0"/>
          <w:cols w:space="720"/>
          <w:titlePg/>
          <w:docGrid w:linePitch="299"/>
        </w:sectPr>
      </w:pPr>
    </w:p>
    <w:p w14:paraId="40B480CB" w14:textId="77777777" w:rsidR="003D1724" w:rsidRPr="003D1724" w:rsidRDefault="003D1724" w:rsidP="00313AE7">
      <w:pPr>
        <w:pStyle w:val="Heading2"/>
      </w:pPr>
      <w:bookmarkStart w:id="34" w:name="_Toc211601194"/>
      <w:r w:rsidRPr="003D1724">
        <w:t>Capital</w:t>
      </w:r>
      <w:r w:rsidRPr="003D1724">
        <w:rPr>
          <w:spacing w:val="-14"/>
        </w:rPr>
        <w:t xml:space="preserve"> </w:t>
      </w:r>
      <w:r w:rsidRPr="003D1724">
        <w:t>Infusion</w:t>
      </w:r>
      <w:bookmarkEnd w:id="34"/>
    </w:p>
    <w:p w14:paraId="7BEABDE3" w14:textId="77777777" w:rsidR="00313AE7" w:rsidRDefault="003D1724" w:rsidP="00F404E6">
      <w:pPr>
        <w:pStyle w:val="BodyText"/>
        <w:numPr>
          <w:ilvl w:val="0"/>
          <w:numId w:val="29"/>
        </w:numPr>
      </w:pPr>
      <w:r w:rsidRPr="00313AE7">
        <w:t xml:space="preserve">Capital infusion includes all forms of debt and investments from all sources (i.e., lines of credit, consumer debt products used specifically for the business, angel investors, owner’s capital contributions, etc.). </w:t>
      </w:r>
    </w:p>
    <w:p w14:paraId="151CA631" w14:textId="5EB5B4ED" w:rsidR="003D1724" w:rsidRPr="00313AE7" w:rsidRDefault="003D1724" w:rsidP="00F404E6">
      <w:pPr>
        <w:pStyle w:val="BodyText"/>
        <w:numPr>
          <w:ilvl w:val="0"/>
          <w:numId w:val="29"/>
        </w:numPr>
      </w:pPr>
      <w:r w:rsidRPr="00313AE7">
        <w:t>Credit lines and other revolving debt facilities/instruments are to be recognized for the full amount of the line of credit when established and not to be based on individual drawdowns.</w:t>
      </w:r>
    </w:p>
    <w:p w14:paraId="7DC05977" w14:textId="77777777" w:rsidR="003D1724" w:rsidRPr="003D1724" w:rsidRDefault="003D1724" w:rsidP="00313AE7">
      <w:pPr>
        <w:pStyle w:val="Heading3"/>
      </w:pPr>
      <w:bookmarkStart w:id="35" w:name="_Toc211601195"/>
      <w:r w:rsidRPr="003D1724">
        <w:t>Reporting</w:t>
      </w:r>
      <w:r w:rsidRPr="003D1724">
        <w:rPr>
          <w:spacing w:val="-1"/>
        </w:rPr>
        <w:t xml:space="preserve"> </w:t>
      </w:r>
      <w:r w:rsidRPr="003D1724">
        <w:t>Capital</w:t>
      </w:r>
      <w:r w:rsidRPr="003D1724">
        <w:rPr>
          <w:spacing w:val="3"/>
        </w:rPr>
        <w:t xml:space="preserve"> </w:t>
      </w:r>
      <w:r w:rsidRPr="003D1724">
        <w:t>Infusion</w:t>
      </w:r>
      <w:bookmarkEnd w:id="35"/>
    </w:p>
    <w:p w14:paraId="11EFD2BC" w14:textId="77777777" w:rsidR="00313AE7" w:rsidRDefault="003D1724" w:rsidP="00F404E6">
      <w:pPr>
        <w:pStyle w:val="BodyText"/>
        <w:numPr>
          <w:ilvl w:val="0"/>
          <w:numId w:val="30"/>
        </w:numPr>
      </w:pPr>
      <w:r w:rsidRPr="003D1724">
        <w:t>Capital infusion</w:t>
      </w:r>
      <w:r w:rsidRPr="003D1724">
        <w:rPr>
          <w:spacing w:val="-1"/>
        </w:rPr>
        <w:t xml:space="preserve"> </w:t>
      </w:r>
      <w:r w:rsidRPr="003D1724">
        <w:t>will be tracked throughout each</w:t>
      </w:r>
      <w:r w:rsidRPr="003D1724">
        <w:rPr>
          <w:spacing w:val="-1"/>
        </w:rPr>
        <w:t xml:space="preserve"> </w:t>
      </w:r>
      <w:r w:rsidR="00313AE7">
        <w:t>program</w:t>
      </w:r>
      <w:r w:rsidRPr="003D1724">
        <w:t xml:space="preserve"> year and compiled from year-to-year to collect aggregate data.</w:t>
      </w:r>
      <w:r w:rsidRPr="003D1724">
        <w:rPr>
          <w:spacing w:val="-4"/>
        </w:rPr>
        <w:t xml:space="preserve"> </w:t>
      </w:r>
      <w:r w:rsidRPr="003D1724">
        <w:t>Capital</w:t>
      </w:r>
      <w:r w:rsidRPr="003D1724">
        <w:rPr>
          <w:spacing w:val="-3"/>
        </w:rPr>
        <w:t xml:space="preserve"> </w:t>
      </w:r>
      <w:r w:rsidRPr="003D1724">
        <w:t>infusion is</w:t>
      </w:r>
      <w:r w:rsidRPr="003D1724">
        <w:rPr>
          <w:spacing w:val="-3"/>
        </w:rPr>
        <w:t xml:space="preserve"> </w:t>
      </w:r>
      <w:r w:rsidRPr="003D1724">
        <w:t>the</w:t>
      </w:r>
      <w:r w:rsidRPr="003D1724">
        <w:rPr>
          <w:spacing w:val="-4"/>
        </w:rPr>
        <w:t xml:space="preserve"> </w:t>
      </w:r>
      <w:r w:rsidRPr="003D1724">
        <w:t>aggregate amount</w:t>
      </w:r>
      <w:r w:rsidRPr="003D1724">
        <w:rPr>
          <w:spacing w:val="-4"/>
        </w:rPr>
        <w:t xml:space="preserve"> </w:t>
      </w:r>
      <w:r w:rsidRPr="003D1724">
        <w:t>from</w:t>
      </w:r>
      <w:r w:rsidRPr="003D1724">
        <w:rPr>
          <w:spacing w:val="-4"/>
        </w:rPr>
        <w:t xml:space="preserve"> </w:t>
      </w:r>
      <w:r w:rsidRPr="003D1724">
        <w:t>Form 641,</w:t>
      </w:r>
      <w:r w:rsidRPr="003D1724">
        <w:rPr>
          <w:spacing w:val="-4"/>
        </w:rPr>
        <w:t xml:space="preserve"> </w:t>
      </w:r>
      <w:r w:rsidRPr="003D1724">
        <w:t>Total</w:t>
      </w:r>
      <w:r w:rsidRPr="003D1724">
        <w:rPr>
          <w:spacing w:val="-5"/>
        </w:rPr>
        <w:t xml:space="preserve"> </w:t>
      </w:r>
      <w:r w:rsidRPr="003D1724">
        <w:t>Dollar</w:t>
      </w:r>
      <w:r w:rsidRPr="003D1724">
        <w:rPr>
          <w:spacing w:val="-3"/>
        </w:rPr>
        <w:t xml:space="preserve"> </w:t>
      </w:r>
      <w:r w:rsidRPr="003D1724">
        <w:t>Amount</w:t>
      </w:r>
      <w:r w:rsidRPr="003D1724">
        <w:rPr>
          <w:spacing w:val="-4"/>
        </w:rPr>
        <w:t xml:space="preserve"> </w:t>
      </w:r>
      <w:r w:rsidRPr="003D1724">
        <w:t>of</w:t>
      </w:r>
      <w:r w:rsidRPr="003D1724">
        <w:rPr>
          <w:spacing w:val="-4"/>
        </w:rPr>
        <w:t xml:space="preserve"> </w:t>
      </w:r>
      <w:r w:rsidRPr="003D1724">
        <w:t>SBA Loans, Total Dollar Amount of non- SBA loans and Dollar Amount of Equity</w:t>
      </w:r>
      <w:r w:rsidRPr="003D1724">
        <w:rPr>
          <w:spacing w:val="-1"/>
        </w:rPr>
        <w:t xml:space="preserve"> </w:t>
      </w:r>
      <w:r w:rsidRPr="003D1724">
        <w:t>Capital</w:t>
      </w:r>
      <w:r w:rsidRPr="003D1724">
        <w:rPr>
          <w:spacing w:val="-1"/>
        </w:rPr>
        <w:t xml:space="preserve"> </w:t>
      </w:r>
      <w:r w:rsidRPr="003D1724">
        <w:t xml:space="preserve">Received. </w:t>
      </w:r>
    </w:p>
    <w:p w14:paraId="5735154D" w14:textId="24D822F2" w:rsidR="003D1724" w:rsidRPr="003D1724" w:rsidRDefault="003D1724" w:rsidP="00F404E6">
      <w:pPr>
        <w:pStyle w:val="BodyText"/>
        <w:numPr>
          <w:ilvl w:val="0"/>
          <w:numId w:val="30"/>
        </w:numPr>
      </w:pPr>
      <w:r w:rsidRPr="003D1724">
        <w:t>Capital</w:t>
      </w:r>
      <w:r w:rsidRPr="003D1724">
        <w:rPr>
          <w:spacing w:val="-3"/>
        </w:rPr>
        <w:t xml:space="preserve"> </w:t>
      </w:r>
      <w:r w:rsidRPr="003D1724">
        <w:t>infusion shall be</w:t>
      </w:r>
      <w:r w:rsidRPr="003D1724">
        <w:rPr>
          <w:spacing w:val="-3"/>
        </w:rPr>
        <w:t xml:space="preserve"> </w:t>
      </w:r>
      <w:r w:rsidRPr="003D1724">
        <w:t>reported,</w:t>
      </w:r>
      <w:r w:rsidRPr="003D1724">
        <w:rPr>
          <w:spacing w:val="-3"/>
        </w:rPr>
        <w:t xml:space="preserve"> </w:t>
      </w:r>
      <w:r w:rsidRPr="003D1724">
        <w:t>client-by-client once it</w:t>
      </w:r>
      <w:r w:rsidRPr="003D1724">
        <w:rPr>
          <w:spacing w:val="-3"/>
        </w:rPr>
        <w:t xml:space="preserve"> </w:t>
      </w:r>
      <w:r w:rsidRPr="003D1724">
        <w:t>is</w:t>
      </w:r>
      <w:r w:rsidRPr="003D1724">
        <w:rPr>
          <w:spacing w:val="-1"/>
        </w:rPr>
        <w:t xml:space="preserve"> </w:t>
      </w:r>
      <w:r w:rsidRPr="003D1724">
        <w:t xml:space="preserve">known as an update on Form 641 and uploaded to </w:t>
      </w:r>
      <w:r w:rsidR="00313AE7">
        <w:t>NEXUS</w:t>
      </w:r>
      <w:r w:rsidRPr="003D1724">
        <w:t xml:space="preserve"> on a quarterly basis.</w:t>
      </w:r>
    </w:p>
    <w:p w14:paraId="692A0BBA" w14:textId="77777777" w:rsidR="003D1724" w:rsidRPr="003D1724" w:rsidRDefault="003D1724" w:rsidP="00313AE7">
      <w:pPr>
        <w:pStyle w:val="Heading2"/>
      </w:pPr>
      <w:bookmarkStart w:id="36" w:name="_Toc211601196"/>
      <w:r w:rsidRPr="003D1724">
        <w:t>Cash</w:t>
      </w:r>
      <w:r w:rsidRPr="003D1724">
        <w:rPr>
          <w:spacing w:val="-7"/>
        </w:rPr>
        <w:t xml:space="preserve"> </w:t>
      </w:r>
      <w:r w:rsidRPr="003D1724">
        <w:t>Match</w:t>
      </w:r>
      <w:bookmarkEnd w:id="36"/>
    </w:p>
    <w:p w14:paraId="1C25CD27" w14:textId="77777777" w:rsidR="00313AE7" w:rsidRDefault="003D1724" w:rsidP="00F404E6">
      <w:pPr>
        <w:pStyle w:val="BodyText"/>
        <w:numPr>
          <w:ilvl w:val="0"/>
          <w:numId w:val="31"/>
        </w:numPr>
      </w:pPr>
      <w:r w:rsidRPr="003D1724">
        <w:t xml:space="preserve">Each grantee is required to ensure no less than a fifty (50%) percent cash matching contribution. </w:t>
      </w:r>
    </w:p>
    <w:p w14:paraId="2928C17B" w14:textId="77777777" w:rsidR="00313AE7" w:rsidRDefault="003D1724" w:rsidP="00F404E6">
      <w:pPr>
        <w:pStyle w:val="BodyText"/>
        <w:numPr>
          <w:ilvl w:val="0"/>
          <w:numId w:val="31"/>
        </w:numPr>
      </w:pPr>
      <w:r w:rsidRPr="003D1724">
        <w:t xml:space="preserve">This cash outlay shall not include indirect costs, in-kind contributions, or program income derived from activities supported in whole or in part with Federal, State, </w:t>
      </w:r>
      <w:r w:rsidRPr="003D1724">
        <w:lastRenderedPageBreak/>
        <w:t xml:space="preserve">or match funds. </w:t>
      </w:r>
    </w:p>
    <w:p w14:paraId="007119F1" w14:textId="77777777" w:rsidR="00313AE7" w:rsidRDefault="003D1724" w:rsidP="00F404E6">
      <w:pPr>
        <w:pStyle w:val="BodyText"/>
        <w:numPr>
          <w:ilvl w:val="0"/>
          <w:numId w:val="31"/>
        </w:numPr>
      </w:pPr>
      <w:r w:rsidRPr="003D1724">
        <w:t>Direct cash match committed by the applicant organization (i.e., personnel services, fringe benefits, consultants, etc.) may be included in the</w:t>
      </w:r>
      <w:r w:rsidRPr="003D1724">
        <w:rPr>
          <w:spacing w:val="40"/>
        </w:rPr>
        <w:t xml:space="preserve"> </w:t>
      </w:r>
      <w:r w:rsidRPr="003D1724">
        <w:t>cash</w:t>
      </w:r>
      <w:r w:rsidRPr="003D1724">
        <w:rPr>
          <w:spacing w:val="-3"/>
        </w:rPr>
        <w:t xml:space="preserve"> </w:t>
      </w:r>
      <w:r w:rsidRPr="003D1724">
        <w:t>match</w:t>
      </w:r>
      <w:r w:rsidRPr="003D1724">
        <w:rPr>
          <w:spacing w:val="-1"/>
        </w:rPr>
        <w:t xml:space="preserve"> </w:t>
      </w:r>
      <w:r w:rsidRPr="003D1724">
        <w:t>only to</w:t>
      </w:r>
      <w:r w:rsidRPr="003D1724">
        <w:rPr>
          <w:spacing w:val="-3"/>
        </w:rPr>
        <w:t xml:space="preserve"> </w:t>
      </w:r>
      <w:r w:rsidRPr="003D1724">
        <w:t>the</w:t>
      </w:r>
      <w:r w:rsidRPr="003D1724">
        <w:rPr>
          <w:spacing w:val="-3"/>
        </w:rPr>
        <w:t xml:space="preserve"> </w:t>
      </w:r>
      <w:r w:rsidRPr="003D1724">
        <w:t>extent</w:t>
      </w:r>
      <w:r w:rsidRPr="003D1724">
        <w:rPr>
          <w:spacing w:val="-3"/>
        </w:rPr>
        <w:t xml:space="preserve"> </w:t>
      </w:r>
      <w:r w:rsidRPr="003D1724">
        <w:t>that</w:t>
      </w:r>
      <w:r w:rsidRPr="003D1724">
        <w:rPr>
          <w:spacing w:val="-3"/>
        </w:rPr>
        <w:t xml:space="preserve"> </w:t>
      </w:r>
      <w:r w:rsidRPr="003D1724">
        <w:t>these</w:t>
      </w:r>
      <w:r w:rsidRPr="003D1724">
        <w:rPr>
          <w:spacing w:val="-3"/>
        </w:rPr>
        <w:t xml:space="preserve"> </w:t>
      </w:r>
      <w:r w:rsidRPr="003D1724">
        <w:t>costs were</w:t>
      </w:r>
      <w:r w:rsidRPr="003D1724">
        <w:rPr>
          <w:spacing w:val="-3"/>
        </w:rPr>
        <w:t xml:space="preserve"> </w:t>
      </w:r>
      <w:r w:rsidRPr="003D1724">
        <w:t>committed</w:t>
      </w:r>
      <w:r w:rsidRPr="003D1724">
        <w:rPr>
          <w:spacing w:val="-1"/>
        </w:rPr>
        <w:t xml:space="preserve"> </w:t>
      </w:r>
      <w:r w:rsidRPr="003D1724">
        <w:t>as part</w:t>
      </w:r>
      <w:r w:rsidRPr="003D1724">
        <w:rPr>
          <w:spacing w:val="-1"/>
        </w:rPr>
        <w:t xml:space="preserve"> </w:t>
      </w:r>
      <w:r w:rsidRPr="003D1724">
        <w:t>of</w:t>
      </w:r>
      <w:r w:rsidRPr="003D1724">
        <w:rPr>
          <w:spacing w:val="-3"/>
        </w:rPr>
        <w:t xml:space="preserve"> </w:t>
      </w:r>
      <w:r w:rsidRPr="003D1724">
        <w:t>the</w:t>
      </w:r>
      <w:r w:rsidRPr="003D1724">
        <w:rPr>
          <w:spacing w:val="-3"/>
        </w:rPr>
        <w:t xml:space="preserve"> </w:t>
      </w:r>
      <w:r w:rsidRPr="003D1724">
        <w:t>specific direct</w:t>
      </w:r>
      <w:r w:rsidRPr="003D1724">
        <w:rPr>
          <w:spacing w:val="-3"/>
        </w:rPr>
        <w:t xml:space="preserve"> </w:t>
      </w:r>
      <w:r w:rsidRPr="003D1724">
        <w:t>line</w:t>
      </w:r>
      <w:r w:rsidRPr="003D1724">
        <w:rPr>
          <w:spacing w:val="-3"/>
        </w:rPr>
        <w:t xml:space="preserve"> </w:t>
      </w:r>
      <w:r w:rsidRPr="003D1724">
        <w:t xml:space="preserve">costs verified by the Certifying Representative prior to funding. </w:t>
      </w:r>
    </w:p>
    <w:p w14:paraId="0D10D87B" w14:textId="0DADFB6F" w:rsidR="003D1724" w:rsidRPr="003D1724" w:rsidRDefault="003D1724" w:rsidP="00F404E6">
      <w:pPr>
        <w:pStyle w:val="BodyText"/>
        <w:numPr>
          <w:ilvl w:val="0"/>
          <w:numId w:val="31"/>
        </w:numPr>
      </w:pPr>
      <w:r w:rsidRPr="003D1724">
        <w:t xml:space="preserve">Further, the cash match shall not include: (1) Funds contributed from other Federal sources; (2) Program income or fees collected from recipients of assistance, whether collected by the lead SBDC or </w:t>
      </w:r>
      <w:r w:rsidR="00822C14">
        <w:t>service centers</w:t>
      </w:r>
      <w:r w:rsidRPr="003D1724">
        <w:t>. (3) Amounts committed by the applicant organization for unidentified and/or contingent costs in the budget proposal.</w:t>
      </w:r>
    </w:p>
    <w:p w14:paraId="515BE1F1" w14:textId="77777777" w:rsidR="00313AE7" w:rsidRDefault="003D1724" w:rsidP="00F404E6">
      <w:pPr>
        <w:pStyle w:val="BodyText"/>
        <w:numPr>
          <w:ilvl w:val="0"/>
          <w:numId w:val="31"/>
        </w:numPr>
      </w:pPr>
      <w:r w:rsidRPr="003D1724">
        <w:t>The cash</w:t>
      </w:r>
      <w:r w:rsidRPr="003D1724">
        <w:rPr>
          <w:spacing w:val="-1"/>
        </w:rPr>
        <w:t xml:space="preserve"> </w:t>
      </w:r>
      <w:r w:rsidRPr="003D1724">
        <w:t>match must be committed up front and identified by source and amount in the grantee budget.</w:t>
      </w:r>
      <w:r w:rsidRPr="003D1724">
        <w:rPr>
          <w:spacing w:val="-8"/>
        </w:rPr>
        <w:t xml:space="preserve"> </w:t>
      </w:r>
      <w:r w:rsidRPr="003D1724">
        <w:t>In addition,</w:t>
      </w:r>
      <w:r w:rsidRPr="003D1724">
        <w:rPr>
          <w:spacing w:val="-5"/>
        </w:rPr>
        <w:t xml:space="preserve"> </w:t>
      </w:r>
      <w:r w:rsidRPr="003D1724">
        <w:t>the</w:t>
      </w:r>
      <w:r w:rsidRPr="003D1724">
        <w:rPr>
          <w:spacing w:val="-5"/>
        </w:rPr>
        <w:t xml:space="preserve"> </w:t>
      </w:r>
      <w:r w:rsidRPr="003D1724">
        <w:t>contributors,</w:t>
      </w:r>
      <w:r w:rsidRPr="003D1724">
        <w:rPr>
          <w:spacing w:val="-5"/>
        </w:rPr>
        <w:t xml:space="preserve"> </w:t>
      </w:r>
      <w:r w:rsidRPr="003D1724">
        <w:t>requirements,</w:t>
      </w:r>
      <w:r w:rsidRPr="003D1724">
        <w:rPr>
          <w:spacing w:val="-5"/>
        </w:rPr>
        <w:t xml:space="preserve"> </w:t>
      </w:r>
      <w:r w:rsidRPr="003D1724">
        <w:t>specifications, or</w:t>
      </w:r>
      <w:r w:rsidRPr="003D1724">
        <w:rPr>
          <w:spacing w:val="-3"/>
        </w:rPr>
        <w:t xml:space="preserve"> </w:t>
      </w:r>
      <w:r w:rsidRPr="003D1724">
        <w:t>deliverables</w:t>
      </w:r>
      <w:r w:rsidRPr="003D1724">
        <w:rPr>
          <w:spacing w:val="-4"/>
        </w:rPr>
        <w:t xml:space="preserve"> </w:t>
      </w:r>
      <w:r w:rsidRPr="003D1724">
        <w:t>must</w:t>
      </w:r>
      <w:r w:rsidRPr="003D1724">
        <w:rPr>
          <w:spacing w:val="-1"/>
        </w:rPr>
        <w:t xml:space="preserve"> </w:t>
      </w:r>
      <w:r w:rsidRPr="003D1724">
        <w:t>be</w:t>
      </w:r>
      <w:r w:rsidRPr="003D1724">
        <w:rPr>
          <w:spacing w:val="-5"/>
        </w:rPr>
        <w:t xml:space="preserve"> </w:t>
      </w:r>
      <w:r w:rsidRPr="003D1724">
        <w:t xml:space="preserve">clearly identified in the application. </w:t>
      </w:r>
    </w:p>
    <w:p w14:paraId="55F87030" w14:textId="77777777" w:rsidR="00313AE7" w:rsidRPr="00313AE7" w:rsidRDefault="003D1724" w:rsidP="00F404E6">
      <w:pPr>
        <w:pStyle w:val="BodyText"/>
        <w:numPr>
          <w:ilvl w:val="0"/>
          <w:numId w:val="31"/>
        </w:numPr>
      </w:pPr>
      <w:r w:rsidRPr="003D1724">
        <w:t>The cash account allocated to the program, as well as the entire budget, must</w:t>
      </w:r>
      <w:r w:rsidRPr="003D1724">
        <w:rPr>
          <w:spacing w:val="-1"/>
        </w:rPr>
        <w:t xml:space="preserve"> </w:t>
      </w:r>
      <w:r w:rsidRPr="003D1724">
        <w:t>be</w:t>
      </w:r>
      <w:r w:rsidRPr="003D1724">
        <w:rPr>
          <w:spacing w:val="-3"/>
        </w:rPr>
        <w:t xml:space="preserve"> </w:t>
      </w:r>
      <w:r w:rsidRPr="003D1724">
        <w:t>under the direct</w:t>
      </w:r>
      <w:r w:rsidRPr="003D1724">
        <w:rPr>
          <w:spacing w:val="-1"/>
        </w:rPr>
        <w:t xml:space="preserve"> </w:t>
      </w:r>
      <w:r w:rsidRPr="003D1724">
        <w:t>management</w:t>
      </w:r>
      <w:r w:rsidRPr="003D1724">
        <w:rPr>
          <w:spacing w:val="-1"/>
        </w:rPr>
        <w:t xml:space="preserve"> </w:t>
      </w:r>
      <w:r w:rsidRPr="003D1724">
        <w:t>of</w:t>
      </w:r>
      <w:r w:rsidRPr="003D1724">
        <w:rPr>
          <w:spacing w:val="-1"/>
        </w:rPr>
        <w:t xml:space="preserve"> </w:t>
      </w:r>
      <w:r w:rsidRPr="003D1724">
        <w:t>the</w:t>
      </w:r>
      <w:r w:rsidRPr="003D1724">
        <w:rPr>
          <w:spacing w:val="-1"/>
        </w:rPr>
        <w:t xml:space="preserve"> </w:t>
      </w:r>
      <w:r w:rsidRPr="003D1724">
        <w:t>Center Director.</w:t>
      </w:r>
      <w:r w:rsidRPr="003D1724">
        <w:rPr>
          <w:spacing w:val="-1"/>
        </w:rPr>
        <w:t xml:space="preserve"> </w:t>
      </w:r>
    </w:p>
    <w:p w14:paraId="5A4DAE77" w14:textId="43C8A793" w:rsidR="003D1724" w:rsidRPr="003D1724" w:rsidRDefault="003D1724" w:rsidP="00F404E6">
      <w:pPr>
        <w:pStyle w:val="BodyText"/>
        <w:numPr>
          <w:ilvl w:val="0"/>
          <w:numId w:val="31"/>
        </w:numPr>
      </w:pPr>
      <w:r w:rsidRPr="003D1724">
        <w:t>The availability of</w:t>
      </w:r>
      <w:r w:rsidRPr="003D1724">
        <w:rPr>
          <w:spacing w:val="-1"/>
        </w:rPr>
        <w:t xml:space="preserve"> </w:t>
      </w:r>
      <w:r w:rsidRPr="003D1724">
        <w:t>this cash contribution for program operations must</w:t>
      </w:r>
      <w:r w:rsidRPr="003D1724">
        <w:rPr>
          <w:spacing w:val="-3"/>
        </w:rPr>
        <w:t xml:space="preserve"> </w:t>
      </w:r>
      <w:r w:rsidRPr="003D1724">
        <w:t>be</w:t>
      </w:r>
      <w:r w:rsidRPr="003D1724">
        <w:rPr>
          <w:spacing w:val="-1"/>
        </w:rPr>
        <w:t xml:space="preserve"> </w:t>
      </w:r>
      <w:r w:rsidRPr="003D1724">
        <w:t>certified by the</w:t>
      </w:r>
      <w:r w:rsidRPr="003D1724">
        <w:rPr>
          <w:spacing w:val="-3"/>
        </w:rPr>
        <w:t xml:space="preserve"> </w:t>
      </w:r>
      <w:r w:rsidRPr="003D1724">
        <w:t>official</w:t>
      </w:r>
      <w:r w:rsidRPr="003D1724">
        <w:rPr>
          <w:spacing w:val="-4"/>
        </w:rPr>
        <w:t xml:space="preserve"> </w:t>
      </w:r>
      <w:r w:rsidRPr="003D1724">
        <w:t>from</w:t>
      </w:r>
      <w:r w:rsidRPr="003D1724">
        <w:rPr>
          <w:spacing w:val="-3"/>
        </w:rPr>
        <w:t xml:space="preserve"> </w:t>
      </w:r>
      <w:r w:rsidRPr="003D1724">
        <w:t>the</w:t>
      </w:r>
      <w:r w:rsidRPr="003D1724">
        <w:rPr>
          <w:spacing w:val="-3"/>
        </w:rPr>
        <w:t xml:space="preserve"> </w:t>
      </w:r>
      <w:r w:rsidRPr="003D1724">
        <w:t>applicant</w:t>
      </w:r>
      <w:r w:rsidRPr="003D1724">
        <w:rPr>
          <w:spacing w:val="-3"/>
        </w:rPr>
        <w:t xml:space="preserve"> </w:t>
      </w:r>
      <w:r w:rsidRPr="003D1724">
        <w:t>organization</w:t>
      </w:r>
      <w:r w:rsidRPr="003D1724">
        <w:rPr>
          <w:spacing w:val="-12"/>
        </w:rPr>
        <w:t xml:space="preserve"> </w:t>
      </w:r>
      <w:r w:rsidRPr="003D1724">
        <w:t>who</w:t>
      </w:r>
      <w:r w:rsidRPr="003D1724">
        <w:rPr>
          <w:spacing w:val="-8"/>
        </w:rPr>
        <w:t xml:space="preserve"> </w:t>
      </w:r>
      <w:r w:rsidRPr="003D1724">
        <w:t>signs</w:t>
      </w:r>
      <w:r w:rsidRPr="003D1724">
        <w:rPr>
          <w:spacing w:val="-11"/>
        </w:rPr>
        <w:t xml:space="preserve"> </w:t>
      </w:r>
      <w:r w:rsidRPr="003D1724">
        <w:t>the</w:t>
      </w:r>
      <w:r w:rsidRPr="003D1724">
        <w:rPr>
          <w:spacing w:val="-13"/>
        </w:rPr>
        <w:t xml:space="preserve"> </w:t>
      </w:r>
      <w:r w:rsidRPr="003D1724">
        <w:t>agreement.</w:t>
      </w:r>
      <w:r w:rsidRPr="003D1724">
        <w:rPr>
          <w:spacing w:val="-10"/>
        </w:rPr>
        <w:t xml:space="preserve"> </w:t>
      </w:r>
      <w:r w:rsidRPr="003D1724">
        <w:t>All</w:t>
      </w:r>
      <w:r w:rsidRPr="003D1724">
        <w:rPr>
          <w:spacing w:val="-11"/>
        </w:rPr>
        <w:t xml:space="preserve"> </w:t>
      </w:r>
      <w:r w:rsidRPr="003D1724">
        <w:t>cash</w:t>
      </w:r>
      <w:r w:rsidRPr="003D1724">
        <w:rPr>
          <w:spacing w:val="-13"/>
        </w:rPr>
        <w:t xml:space="preserve"> </w:t>
      </w:r>
      <w:proofErr w:type="gramStart"/>
      <w:r w:rsidRPr="003D1724">
        <w:t>match</w:t>
      </w:r>
      <w:proofErr w:type="gramEnd"/>
      <w:r w:rsidRPr="003D1724">
        <w:rPr>
          <w:spacing w:val="-13"/>
        </w:rPr>
        <w:t xml:space="preserve"> </w:t>
      </w:r>
      <w:r w:rsidRPr="003D1724">
        <w:t xml:space="preserve">must be verifiable back to the </w:t>
      </w:r>
      <w:r w:rsidR="00313AE7">
        <w:t>service center</w:t>
      </w:r>
      <w:r w:rsidRPr="003D1724">
        <w:t xml:space="preserve"> ledger.</w:t>
      </w:r>
    </w:p>
    <w:p w14:paraId="15B3F470" w14:textId="77777777" w:rsidR="003D1724" w:rsidRPr="003D1724" w:rsidRDefault="003D1724" w:rsidP="00313AE7">
      <w:pPr>
        <w:pStyle w:val="Heading2"/>
      </w:pPr>
      <w:bookmarkStart w:id="37" w:name="_Toc211601197"/>
      <w:r w:rsidRPr="003D1724">
        <w:t>Contact</w:t>
      </w:r>
      <w:r w:rsidRPr="003D1724">
        <w:rPr>
          <w:spacing w:val="-12"/>
        </w:rPr>
        <w:t xml:space="preserve"> </w:t>
      </w:r>
      <w:r w:rsidRPr="003D1724">
        <w:t>Hours</w:t>
      </w:r>
      <w:bookmarkEnd w:id="37"/>
    </w:p>
    <w:p w14:paraId="33B52D5A" w14:textId="77777777" w:rsidR="003D1724" w:rsidRPr="003D1724" w:rsidRDefault="003D1724" w:rsidP="00F404E6">
      <w:pPr>
        <w:pStyle w:val="BodyText"/>
        <w:numPr>
          <w:ilvl w:val="0"/>
          <w:numId w:val="32"/>
        </w:numPr>
      </w:pPr>
      <w:r w:rsidRPr="003D1724">
        <w:t>The</w:t>
      </w:r>
      <w:r w:rsidRPr="003D1724">
        <w:rPr>
          <w:spacing w:val="-13"/>
        </w:rPr>
        <w:t xml:space="preserve"> </w:t>
      </w:r>
      <w:r w:rsidRPr="003D1724">
        <w:t>amount</w:t>
      </w:r>
      <w:r w:rsidRPr="003D1724">
        <w:rPr>
          <w:spacing w:val="-9"/>
        </w:rPr>
        <w:t xml:space="preserve"> </w:t>
      </w:r>
      <w:r w:rsidRPr="003D1724">
        <w:t>of</w:t>
      </w:r>
      <w:r w:rsidRPr="003D1724">
        <w:rPr>
          <w:spacing w:val="-14"/>
        </w:rPr>
        <w:t xml:space="preserve"> </w:t>
      </w:r>
      <w:r w:rsidRPr="003D1724">
        <w:t>time</w:t>
      </w:r>
      <w:r w:rsidRPr="003D1724">
        <w:rPr>
          <w:spacing w:val="-10"/>
        </w:rPr>
        <w:t xml:space="preserve"> </w:t>
      </w:r>
      <w:r w:rsidRPr="003D1724">
        <w:t>spent</w:t>
      </w:r>
      <w:r w:rsidRPr="003D1724">
        <w:rPr>
          <w:spacing w:val="-12"/>
        </w:rPr>
        <w:t xml:space="preserve"> </w:t>
      </w:r>
      <w:r w:rsidRPr="003D1724">
        <w:t>directly</w:t>
      </w:r>
      <w:r w:rsidRPr="003D1724">
        <w:rPr>
          <w:spacing w:val="-13"/>
        </w:rPr>
        <w:t xml:space="preserve"> </w:t>
      </w:r>
      <w:r w:rsidRPr="003D1724">
        <w:t>advising/interacting</w:t>
      </w:r>
      <w:r w:rsidRPr="003D1724">
        <w:rPr>
          <w:spacing w:val="-12"/>
        </w:rPr>
        <w:t xml:space="preserve"> </w:t>
      </w:r>
      <w:r w:rsidRPr="003D1724">
        <w:t>with</w:t>
      </w:r>
      <w:r w:rsidRPr="003D1724">
        <w:rPr>
          <w:spacing w:val="-12"/>
        </w:rPr>
        <w:t xml:space="preserve"> </w:t>
      </w:r>
      <w:r w:rsidRPr="003D1724">
        <w:t>a</w:t>
      </w:r>
      <w:r w:rsidRPr="003D1724">
        <w:rPr>
          <w:spacing w:val="-10"/>
        </w:rPr>
        <w:t xml:space="preserve"> </w:t>
      </w:r>
      <w:r w:rsidRPr="003D1724">
        <w:t>business</w:t>
      </w:r>
      <w:r w:rsidRPr="003D1724">
        <w:rPr>
          <w:spacing w:val="-13"/>
        </w:rPr>
        <w:t xml:space="preserve"> </w:t>
      </w:r>
      <w:r w:rsidRPr="003D1724">
        <w:t>or</w:t>
      </w:r>
      <w:r w:rsidRPr="003D1724">
        <w:rPr>
          <w:spacing w:val="-9"/>
        </w:rPr>
        <w:t xml:space="preserve"> </w:t>
      </w:r>
      <w:r w:rsidRPr="003D1724">
        <w:t>individual</w:t>
      </w:r>
      <w:r w:rsidRPr="003D1724">
        <w:rPr>
          <w:spacing w:val="-10"/>
        </w:rPr>
        <w:t xml:space="preserve"> </w:t>
      </w:r>
      <w:r w:rsidRPr="003D1724">
        <w:t>client.</w:t>
      </w:r>
    </w:p>
    <w:p w14:paraId="4899A62B" w14:textId="77777777" w:rsidR="003D1724" w:rsidRPr="003D1724" w:rsidRDefault="003D1724" w:rsidP="00313AE7">
      <w:pPr>
        <w:pStyle w:val="Heading2"/>
      </w:pPr>
      <w:bookmarkStart w:id="38" w:name="_Toc211601198"/>
      <w:r w:rsidRPr="003D1724">
        <w:t>Client</w:t>
      </w:r>
      <w:bookmarkEnd w:id="38"/>
    </w:p>
    <w:p w14:paraId="29F6B2FE" w14:textId="2339B07A" w:rsidR="00313AE7" w:rsidRDefault="003D1724" w:rsidP="00F404E6">
      <w:pPr>
        <w:pStyle w:val="BodyText"/>
        <w:numPr>
          <w:ilvl w:val="0"/>
          <w:numId w:val="32"/>
        </w:numPr>
      </w:pPr>
      <w:r w:rsidRPr="003D1724">
        <w:t xml:space="preserve">The client is </w:t>
      </w:r>
      <w:r w:rsidR="00EE7B8A">
        <w:t>the</w:t>
      </w:r>
      <w:r w:rsidRPr="003D1724">
        <w:t xml:space="preserve"> business if it exists. In the case of a prospective business, the client is the individual (i.e. nascent entrepreneur or pre-venture) receiving SBDC services. </w:t>
      </w:r>
    </w:p>
    <w:p w14:paraId="4277A5D2" w14:textId="77777777" w:rsidR="00313AE7" w:rsidRDefault="003D1724" w:rsidP="00F404E6">
      <w:pPr>
        <w:pStyle w:val="BodyText"/>
        <w:numPr>
          <w:ilvl w:val="0"/>
          <w:numId w:val="32"/>
        </w:numPr>
      </w:pPr>
      <w:r w:rsidRPr="003D1724">
        <w:t>Each client will be counted</w:t>
      </w:r>
      <w:r w:rsidRPr="00313AE7">
        <w:rPr>
          <w:spacing w:val="-1"/>
        </w:rPr>
        <w:t xml:space="preserve"> </w:t>
      </w:r>
      <w:r w:rsidRPr="003D1724">
        <w:t>only once in</w:t>
      </w:r>
      <w:r w:rsidRPr="00313AE7">
        <w:rPr>
          <w:spacing w:val="-1"/>
        </w:rPr>
        <w:t xml:space="preserve"> </w:t>
      </w:r>
      <w:r w:rsidRPr="003D1724">
        <w:t>a fiscal</w:t>
      </w:r>
      <w:r w:rsidRPr="00313AE7">
        <w:rPr>
          <w:spacing w:val="-9"/>
        </w:rPr>
        <w:t xml:space="preserve"> </w:t>
      </w:r>
      <w:r w:rsidRPr="003D1724">
        <w:t>year,</w:t>
      </w:r>
      <w:r w:rsidRPr="00313AE7">
        <w:rPr>
          <w:spacing w:val="-5"/>
        </w:rPr>
        <w:t xml:space="preserve"> </w:t>
      </w:r>
      <w:r w:rsidRPr="003D1724">
        <w:t>and</w:t>
      </w:r>
      <w:r w:rsidRPr="00313AE7">
        <w:rPr>
          <w:spacing w:val="-8"/>
        </w:rPr>
        <w:t xml:space="preserve"> </w:t>
      </w:r>
      <w:r w:rsidRPr="003D1724">
        <w:t>the</w:t>
      </w:r>
      <w:r w:rsidRPr="00313AE7">
        <w:rPr>
          <w:spacing w:val="-8"/>
        </w:rPr>
        <w:t xml:space="preserve"> </w:t>
      </w:r>
      <w:r w:rsidRPr="003D1724">
        <w:t>reporting</w:t>
      </w:r>
      <w:r w:rsidRPr="00313AE7">
        <w:rPr>
          <w:spacing w:val="-10"/>
        </w:rPr>
        <w:t xml:space="preserve"> </w:t>
      </w:r>
      <w:r w:rsidRPr="003D1724">
        <w:t>will</w:t>
      </w:r>
      <w:r w:rsidRPr="00313AE7">
        <w:rPr>
          <w:spacing w:val="-6"/>
        </w:rPr>
        <w:t xml:space="preserve"> </w:t>
      </w:r>
      <w:r w:rsidRPr="003D1724">
        <w:t>include</w:t>
      </w:r>
      <w:r w:rsidRPr="00313AE7">
        <w:rPr>
          <w:spacing w:val="-5"/>
        </w:rPr>
        <w:t xml:space="preserve"> </w:t>
      </w:r>
      <w:r w:rsidRPr="003D1724">
        <w:t>both</w:t>
      </w:r>
      <w:r w:rsidRPr="00313AE7">
        <w:rPr>
          <w:spacing w:val="-8"/>
        </w:rPr>
        <w:t xml:space="preserve"> </w:t>
      </w:r>
      <w:r w:rsidRPr="003D1724">
        <w:t>the</w:t>
      </w:r>
      <w:r w:rsidRPr="00313AE7">
        <w:rPr>
          <w:spacing w:val="-6"/>
        </w:rPr>
        <w:t xml:space="preserve"> </w:t>
      </w:r>
      <w:r w:rsidRPr="003D1724">
        <w:t>number</w:t>
      </w:r>
      <w:r w:rsidRPr="00313AE7">
        <w:rPr>
          <w:spacing w:val="-7"/>
        </w:rPr>
        <w:t xml:space="preserve"> </w:t>
      </w:r>
      <w:r w:rsidRPr="003D1724">
        <w:t>of</w:t>
      </w:r>
      <w:r w:rsidRPr="00313AE7">
        <w:rPr>
          <w:spacing w:val="-8"/>
        </w:rPr>
        <w:t xml:space="preserve"> </w:t>
      </w:r>
      <w:r w:rsidRPr="003D1724">
        <w:t>sessions,</w:t>
      </w:r>
      <w:r w:rsidRPr="00313AE7">
        <w:rPr>
          <w:spacing w:val="-9"/>
        </w:rPr>
        <w:t xml:space="preserve"> </w:t>
      </w:r>
      <w:r w:rsidRPr="003D1724">
        <w:t>and</w:t>
      </w:r>
      <w:r w:rsidRPr="00313AE7">
        <w:rPr>
          <w:spacing w:val="-3"/>
        </w:rPr>
        <w:t xml:space="preserve"> </w:t>
      </w:r>
      <w:r w:rsidRPr="003D1724">
        <w:t>the</w:t>
      </w:r>
      <w:r w:rsidRPr="00313AE7">
        <w:rPr>
          <w:spacing w:val="-3"/>
        </w:rPr>
        <w:t xml:space="preserve"> </w:t>
      </w:r>
      <w:r w:rsidRPr="003D1724">
        <w:t>number of</w:t>
      </w:r>
      <w:r w:rsidRPr="00313AE7">
        <w:rPr>
          <w:spacing w:val="-1"/>
        </w:rPr>
        <w:t xml:space="preserve"> </w:t>
      </w:r>
      <w:r w:rsidRPr="003D1724">
        <w:t>hours spent</w:t>
      </w:r>
      <w:r w:rsidRPr="00313AE7">
        <w:rPr>
          <w:spacing w:val="-3"/>
        </w:rPr>
        <w:t xml:space="preserve"> </w:t>
      </w:r>
      <w:r w:rsidRPr="003D1724">
        <w:t>with</w:t>
      </w:r>
      <w:r w:rsidRPr="00313AE7">
        <w:rPr>
          <w:spacing w:val="-3"/>
        </w:rPr>
        <w:t xml:space="preserve"> </w:t>
      </w:r>
      <w:r w:rsidRPr="003D1724">
        <w:t>the client. There are three types of clients:</w:t>
      </w:r>
    </w:p>
    <w:p w14:paraId="65676E4C" w14:textId="77777777" w:rsidR="00313AE7" w:rsidRDefault="003D1724" w:rsidP="00F404E6">
      <w:pPr>
        <w:pStyle w:val="BodyText"/>
        <w:numPr>
          <w:ilvl w:val="1"/>
          <w:numId w:val="32"/>
        </w:numPr>
      </w:pPr>
      <w:r w:rsidRPr="00313AE7">
        <w:t>Nascent (Pre-venture) Entrepreneur: those individuals who have taken one or more active steps to form a business, according to the Kauffman Foundation (</w:t>
      </w:r>
      <w:hyperlink r:id="rId12">
        <w:r w:rsidRPr="00313AE7">
          <w:t>www.kauffman.org).</w:t>
        </w:r>
      </w:hyperlink>
      <w:r w:rsidRPr="00313AE7">
        <w:t xml:space="preserve"> This includes individuals seeking assistance from SBA and/or one of its resource partners;</w:t>
      </w:r>
    </w:p>
    <w:p w14:paraId="37416BF1" w14:textId="77777777" w:rsidR="00313AE7" w:rsidRDefault="003D1724" w:rsidP="00F404E6">
      <w:pPr>
        <w:pStyle w:val="BodyText"/>
        <w:numPr>
          <w:ilvl w:val="1"/>
          <w:numId w:val="32"/>
        </w:numPr>
      </w:pPr>
      <w:r w:rsidRPr="00313AE7">
        <w:t>Start-up: those individuals (entities) who have been in business for up to 12 months.</w:t>
      </w:r>
    </w:p>
    <w:p w14:paraId="0C83936D" w14:textId="3D2B0A93" w:rsidR="003D1724" w:rsidRPr="00313AE7" w:rsidRDefault="003D1724" w:rsidP="00F404E6">
      <w:pPr>
        <w:pStyle w:val="BodyText"/>
        <w:numPr>
          <w:ilvl w:val="1"/>
          <w:numId w:val="32"/>
        </w:numPr>
      </w:pPr>
      <w:r w:rsidRPr="00313AE7">
        <w:t>In-Business: An “in-business client” is defined as one that has completed required registration(s), if applicable, with the local, state, and/or Federal Government (e.g., DBA registration, get a business license, agency-issued tax identifications, etc.) AND at least one of the following:</w:t>
      </w:r>
    </w:p>
    <w:p w14:paraId="2EBB6788" w14:textId="77777777" w:rsidR="003D1724" w:rsidRPr="00313AE7" w:rsidRDefault="003D1724" w:rsidP="00F404E6">
      <w:pPr>
        <w:pStyle w:val="BodyText"/>
        <w:numPr>
          <w:ilvl w:val="2"/>
          <w:numId w:val="32"/>
        </w:numPr>
      </w:pPr>
      <w:r w:rsidRPr="00313AE7">
        <w:t>Has documented a transaction from the sale of a product or professional or personal service for the purpose of gain or profit.</w:t>
      </w:r>
    </w:p>
    <w:p w14:paraId="667FA951" w14:textId="77777777" w:rsidR="003D1724" w:rsidRPr="00313AE7" w:rsidRDefault="003D1724" w:rsidP="00F404E6">
      <w:pPr>
        <w:pStyle w:val="BodyText"/>
        <w:numPr>
          <w:ilvl w:val="2"/>
          <w:numId w:val="32"/>
        </w:numPr>
      </w:pPr>
      <w:r w:rsidRPr="00313AE7">
        <w:lastRenderedPageBreak/>
        <w:t>Has contracted for or compensated an employee(s) or independent contractor(s) to perform essential business functions.</w:t>
      </w:r>
    </w:p>
    <w:p w14:paraId="0990DF57" w14:textId="73DE43DD" w:rsidR="003D1724" w:rsidRPr="00313AE7" w:rsidRDefault="003D1724" w:rsidP="00F404E6">
      <w:pPr>
        <w:pStyle w:val="BodyText"/>
        <w:numPr>
          <w:ilvl w:val="2"/>
          <w:numId w:val="32"/>
        </w:numPr>
      </w:pPr>
      <w:r w:rsidRPr="00313AE7">
        <w:t>Has acquired debt or equity capital to pursue business operations (e.g., to purchase inventory,</w:t>
      </w:r>
      <w:r w:rsidR="00313AE7">
        <w:t xml:space="preserve"> </w:t>
      </w:r>
      <w:r w:rsidRPr="00313AE7">
        <w:t>equipment, building, business, etc.); or</w:t>
      </w:r>
    </w:p>
    <w:p w14:paraId="15D4B85E" w14:textId="77777777" w:rsidR="003D1724" w:rsidRPr="00313AE7" w:rsidRDefault="003D1724" w:rsidP="00F404E6">
      <w:pPr>
        <w:pStyle w:val="BodyText"/>
        <w:numPr>
          <w:ilvl w:val="2"/>
          <w:numId w:val="32"/>
        </w:numPr>
      </w:pPr>
      <w:r w:rsidRPr="00313AE7">
        <w:t>Has incurred business expenses in the operation of a business.</w:t>
      </w:r>
    </w:p>
    <w:p w14:paraId="1CB1A4A0" w14:textId="77777777" w:rsidR="003D1724" w:rsidRPr="003D1724" w:rsidRDefault="003D1724" w:rsidP="00313AE7">
      <w:pPr>
        <w:pStyle w:val="Heading2"/>
      </w:pPr>
      <w:bookmarkStart w:id="39" w:name="_Toc211601199"/>
      <w:r w:rsidRPr="003D1724">
        <w:t>Clients Served</w:t>
      </w:r>
      <w:bookmarkEnd w:id="39"/>
    </w:p>
    <w:p w14:paraId="6605439F" w14:textId="77777777" w:rsidR="003D1724" w:rsidRPr="00313AE7" w:rsidRDefault="003D1724" w:rsidP="00F404E6">
      <w:pPr>
        <w:pStyle w:val="BodyText"/>
        <w:numPr>
          <w:ilvl w:val="0"/>
          <w:numId w:val="33"/>
        </w:numPr>
      </w:pPr>
      <w:r w:rsidRPr="00313AE7">
        <w:t xml:space="preserve">Number of unique clients counseled and/or trained. Computed by NEXUS as a count of unique SBA client ids with a reported advising session or training in the </w:t>
      </w:r>
      <w:proofErr w:type="gramStart"/>
      <w:r w:rsidRPr="00313AE7">
        <w:t>time period</w:t>
      </w:r>
      <w:proofErr w:type="gramEnd"/>
      <w:r w:rsidRPr="00313AE7">
        <w:t xml:space="preserve"> indicated. </w:t>
      </w:r>
      <w:proofErr w:type="gramStart"/>
      <w:r w:rsidRPr="00313AE7">
        <w:t>In order to</w:t>
      </w:r>
      <w:proofErr w:type="gramEnd"/>
      <w:r w:rsidRPr="00313AE7">
        <w:t xml:space="preserve"> be counted, clients must be reported using an SBA Form 641.</w:t>
      </w:r>
    </w:p>
    <w:p w14:paraId="73001F1F" w14:textId="77777777" w:rsidR="003D1724" w:rsidRPr="003D1724" w:rsidRDefault="003D1724" w:rsidP="003D1724">
      <w:pPr>
        <w:pStyle w:val="BodyText"/>
      </w:pPr>
    </w:p>
    <w:p w14:paraId="66B6EBD5" w14:textId="77777777" w:rsidR="003D1724" w:rsidRPr="003D1724" w:rsidRDefault="003D1724" w:rsidP="00313AE7">
      <w:pPr>
        <w:pStyle w:val="Heading2"/>
      </w:pPr>
      <w:bookmarkStart w:id="40" w:name="_Toc211601200"/>
      <w:r w:rsidRPr="003D1724">
        <w:t>Contributions/Donations</w:t>
      </w:r>
      <w:bookmarkEnd w:id="40"/>
    </w:p>
    <w:p w14:paraId="12824916" w14:textId="77777777" w:rsidR="003D1724" w:rsidRPr="003D1724" w:rsidRDefault="003D1724" w:rsidP="00F404E6">
      <w:pPr>
        <w:pStyle w:val="BodyText"/>
        <w:numPr>
          <w:ilvl w:val="0"/>
          <w:numId w:val="33"/>
        </w:numPr>
      </w:pPr>
      <w:r w:rsidRPr="003D1724">
        <w:t>Funds</w:t>
      </w:r>
      <w:r w:rsidRPr="003D1724">
        <w:rPr>
          <w:spacing w:val="-3"/>
        </w:rPr>
        <w:t xml:space="preserve"> </w:t>
      </w:r>
      <w:r w:rsidRPr="003D1724">
        <w:t>received</w:t>
      </w:r>
      <w:r w:rsidRPr="003D1724">
        <w:rPr>
          <w:spacing w:val="-4"/>
        </w:rPr>
        <w:t xml:space="preserve"> </w:t>
      </w:r>
      <w:r w:rsidRPr="003D1724">
        <w:t>by</w:t>
      </w:r>
      <w:r w:rsidRPr="003D1724">
        <w:rPr>
          <w:spacing w:val="-3"/>
        </w:rPr>
        <w:t xml:space="preserve"> </w:t>
      </w:r>
      <w:r w:rsidRPr="003D1724">
        <w:t>the SBDC</w:t>
      </w:r>
      <w:r w:rsidRPr="003D1724">
        <w:rPr>
          <w:spacing w:val="-4"/>
        </w:rPr>
        <w:t xml:space="preserve"> </w:t>
      </w:r>
      <w:r w:rsidRPr="003D1724">
        <w:t>and expended</w:t>
      </w:r>
      <w:r w:rsidRPr="003D1724">
        <w:rPr>
          <w:spacing w:val="-4"/>
        </w:rPr>
        <w:t xml:space="preserve"> </w:t>
      </w:r>
      <w:r w:rsidRPr="003D1724">
        <w:t>may</w:t>
      </w:r>
      <w:r w:rsidRPr="003D1724">
        <w:rPr>
          <w:spacing w:val="-3"/>
        </w:rPr>
        <w:t xml:space="preserve"> </w:t>
      </w:r>
      <w:r w:rsidRPr="003D1724">
        <w:t>be used</w:t>
      </w:r>
      <w:r w:rsidRPr="003D1724">
        <w:rPr>
          <w:spacing w:val="-4"/>
        </w:rPr>
        <w:t xml:space="preserve"> </w:t>
      </w:r>
      <w:r w:rsidRPr="003D1724">
        <w:t>as</w:t>
      </w:r>
      <w:r w:rsidRPr="003D1724">
        <w:rPr>
          <w:spacing w:val="-3"/>
        </w:rPr>
        <w:t xml:space="preserve"> </w:t>
      </w:r>
      <w:r w:rsidRPr="003D1724">
        <w:t>match</w:t>
      </w:r>
      <w:r w:rsidRPr="003D1724">
        <w:rPr>
          <w:spacing w:val="-4"/>
        </w:rPr>
        <w:t xml:space="preserve"> </w:t>
      </w:r>
      <w:r w:rsidRPr="003D1724">
        <w:t>or</w:t>
      </w:r>
      <w:r w:rsidRPr="003D1724">
        <w:rPr>
          <w:spacing w:val="-1"/>
        </w:rPr>
        <w:t xml:space="preserve"> </w:t>
      </w:r>
      <w:r w:rsidRPr="003D1724">
        <w:t>overmatch in</w:t>
      </w:r>
      <w:r w:rsidRPr="003D1724">
        <w:rPr>
          <w:spacing w:val="-4"/>
        </w:rPr>
        <w:t xml:space="preserve"> </w:t>
      </w:r>
      <w:r w:rsidRPr="003D1724">
        <w:t>the year</w:t>
      </w:r>
      <w:r w:rsidRPr="003D1724">
        <w:rPr>
          <w:spacing w:val="-3"/>
        </w:rPr>
        <w:t xml:space="preserve"> </w:t>
      </w:r>
      <w:r w:rsidRPr="003D1724">
        <w:t>expended. Federal funds or amounts reported as match may not be used as contributions to others.</w:t>
      </w:r>
    </w:p>
    <w:p w14:paraId="7FDBD70C" w14:textId="77777777" w:rsidR="003D1724" w:rsidRPr="003D1724" w:rsidRDefault="003D1724" w:rsidP="00313AE7">
      <w:pPr>
        <w:pStyle w:val="Heading2"/>
      </w:pPr>
      <w:bookmarkStart w:id="41" w:name="_Toc211601201"/>
      <w:r w:rsidRPr="003D1724">
        <w:t>Consultation/Advising/Guidance</w:t>
      </w:r>
      <w:bookmarkEnd w:id="41"/>
    </w:p>
    <w:p w14:paraId="604671F3" w14:textId="77777777" w:rsidR="00C435E9" w:rsidRDefault="003D1724" w:rsidP="00F404E6">
      <w:pPr>
        <w:pStyle w:val="BodyText"/>
        <w:numPr>
          <w:ilvl w:val="0"/>
          <w:numId w:val="33"/>
        </w:numPr>
      </w:pPr>
      <w:r w:rsidRPr="00313AE7">
        <w:t>Services provided to an individual and/or business that are: Substantive in nature and require assistance from a resource partner or District Office personnel in the formation, management, financing and/or operation of a small business enterprise; AND</w:t>
      </w:r>
    </w:p>
    <w:p w14:paraId="15D3AC18" w14:textId="77777777" w:rsidR="00C435E9" w:rsidRDefault="003D1724" w:rsidP="00F404E6">
      <w:pPr>
        <w:pStyle w:val="BodyText"/>
        <w:numPr>
          <w:ilvl w:val="1"/>
          <w:numId w:val="33"/>
        </w:numPr>
      </w:pPr>
      <w:r w:rsidRPr="00313AE7">
        <w:t>Specific to the needs of the business or individual; AND</w:t>
      </w:r>
    </w:p>
    <w:p w14:paraId="0D0932D2" w14:textId="72A3ED4E" w:rsidR="003D1724" w:rsidRPr="00313AE7" w:rsidRDefault="003D1724" w:rsidP="00F404E6">
      <w:pPr>
        <w:pStyle w:val="BodyText"/>
        <w:numPr>
          <w:ilvl w:val="1"/>
          <w:numId w:val="33"/>
        </w:numPr>
      </w:pPr>
      <w:r w:rsidRPr="00313AE7">
        <w:t>Require a signed SBA Form 641 or equivalent form that supports SBA’s management information database.</w:t>
      </w:r>
    </w:p>
    <w:p w14:paraId="34EF5DB5" w14:textId="77777777" w:rsidR="003D1724" w:rsidRPr="00313AE7" w:rsidRDefault="003D1724" w:rsidP="00F404E6">
      <w:pPr>
        <w:pStyle w:val="BodyText"/>
        <w:numPr>
          <w:ilvl w:val="0"/>
          <w:numId w:val="33"/>
        </w:numPr>
      </w:pPr>
      <w:r w:rsidRPr="00313AE7">
        <w:t>Advising is one-on-one, in person (face-to-face), on the telephone or electronic. To allow for reporting of time invested in a client, preparatory time will be tracked separately from contact time but attributed toward advising time in data reporting.</w:t>
      </w:r>
    </w:p>
    <w:p w14:paraId="5DEAC42A" w14:textId="77777777" w:rsidR="003D1724" w:rsidRPr="00313AE7" w:rsidRDefault="003D1724" w:rsidP="00F404E6">
      <w:pPr>
        <w:pStyle w:val="BodyText"/>
        <w:numPr>
          <w:ilvl w:val="0"/>
          <w:numId w:val="33"/>
        </w:numPr>
      </w:pPr>
      <w:r w:rsidRPr="00313AE7">
        <w:t>Travel time will not count toward advising time but will be tracked separately. SBDCs must provide advising to both current and nascent entrepreneurs (pre-venture). An SBDC’s advising clients should be reflective of its area's demographics.</w:t>
      </w:r>
    </w:p>
    <w:p w14:paraId="1274702E" w14:textId="77777777" w:rsidR="003D1724" w:rsidRPr="00313AE7" w:rsidRDefault="003D1724" w:rsidP="00F404E6">
      <w:pPr>
        <w:pStyle w:val="BodyText"/>
        <w:numPr>
          <w:ilvl w:val="0"/>
          <w:numId w:val="33"/>
        </w:numPr>
      </w:pPr>
      <w:r w:rsidRPr="00313AE7">
        <w:t>SBDCs must assist small businesses in solving problems concerning operations, manufacturing, engineering, technology exchange and development, personnel administration, marketing, sales, merchandising, finance, accounting, business strategy development and other disciplines required for small business growth and expansion, innovation, increased productivity, management improvement and maintaining the industrial base.</w:t>
      </w:r>
    </w:p>
    <w:p w14:paraId="18003DED" w14:textId="77777777" w:rsidR="003D1724" w:rsidRPr="00313AE7" w:rsidRDefault="003D1724" w:rsidP="00F404E6">
      <w:pPr>
        <w:pStyle w:val="BodyText"/>
        <w:numPr>
          <w:ilvl w:val="0"/>
          <w:numId w:val="33"/>
        </w:numPr>
      </w:pPr>
      <w:r w:rsidRPr="00313AE7">
        <w:t>Fees for advising may not be charged.</w:t>
      </w:r>
    </w:p>
    <w:p w14:paraId="5C545CD3" w14:textId="77C225C4" w:rsidR="003D1724" w:rsidRPr="00313AE7" w:rsidRDefault="003D1724" w:rsidP="00F404E6">
      <w:pPr>
        <w:pStyle w:val="BodyText"/>
        <w:numPr>
          <w:ilvl w:val="0"/>
          <w:numId w:val="33"/>
        </w:numPr>
      </w:pPr>
      <w:r w:rsidRPr="00313AE7">
        <w:t xml:space="preserve">Each client will be counted once in a </w:t>
      </w:r>
      <w:r w:rsidR="00C435E9">
        <w:t>program</w:t>
      </w:r>
      <w:r w:rsidRPr="00313AE7">
        <w:t xml:space="preserve"> year, with the reporting to include both the number of sessions and the number of hours spent with each. If multiple </w:t>
      </w:r>
      <w:r w:rsidRPr="00313AE7">
        <w:lastRenderedPageBreak/>
        <w:t>people participate from one business, only one person will complete SBA Form 641. The advisor will note how many people were in attendance so that the number of people served can be tracked. This will only be collected on the initial SBA Form 641.</w:t>
      </w:r>
    </w:p>
    <w:p w14:paraId="2B79FF8B" w14:textId="77777777" w:rsidR="003D1724" w:rsidRPr="00313AE7" w:rsidRDefault="003D1724" w:rsidP="00F404E6">
      <w:pPr>
        <w:pStyle w:val="BodyText"/>
        <w:numPr>
          <w:ilvl w:val="0"/>
          <w:numId w:val="33"/>
        </w:numPr>
      </w:pPr>
      <w:r w:rsidRPr="00313AE7">
        <w:t xml:space="preserve">Face-to-face Advising (in person): Meets the definition of “advising” and is conducted in person between advisor(s) and client representatives. The recipient of the advising must acknowledge, through an SBA Form 641 or an SBA-approved “electronic substitute,” the requirements imposed by accepting advising assistance from the SBA or its resource partner(s). </w:t>
      </w:r>
    </w:p>
    <w:p w14:paraId="024D38C3" w14:textId="77777777" w:rsidR="003D1724" w:rsidRPr="00313AE7" w:rsidRDefault="003D1724" w:rsidP="00F404E6">
      <w:pPr>
        <w:pStyle w:val="BodyText"/>
        <w:numPr>
          <w:ilvl w:val="0"/>
          <w:numId w:val="33"/>
        </w:numPr>
      </w:pPr>
      <w:r w:rsidRPr="00313AE7">
        <w:t>Online Advising (electronic): Meets the definition of “advising” and is computer or internet based. The recipient of the online advising must acknowledge, through an SBA Form 641 or an SBA-approved “electronic substitute,” the requirements imposed by accepting advising assistance from the SBA or its resource partner(s).</w:t>
      </w:r>
    </w:p>
    <w:p w14:paraId="4C883B43" w14:textId="77777777" w:rsidR="003D1724" w:rsidRPr="00313AE7" w:rsidRDefault="003D1724" w:rsidP="00F404E6">
      <w:pPr>
        <w:pStyle w:val="BodyText"/>
        <w:numPr>
          <w:ilvl w:val="1"/>
          <w:numId w:val="33"/>
        </w:numPr>
      </w:pPr>
      <w:r w:rsidRPr="00313AE7">
        <w:t>Reporting Online Advising: At a minimum, the following fields should be completed on SBA Form 641 or an SBA-approved electronic substitute:</w:t>
      </w:r>
    </w:p>
    <w:p w14:paraId="215656C7" w14:textId="77777777" w:rsidR="003D1724" w:rsidRPr="00313AE7" w:rsidRDefault="003D1724" w:rsidP="00F404E6">
      <w:pPr>
        <w:pStyle w:val="BodyText"/>
        <w:numPr>
          <w:ilvl w:val="2"/>
          <w:numId w:val="33"/>
        </w:numPr>
      </w:pPr>
      <w:r w:rsidRPr="00313AE7">
        <w:t>Client Name or approved client-coded name/</w:t>
      </w:r>
      <w:proofErr w:type="gramStart"/>
      <w:r w:rsidRPr="00313AE7">
        <w:t>number;</w:t>
      </w:r>
      <w:proofErr w:type="gramEnd"/>
    </w:p>
    <w:p w14:paraId="084BD72E" w14:textId="77777777" w:rsidR="003D1724" w:rsidRPr="00313AE7" w:rsidRDefault="003D1724" w:rsidP="00F404E6">
      <w:pPr>
        <w:pStyle w:val="BodyText"/>
        <w:numPr>
          <w:ilvl w:val="2"/>
          <w:numId w:val="33"/>
        </w:numPr>
      </w:pPr>
      <w:r w:rsidRPr="00313AE7">
        <w:t>Email Address; and</w:t>
      </w:r>
    </w:p>
    <w:p w14:paraId="608AACBE" w14:textId="77777777" w:rsidR="003D1724" w:rsidRPr="00313AE7" w:rsidRDefault="003D1724" w:rsidP="00F404E6">
      <w:pPr>
        <w:pStyle w:val="BodyText"/>
        <w:numPr>
          <w:ilvl w:val="2"/>
          <w:numId w:val="33"/>
        </w:numPr>
      </w:pPr>
      <w:r w:rsidRPr="00313AE7">
        <w:t>Zip Code.</w:t>
      </w:r>
    </w:p>
    <w:p w14:paraId="4311D53B" w14:textId="77777777" w:rsidR="003D1724" w:rsidRPr="00313AE7" w:rsidRDefault="003D1724" w:rsidP="00F404E6">
      <w:pPr>
        <w:pStyle w:val="BodyText"/>
        <w:numPr>
          <w:ilvl w:val="2"/>
          <w:numId w:val="33"/>
        </w:numPr>
      </w:pPr>
      <w:r w:rsidRPr="00313AE7">
        <w:t>SBA Form 641 or an equivalent form that supports SBA’s management information database may be completed electronically by the client in SBDC programs with the capability to accept verified electronic signatures. In states that do not accept electronic signatures, the SBDC must obtain a form with the client’s original signature.</w:t>
      </w:r>
    </w:p>
    <w:p w14:paraId="69CD4A19" w14:textId="77777777" w:rsidR="003D1724" w:rsidRPr="00313AE7" w:rsidRDefault="003D1724" w:rsidP="00F404E6">
      <w:pPr>
        <w:pStyle w:val="BodyText"/>
        <w:numPr>
          <w:ilvl w:val="0"/>
          <w:numId w:val="33"/>
        </w:numPr>
      </w:pPr>
      <w:r w:rsidRPr="00313AE7">
        <w:t>Telephone Advising: Meets the definition of “advising” and is conducted via telephone. The recipient of the advising must acknowledge, through an SBA Form 641 or an SBA-approved “electronic substitute” the requirements imposed by accepting advising assistance from the SBA or its resource partner(s).</w:t>
      </w:r>
    </w:p>
    <w:p w14:paraId="41A09E7D" w14:textId="77777777" w:rsidR="003D1724" w:rsidRPr="00313AE7" w:rsidRDefault="003D1724" w:rsidP="00F404E6">
      <w:pPr>
        <w:pStyle w:val="BodyText"/>
        <w:numPr>
          <w:ilvl w:val="1"/>
          <w:numId w:val="33"/>
        </w:numPr>
      </w:pPr>
      <w:r w:rsidRPr="00313AE7">
        <w:t>Reporting Telephone Advising: At a minimum, the following fields should be completed on SBA Form 641 or an SBA-approved electronic substitute:</w:t>
      </w:r>
    </w:p>
    <w:p w14:paraId="49ECFAA6" w14:textId="77777777" w:rsidR="003D1724" w:rsidRPr="00313AE7" w:rsidRDefault="003D1724" w:rsidP="00F404E6">
      <w:pPr>
        <w:pStyle w:val="BodyText"/>
        <w:numPr>
          <w:ilvl w:val="2"/>
          <w:numId w:val="33"/>
        </w:numPr>
      </w:pPr>
      <w:r w:rsidRPr="00313AE7">
        <w:t>Client Name or approved client-coded name/</w:t>
      </w:r>
      <w:proofErr w:type="gramStart"/>
      <w:r w:rsidRPr="00313AE7">
        <w:t>number;</w:t>
      </w:r>
      <w:proofErr w:type="gramEnd"/>
    </w:p>
    <w:p w14:paraId="235898F5" w14:textId="77777777" w:rsidR="003D1724" w:rsidRPr="00313AE7" w:rsidRDefault="003D1724" w:rsidP="00F404E6">
      <w:pPr>
        <w:pStyle w:val="BodyText"/>
        <w:numPr>
          <w:ilvl w:val="2"/>
          <w:numId w:val="33"/>
        </w:numPr>
      </w:pPr>
      <w:r w:rsidRPr="00313AE7">
        <w:t>Telephone Number; and</w:t>
      </w:r>
    </w:p>
    <w:p w14:paraId="18F0C300" w14:textId="77777777" w:rsidR="003D1724" w:rsidRPr="00313AE7" w:rsidRDefault="003D1724" w:rsidP="00F404E6">
      <w:pPr>
        <w:pStyle w:val="BodyText"/>
        <w:numPr>
          <w:ilvl w:val="2"/>
          <w:numId w:val="33"/>
        </w:numPr>
      </w:pPr>
      <w:r w:rsidRPr="00313AE7">
        <w:t>Zip Code.</w:t>
      </w:r>
    </w:p>
    <w:p w14:paraId="26DD72FF" w14:textId="77777777" w:rsidR="003D1724" w:rsidRPr="003D1724" w:rsidRDefault="003D1724" w:rsidP="00C435E9">
      <w:pPr>
        <w:pStyle w:val="Heading2"/>
      </w:pPr>
      <w:bookmarkStart w:id="42" w:name="_Toc211601202"/>
      <w:r w:rsidRPr="003D1724">
        <w:t>Cooperative</w:t>
      </w:r>
      <w:r w:rsidRPr="003D1724">
        <w:rPr>
          <w:spacing w:val="-3"/>
        </w:rPr>
        <w:t xml:space="preserve"> </w:t>
      </w:r>
      <w:r w:rsidRPr="003D1724">
        <w:t>Agreement</w:t>
      </w:r>
      <w:bookmarkEnd w:id="42"/>
    </w:p>
    <w:p w14:paraId="1FB59043" w14:textId="4054EEDA" w:rsidR="003D1724" w:rsidRPr="003D1724" w:rsidRDefault="003D1724" w:rsidP="00F404E6">
      <w:pPr>
        <w:pStyle w:val="BodyText"/>
        <w:numPr>
          <w:ilvl w:val="0"/>
          <w:numId w:val="34"/>
        </w:numPr>
      </w:pPr>
      <w:r w:rsidRPr="003D1724">
        <w:t>A legal instrument reflecting a relationship between the United States Government and a Recipient when the principal purpose</w:t>
      </w:r>
      <w:r w:rsidRPr="00C435E9">
        <w:rPr>
          <w:spacing w:val="-3"/>
        </w:rPr>
        <w:t xml:space="preserve"> </w:t>
      </w:r>
      <w:r w:rsidRPr="003D1724">
        <w:t>of</w:t>
      </w:r>
      <w:r w:rsidRPr="00C435E9">
        <w:rPr>
          <w:spacing w:val="-1"/>
        </w:rPr>
        <w:t xml:space="preserve"> </w:t>
      </w:r>
      <w:r w:rsidRPr="003D1724">
        <w:t>the</w:t>
      </w:r>
      <w:r w:rsidRPr="00C435E9">
        <w:rPr>
          <w:spacing w:val="-1"/>
        </w:rPr>
        <w:t xml:space="preserve"> </w:t>
      </w:r>
      <w:r w:rsidRPr="003D1724">
        <w:t>relationship</w:t>
      </w:r>
      <w:r w:rsidRPr="00C435E9">
        <w:rPr>
          <w:spacing w:val="-3"/>
        </w:rPr>
        <w:t xml:space="preserve"> </w:t>
      </w:r>
      <w:r w:rsidRPr="003D1724">
        <w:t>is to</w:t>
      </w:r>
      <w:r w:rsidRPr="00C435E9">
        <w:rPr>
          <w:spacing w:val="-3"/>
        </w:rPr>
        <w:t xml:space="preserve"> </w:t>
      </w:r>
      <w:r w:rsidRPr="003D1724">
        <w:t>transfer a</w:t>
      </w:r>
      <w:r w:rsidRPr="00C435E9">
        <w:rPr>
          <w:spacing w:val="-3"/>
        </w:rPr>
        <w:t xml:space="preserve"> </w:t>
      </w:r>
      <w:r w:rsidRPr="003D1724">
        <w:t>thing</w:t>
      </w:r>
      <w:r w:rsidRPr="00C435E9">
        <w:rPr>
          <w:spacing w:val="-3"/>
        </w:rPr>
        <w:t xml:space="preserve"> </w:t>
      </w:r>
      <w:r w:rsidRPr="003D1724">
        <w:t>of</w:t>
      </w:r>
      <w:r w:rsidRPr="00C435E9">
        <w:rPr>
          <w:spacing w:val="-1"/>
        </w:rPr>
        <w:t xml:space="preserve"> </w:t>
      </w:r>
      <w:r w:rsidRPr="003D1724">
        <w:t>value</w:t>
      </w:r>
      <w:r w:rsidRPr="00C435E9">
        <w:rPr>
          <w:spacing w:val="-3"/>
        </w:rPr>
        <w:t xml:space="preserve"> </w:t>
      </w:r>
      <w:r w:rsidRPr="003D1724">
        <w:t>to</w:t>
      </w:r>
      <w:r w:rsidRPr="00C435E9">
        <w:rPr>
          <w:spacing w:val="-1"/>
        </w:rPr>
        <w:t xml:space="preserve"> </w:t>
      </w:r>
      <w:r w:rsidRPr="003D1724">
        <w:t>the</w:t>
      </w:r>
      <w:r w:rsidRPr="00C435E9">
        <w:rPr>
          <w:spacing w:val="-1"/>
        </w:rPr>
        <w:t xml:space="preserve"> </w:t>
      </w:r>
      <w:r w:rsidRPr="003D1724">
        <w:t>Recipient</w:t>
      </w:r>
      <w:r w:rsidRPr="00C435E9">
        <w:rPr>
          <w:spacing w:val="-1"/>
        </w:rPr>
        <w:t xml:space="preserve"> </w:t>
      </w:r>
      <w:r w:rsidRPr="003D1724">
        <w:t>to</w:t>
      </w:r>
      <w:r w:rsidRPr="00C435E9">
        <w:rPr>
          <w:spacing w:val="-3"/>
        </w:rPr>
        <w:t xml:space="preserve"> </w:t>
      </w:r>
      <w:r w:rsidRPr="003D1724">
        <w:t>carry out</w:t>
      </w:r>
      <w:r w:rsidRPr="00C435E9">
        <w:rPr>
          <w:spacing w:val="-1"/>
        </w:rPr>
        <w:t xml:space="preserve"> </w:t>
      </w:r>
      <w:r w:rsidRPr="003D1724">
        <w:t>a</w:t>
      </w:r>
      <w:r w:rsidRPr="00C435E9">
        <w:rPr>
          <w:spacing w:val="-3"/>
        </w:rPr>
        <w:t xml:space="preserve"> </w:t>
      </w:r>
      <w:r w:rsidRPr="003D1724">
        <w:t>public purpose</w:t>
      </w:r>
      <w:r w:rsidR="00C435E9">
        <w:t xml:space="preserve"> </w:t>
      </w:r>
      <w:r w:rsidRPr="003D1724">
        <w:t>of</w:t>
      </w:r>
      <w:r w:rsidRPr="00C435E9">
        <w:rPr>
          <w:spacing w:val="-4"/>
        </w:rPr>
        <w:t xml:space="preserve"> </w:t>
      </w:r>
      <w:r w:rsidRPr="003D1724">
        <w:t>support</w:t>
      </w:r>
      <w:r w:rsidRPr="00C435E9">
        <w:rPr>
          <w:spacing w:val="-4"/>
        </w:rPr>
        <w:t xml:space="preserve"> </w:t>
      </w:r>
      <w:r w:rsidRPr="003D1724">
        <w:t>or</w:t>
      </w:r>
      <w:r w:rsidRPr="00C435E9">
        <w:rPr>
          <w:spacing w:val="-4"/>
        </w:rPr>
        <w:t xml:space="preserve"> </w:t>
      </w:r>
      <w:r w:rsidRPr="003D1724">
        <w:t>stimulation</w:t>
      </w:r>
      <w:r w:rsidRPr="00C435E9">
        <w:rPr>
          <w:spacing w:val="-3"/>
        </w:rPr>
        <w:t xml:space="preserve"> </w:t>
      </w:r>
      <w:r w:rsidRPr="003D1724">
        <w:t>and</w:t>
      </w:r>
      <w:r w:rsidRPr="00C435E9">
        <w:rPr>
          <w:spacing w:val="-4"/>
        </w:rPr>
        <w:t xml:space="preserve"> </w:t>
      </w:r>
      <w:r w:rsidRPr="003D1724">
        <w:t>substantial</w:t>
      </w:r>
      <w:r w:rsidRPr="00C435E9">
        <w:rPr>
          <w:spacing w:val="-4"/>
        </w:rPr>
        <w:t xml:space="preserve"> </w:t>
      </w:r>
      <w:r w:rsidRPr="003D1724">
        <w:t>involvement</w:t>
      </w:r>
      <w:r w:rsidRPr="00C435E9">
        <w:rPr>
          <w:spacing w:val="-4"/>
        </w:rPr>
        <w:t xml:space="preserve"> </w:t>
      </w:r>
      <w:r w:rsidRPr="003D1724">
        <w:t>is</w:t>
      </w:r>
      <w:r w:rsidRPr="00C435E9">
        <w:rPr>
          <w:spacing w:val="-1"/>
        </w:rPr>
        <w:t xml:space="preserve"> </w:t>
      </w:r>
      <w:r w:rsidRPr="003D1724">
        <w:t>expected</w:t>
      </w:r>
      <w:r w:rsidRPr="00C435E9">
        <w:rPr>
          <w:spacing w:val="-3"/>
        </w:rPr>
        <w:t xml:space="preserve"> </w:t>
      </w:r>
      <w:r w:rsidRPr="003D1724">
        <w:t>between</w:t>
      </w:r>
      <w:r w:rsidRPr="00C435E9">
        <w:rPr>
          <w:spacing w:val="-4"/>
        </w:rPr>
        <w:t xml:space="preserve"> </w:t>
      </w:r>
      <w:r w:rsidRPr="003D1724">
        <w:t>the</w:t>
      </w:r>
      <w:r w:rsidRPr="00C435E9">
        <w:rPr>
          <w:spacing w:val="-4"/>
        </w:rPr>
        <w:t xml:space="preserve"> </w:t>
      </w:r>
      <w:r w:rsidRPr="003D1724">
        <w:t>awarding</w:t>
      </w:r>
      <w:r w:rsidRPr="00C435E9">
        <w:rPr>
          <w:spacing w:val="-3"/>
        </w:rPr>
        <w:t xml:space="preserve"> </w:t>
      </w:r>
      <w:r w:rsidRPr="003D1724">
        <w:t>agency</w:t>
      </w:r>
      <w:r w:rsidRPr="00C435E9">
        <w:rPr>
          <w:spacing w:val="-4"/>
        </w:rPr>
        <w:t xml:space="preserve"> </w:t>
      </w:r>
      <w:r w:rsidRPr="003D1724">
        <w:t>and</w:t>
      </w:r>
      <w:r w:rsidRPr="00C435E9">
        <w:rPr>
          <w:spacing w:val="-3"/>
        </w:rPr>
        <w:t xml:space="preserve"> </w:t>
      </w:r>
      <w:r w:rsidRPr="003D1724">
        <w:t xml:space="preserve">the Recipient when carrying out the activity contemplated in the </w:t>
      </w:r>
      <w:r w:rsidRPr="003D1724">
        <w:lastRenderedPageBreak/>
        <w:t>Agreement.</w:t>
      </w:r>
    </w:p>
    <w:p w14:paraId="366B994B" w14:textId="77777777" w:rsidR="003D1724" w:rsidRPr="003D1724" w:rsidRDefault="003D1724" w:rsidP="00C435E9">
      <w:pPr>
        <w:pStyle w:val="Heading2"/>
      </w:pPr>
      <w:bookmarkStart w:id="43" w:name="_Toc211601203"/>
      <w:r w:rsidRPr="003D1724">
        <w:t>Distance</w:t>
      </w:r>
      <w:r w:rsidRPr="003D1724">
        <w:rPr>
          <w:spacing w:val="-1"/>
        </w:rPr>
        <w:t xml:space="preserve"> </w:t>
      </w:r>
      <w:r w:rsidRPr="003D1724">
        <w:t>Learning</w:t>
      </w:r>
      <w:bookmarkEnd w:id="43"/>
    </w:p>
    <w:p w14:paraId="58E49F1F" w14:textId="77777777" w:rsidR="003D1724" w:rsidRPr="003D1724" w:rsidRDefault="003D1724" w:rsidP="00F404E6">
      <w:pPr>
        <w:pStyle w:val="BodyText"/>
        <w:numPr>
          <w:ilvl w:val="0"/>
          <w:numId w:val="34"/>
        </w:numPr>
      </w:pPr>
      <w:r w:rsidRPr="003D1724">
        <w:t>Distance learning is</w:t>
      </w:r>
      <w:r w:rsidRPr="003D1724">
        <w:rPr>
          <w:spacing w:val="-3"/>
        </w:rPr>
        <w:t xml:space="preserve"> </w:t>
      </w:r>
      <w:r w:rsidRPr="003D1724">
        <w:t>the process</w:t>
      </w:r>
      <w:r w:rsidRPr="003D1724">
        <w:rPr>
          <w:spacing w:val="-3"/>
        </w:rPr>
        <w:t xml:space="preserve"> </w:t>
      </w:r>
      <w:r w:rsidRPr="003D1724">
        <w:t>of</w:t>
      </w:r>
      <w:r w:rsidRPr="003D1724">
        <w:rPr>
          <w:spacing w:val="-4"/>
        </w:rPr>
        <w:t xml:space="preserve"> </w:t>
      </w:r>
      <w:r w:rsidRPr="003D1724">
        <w:t>connecting</w:t>
      </w:r>
      <w:r w:rsidRPr="003D1724">
        <w:rPr>
          <w:spacing w:val="-4"/>
        </w:rPr>
        <w:t xml:space="preserve"> </w:t>
      </w:r>
      <w:r w:rsidRPr="003D1724">
        <w:t>clients</w:t>
      </w:r>
      <w:r w:rsidRPr="003D1724">
        <w:rPr>
          <w:spacing w:val="-1"/>
        </w:rPr>
        <w:t xml:space="preserve"> </w:t>
      </w:r>
      <w:r w:rsidRPr="003D1724">
        <w:t>with</w:t>
      </w:r>
      <w:r w:rsidRPr="003D1724">
        <w:rPr>
          <w:spacing w:val="-4"/>
        </w:rPr>
        <w:t xml:space="preserve"> </w:t>
      </w:r>
      <w:r w:rsidRPr="003D1724">
        <w:t>remote</w:t>
      </w:r>
      <w:r w:rsidRPr="003D1724">
        <w:rPr>
          <w:spacing w:val="-4"/>
        </w:rPr>
        <w:t xml:space="preserve"> </w:t>
      </w:r>
      <w:r w:rsidRPr="003D1724">
        <w:t>and multiple</w:t>
      </w:r>
      <w:r w:rsidRPr="003D1724">
        <w:rPr>
          <w:spacing w:val="-4"/>
        </w:rPr>
        <w:t xml:space="preserve"> </w:t>
      </w:r>
      <w:r w:rsidRPr="003D1724">
        <w:t>resources.</w:t>
      </w:r>
      <w:r w:rsidRPr="003D1724">
        <w:rPr>
          <w:spacing w:val="-4"/>
        </w:rPr>
        <w:t xml:space="preserve"> </w:t>
      </w:r>
      <w:r w:rsidRPr="003D1724">
        <w:t>The</w:t>
      </w:r>
      <w:r w:rsidRPr="003D1724">
        <w:rPr>
          <w:spacing w:val="-4"/>
        </w:rPr>
        <w:t xml:space="preserve"> </w:t>
      </w:r>
      <w:r w:rsidRPr="003D1724">
        <w:t>technologies used include video, audio, computer, satellite, audio-graphic, and print technologies.</w:t>
      </w:r>
    </w:p>
    <w:p w14:paraId="41405910" w14:textId="77777777" w:rsidR="003D1724" w:rsidRPr="003D1724" w:rsidRDefault="003D1724" w:rsidP="00C435E9">
      <w:pPr>
        <w:pStyle w:val="Heading2"/>
      </w:pPr>
      <w:bookmarkStart w:id="44" w:name="_Toc211601204"/>
      <w:r w:rsidRPr="003D1724">
        <w:t>Electronic Commerce</w:t>
      </w:r>
      <w:r w:rsidRPr="003D1724">
        <w:rPr>
          <w:spacing w:val="-1"/>
        </w:rPr>
        <w:t xml:space="preserve"> </w:t>
      </w:r>
      <w:r w:rsidRPr="003D1724">
        <w:t>(e-Commerce)</w:t>
      </w:r>
      <w:bookmarkEnd w:id="44"/>
    </w:p>
    <w:p w14:paraId="5CA594F3" w14:textId="77777777" w:rsidR="003D1724" w:rsidRPr="003D1724" w:rsidRDefault="003D1724" w:rsidP="00F404E6">
      <w:pPr>
        <w:pStyle w:val="BodyText"/>
        <w:numPr>
          <w:ilvl w:val="0"/>
          <w:numId w:val="34"/>
        </w:numPr>
      </w:pPr>
      <w:r w:rsidRPr="003D1724">
        <w:t>Electronic</w:t>
      </w:r>
      <w:r w:rsidRPr="003D1724">
        <w:rPr>
          <w:spacing w:val="-3"/>
        </w:rPr>
        <w:t xml:space="preserve"> </w:t>
      </w:r>
      <w:r w:rsidRPr="003D1724">
        <w:t>commerce</w:t>
      </w:r>
      <w:r w:rsidRPr="003D1724">
        <w:rPr>
          <w:spacing w:val="-4"/>
        </w:rPr>
        <w:t xml:space="preserve"> </w:t>
      </w:r>
      <w:r w:rsidRPr="003D1724">
        <w:t>refers</w:t>
      </w:r>
      <w:r w:rsidRPr="003D1724">
        <w:rPr>
          <w:spacing w:val="-3"/>
        </w:rPr>
        <w:t xml:space="preserve"> </w:t>
      </w:r>
      <w:r w:rsidRPr="003D1724">
        <w:t>to</w:t>
      </w:r>
      <w:r w:rsidRPr="003D1724">
        <w:rPr>
          <w:spacing w:val="-4"/>
        </w:rPr>
        <w:t xml:space="preserve"> </w:t>
      </w:r>
      <w:r w:rsidRPr="003D1724">
        <w:t>all</w:t>
      </w:r>
      <w:r w:rsidRPr="003D1724">
        <w:rPr>
          <w:spacing w:val="-3"/>
        </w:rPr>
        <w:t xml:space="preserve"> </w:t>
      </w:r>
      <w:r w:rsidRPr="003D1724">
        <w:t>aspects</w:t>
      </w:r>
      <w:r w:rsidRPr="003D1724">
        <w:rPr>
          <w:spacing w:val="-3"/>
        </w:rPr>
        <w:t xml:space="preserve"> </w:t>
      </w:r>
      <w:r w:rsidRPr="003D1724">
        <w:t>of business</w:t>
      </w:r>
      <w:r w:rsidRPr="003D1724">
        <w:rPr>
          <w:spacing w:val="-3"/>
        </w:rPr>
        <w:t xml:space="preserve"> </w:t>
      </w:r>
      <w:r w:rsidRPr="003D1724">
        <w:t>and market</w:t>
      </w:r>
      <w:r w:rsidRPr="003D1724">
        <w:rPr>
          <w:spacing w:val="-4"/>
        </w:rPr>
        <w:t xml:space="preserve"> </w:t>
      </w:r>
      <w:r w:rsidRPr="003D1724">
        <w:t>processes</w:t>
      </w:r>
      <w:r w:rsidRPr="003D1724">
        <w:rPr>
          <w:spacing w:val="-3"/>
        </w:rPr>
        <w:t xml:space="preserve"> </w:t>
      </w:r>
      <w:r w:rsidRPr="003D1724">
        <w:t>enabled</w:t>
      </w:r>
      <w:r w:rsidRPr="003D1724">
        <w:rPr>
          <w:spacing w:val="-4"/>
        </w:rPr>
        <w:t xml:space="preserve"> </w:t>
      </w:r>
      <w:r w:rsidRPr="003D1724">
        <w:t>by</w:t>
      </w:r>
      <w:r w:rsidRPr="003D1724">
        <w:rPr>
          <w:spacing w:val="-3"/>
        </w:rPr>
        <w:t xml:space="preserve"> </w:t>
      </w:r>
      <w:r w:rsidRPr="003D1724">
        <w:t>the</w:t>
      </w:r>
      <w:r w:rsidRPr="003D1724">
        <w:rPr>
          <w:spacing w:val="-4"/>
        </w:rPr>
        <w:t xml:space="preserve"> </w:t>
      </w:r>
      <w:r w:rsidRPr="003D1724">
        <w:t>Internet</w:t>
      </w:r>
      <w:r w:rsidRPr="003D1724">
        <w:rPr>
          <w:spacing w:val="-4"/>
        </w:rPr>
        <w:t xml:space="preserve"> </w:t>
      </w:r>
      <w:r w:rsidRPr="003D1724">
        <w:t>and</w:t>
      </w:r>
      <w:r w:rsidRPr="003D1724">
        <w:rPr>
          <w:spacing w:val="-4"/>
        </w:rPr>
        <w:t xml:space="preserve"> </w:t>
      </w:r>
      <w:r w:rsidRPr="003D1724">
        <w:t>other digital technologies.</w:t>
      </w:r>
    </w:p>
    <w:p w14:paraId="57501BD2" w14:textId="77777777" w:rsidR="003D1724" w:rsidRPr="003D1724" w:rsidRDefault="003D1724" w:rsidP="00C435E9">
      <w:pPr>
        <w:pStyle w:val="Heading2"/>
      </w:pPr>
      <w:bookmarkStart w:id="45" w:name="_Toc211601205"/>
      <w:r w:rsidRPr="00C435E9">
        <w:rPr>
          <w:bCs/>
        </w:rPr>
        <w:t>Employee</w:t>
      </w:r>
      <w:r w:rsidRPr="003D1724">
        <w:rPr>
          <w:b/>
        </w:rPr>
        <w:t xml:space="preserve"> </w:t>
      </w:r>
      <w:r w:rsidRPr="003D1724">
        <w:t>(Staff,</w:t>
      </w:r>
      <w:r w:rsidRPr="003D1724">
        <w:rPr>
          <w:spacing w:val="1"/>
        </w:rPr>
        <w:t xml:space="preserve"> </w:t>
      </w:r>
      <w:r w:rsidRPr="003D1724">
        <w:t>full-time,</w:t>
      </w:r>
      <w:r w:rsidRPr="003D1724">
        <w:rPr>
          <w:spacing w:val="1"/>
        </w:rPr>
        <w:t xml:space="preserve"> </w:t>
      </w:r>
      <w:r w:rsidRPr="003D1724">
        <w:t>part-</w:t>
      </w:r>
      <w:r w:rsidRPr="003D1724">
        <w:rPr>
          <w:spacing w:val="-4"/>
        </w:rPr>
        <w:t>time)</w:t>
      </w:r>
      <w:bookmarkEnd w:id="45"/>
    </w:p>
    <w:p w14:paraId="3748368F" w14:textId="77777777" w:rsidR="003D1724" w:rsidRPr="003D1724" w:rsidRDefault="003D1724" w:rsidP="00F404E6">
      <w:pPr>
        <w:pStyle w:val="BodyText"/>
        <w:numPr>
          <w:ilvl w:val="0"/>
          <w:numId w:val="34"/>
        </w:numPr>
      </w:pPr>
      <w:r w:rsidRPr="003D1724">
        <w:t>For purposes of the export advising certification requirement, this definition consists of all professional (advising</w:t>
      </w:r>
      <w:r w:rsidRPr="003D1724">
        <w:rPr>
          <w:spacing w:val="-4"/>
        </w:rPr>
        <w:t xml:space="preserve"> </w:t>
      </w:r>
      <w:r w:rsidRPr="003D1724">
        <w:t>and</w:t>
      </w:r>
      <w:r w:rsidRPr="003D1724">
        <w:rPr>
          <w:spacing w:val="-4"/>
        </w:rPr>
        <w:t xml:space="preserve"> </w:t>
      </w:r>
      <w:r w:rsidRPr="003D1724">
        <w:t>training)</w:t>
      </w:r>
      <w:r w:rsidRPr="003D1724">
        <w:rPr>
          <w:spacing w:val="-3"/>
        </w:rPr>
        <w:t xml:space="preserve"> </w:t>
      </w:r>
      <w:r w:rsidRPr="003D1724">
        <w:t>staff.</w:t>
      </w:r>
      <w:r w:rsidRPr="003D1724">
        <w:rPr>
          <w:spacing w:val="-4"/>
        </w:rPr>
        <w:t xml:space="preserve"> </w:t>
      </w:r>
      <w:r w:rsidRPr="003D1724">
        <w:t>This</w:t>
      </w:r>
      <w:r w:rsidRPr="003D1724">
        <w:rPr>
          <w:spacing w:val="-3"/>
        </w:rPr>
        <w:t xml:space="preserve"> </w:t>
      </w:r>
      <w:r w:rsidRPr="003D1724">
        <w:t>includes</w:t>
      </w:r>
      <w:r w:rsidRPr="003D1724">
        <w:rPr>
          <w:spacing w:val="-3"/>
        </w:rPr>
        <w:t xml:space="preserve"> </w:t>
      </w:r>
      <w:r w:rsidRPr="003D1724">
        <w:t>contractors</w:t>
      </w:r>
      <w:r w:rsidRPr="003D1724">
        <w:rPr>
          <w:spacing w:val="-3"/>
        </w:rPr>
        <w:t xml:space="preserve"> </w:t>
      </w:r>
      <w:r w:rsidRPr="003D1724">
        <w:t>(consultants)</w:t>
      </w:r>
      <w:r w:rsidRPr="003D1724">
        <w:rPr>
          <w:spacing w:val="-3"/>
        </w:rPr>
        <w:t xml:space="preserve"> </w:t>
      </w:r>
      <w:r w:rsidRPr="003D1724">
        <w:t>hired</w:t>
      </w:r>
      <w:r w:rsidRPr="003D1724">
        <w:rPr>
          <w:spacing w:val="-4"/>
        </w:rPr>
        <w:t xml:space="preserve"> </w:t>
      </w:r>
      <w:r w:rsidRPr="003D1724">
        <w:t>for</w:t>
      </w:r>
      <w:r w:rsidRPr="003D1724">
        <w:rPr>
          <w:spacing w:val="-1"/>
        </w:rPr>
        <w:t xml:space="preserve"> </w:t>
      </w:r>
      <w:r w:rsidRPr="003D1724">
        <w:t>advising</w:t>
      </w:r>
      <w:r w:rsidRPr="003D1724">
        <w:rPr>
          <w:spacing w:val="-13"/>
        </w:rPr>
        <w:t xml:space="preserve"> </w:t>
      </w:r>
      <w:r w:rsidRPr="003D1724">
        <w:t>and</w:t>
      </w:r>
      <w:r w:rsidRPr="003D1724">
        <w:rPr>
          <w:spacing w:val="-14"/>
        </w:rPr>
        <w:t xml:space="preserve"> </w:t>
      </w:r>
      <w:r w:rsidRPr="003D1724">
        <w:t>training</w:t>
      </w:r>
      <w:r w:rsidRPr="003D1724">
        <w:rPr>
          <w:spacing w:val="-14"/>
        </w:rPr>
        <w:t xml:space="preserve"> </w:t>
      </w:r>
      <w:r w:rsidRPr="003D1724">
        <w:t>purposes. SBDCs</w:t>
      </w:r>
      <w:r w:rsidRPr="003D1724">
        <w:rPr>
          <w:spacing w:val="-7"/>
        </w:rPr>
        <w:t xml:space="preserve"> </w:t>
      </w:r>
      <w:r w:rsidRPr="003D1724">
        <w:t>shall</w:t>
      </w:r>
      <w:r w:rsidRPr="003D1724">
        <w:rPr>
          <w:spacing w:val="-4"/>
        </w:rPr>
        <w:t xml:space="preserve"> </w:t>
      </w:r>
      <w:r w:rsidRPr="003D1724">
        <w:t>use</w:t>
      </w:r>
      <w:r w:rsidRPr="003D1724">
        <w:rPr>
          <w:spacing w:val="-6"/>
        </w:rPr>
        <w:t xml:space="preserve"> </w:t>
      </w:r>
      <w:r w:rsidRPr="003D1724">
        <w:t>the</w:t>
      </w:r>
      <w:r w:rsidRPr="003D1724">
        <w:rPr>
          <w:spacing w:val="-6"/>
        </w:rPr>
        <w:t xml:space="preserve"> </w:t>
      </w:r>
      <w:r w:rsidRPr="003D1724">
        <w:t>full-time</w:t>
      </w:r>
      <w:r w:rsidRPr="003D1724">
        <w:rPr>
          <w:spacing w:val="-8"/>
        </w:rPr>
        <w:t xml:space="preserve"> </w:t>
      </w:r>
      <w:r w:rsidRPr="003D1724">
        <w:t>total</w:t>
      </w:r>
      <w:r w:rsidRPr="003D1724">
        <w:rPr>
          <w:spacing w:val="-4"/>
        </w:rPr>
        <w:t xml:space="preserve"> </w:t>
      </w:r>
      <w:r w:rsidRPr="003D1724">
        <w:t>for</w:t>
      </w:r>
      <w:r w:rsidRPr="003D1724">
        <w:rPr>
          <w:spacing w:val="-4"/>
        </w:rPr>
        <w:t xml:space="preserve"> </w:t>
      </w:r>
      <w:r w:rsidRPr="003D1724">
        <w:t>advising</w:t>
      </w:r>
      <w:r w:rsidRPr="003D1724">
        <w:rPr>
          <w:spacing w:val="-6"/>
        </w:rPr>
        <w:t xml:space="preserve"> </w:t>
      </w:r>
      <w:r w:rsidRPr="003D1724">
        <w:t>and training staff as the basis for calculating the minimum number of export-certified staff required.</w:t>
      </w:r>
    </w:p>
    <w:p w14:paraId="0D353984" w14:textId="77777777" w:rsidR="003D1724" w:rsidRPr="003D1724" w:rsidRDefault="003D1724" w:rsidP="00C435E9">
      <w:pPr>
        <w:pStyle w:val="Heading2"/>
      </w:pPr>
      <w:bookmarkStart w:id="46" w:name="_Toc211601206"/>
      <w:r w:rsidRPr="003D1724">
        <w:t>Equity</w:t>
      </w:r>
      <w:r w:rsidRPr="003D1724">
        <w:rPr>
          <w:spacing w:val="-3"/>
        </w:rPr>
        <w:t xml:space="preserve"> </w:t>
      </w:r>
      <w:r w:rsidRPr="003D1724">
        <w:t>Capital</w:t>
      </w:r>
      <w:bookmarkEnd w:id="46"/>
    </w:p>
    <w:p w14:paraId="4DEC433C" w14:textId="77777777" w:rsidR="003D1724" w:rsidRPr="003D1724" w:rsidRDefault="003D1724" w:rsidP="00F404E6">
      <w:pPr>
        <w:pStyle w:val="BodyText"/>
        <w:numPr>
          <w:ilvl w:val="0"/>
          <w:numId w:val="34"/>
        </w:numPr>
      </w:pPr>
      <w:r w:rsidRPr="003D1724">
        <w:t>Equity contributions</w:t>
      </w:r>
      <w:r w:rsidRPr="003D1724">
        <w:rPr>
          <w:spacing w:val="-4"/>
        </w:rPr>
        <w:t xml:space="preserve"> </w:t>
      </w:r>
      <w:r w:rsidRPr="003D1724">
        <w:t>to</w:t>
      </w:r>
      <w:r w:rsidRPr="003D1724">
        <w:rPr>
          <w:spacing w:val="-3"/>
        </w:rPr>
        <w:t xml:space="preserve"> </w:t>
      </w:r>
      <w:r w:rsidRPr="003D1724">
        <w:t>the</w:t>
      </w:r>
      <w:r w:rsidRPr="003D1724">
        <w:rPr>
          <w:spacing w:val="-3"/>
        </w:rPr>
        <w:t xml:space="preserve"> </w:t>
      </w:r>
      <w:r w:rsidRPr="003D1724">
        <w:t>business as</w:t>
      </w:r>
      <w:r w:rsidRPr="003D1724">
        <w:rPr>
          <w:spacing w:val="-4"/>
        </w:rPr>
        <w:t xml:space="preserve"> </w:t>
      </w:r>
      <w:r w:rsidRPr="003D1724">
        <w:t>reported</w:t>
      </w:r>
      <w:r w:rsidRPr="003D1724">
        <w:rPr>
          <w:spacing w:val="-6"/>
        </w:rPr>
        <w:t xml:space="preserve"> </w:t>
      </w:r>
      <w:r w:rsidRPr="003D1724">
        <w:t>on</w:t>
      </w:r>
      <w:r w:rsidRPr="003D1724">
        <w:rPr>
          <w:spacing w:val="-1"/>
        </w:rPr>
        <w:t xml:space="preserve"> </w:t>
      </w:r>
      <w:r w:rsidRPr="003D1724">
        <w:t>Form</w:t>
      </w:r>
      <w:r w:rsidRPr="003D1724">
        <w:rPr>
          <w:spacing w:val="-3"/>
        </w:rPr>
        <w:t xml:space="preserve"> </w:t>
      </w:r>
      <w:r w:rsidRPr="003D1724">
        <w:t>641.</w:t>
      </w:r>
      <w:r w:rsidRPr="003D1724">
        <w:rPr>
          <w:spacing w:val="-3"/>
        </w:rPr>
        <w:t xml:space="preserve"> </w:t>
      </w:r>
      <w:r w:rsidRPr="003D1724">
        <w:t>Includes all</w:t>
      </w:r>
      <w:r w:rsidRPr="003D1724">
        <w:rPr>
          <w:spacing w:val="-4"/>
        </w:rPr>
        <w:t xml:space="preserve"> </w:t>
      </w:r>
      <w:r w:rsidRPr="003D1724">
        <w:t>funding</w:t>
      </w:r>
      <w:r w:rsidRPr="003D1724">
        <w:rPr>
          <w:spacing w:val="-1"/>
        </w:rPr>
        <w:t xml:space="preserve"> </w:t>
      </w:r>
      <w:r w:rsidRPr="003D1724">
        <w:t>(except</w:t>
      </w:r>
      <w:r w:rsidRPr="003D1724">
        <w:rPr>
          <w:spacing w:val="-3"/>
        </w:rPr>
        <w:t xml:space="preserve"> </w:t>
      </w:r>
      <w:r w:rsidRPr="003D1724">
        <w:t>loans) obtained</w:t>
      </w:r>
      <w:r w:rsidRPr="003D1724">
        <w:rPr>
          <w:spacing w:val="-1"/>
        </w:rPr>
        <w:t xml:space="preserve"> </w:t>
      </w:r>
      <w:r w:rsidRPr="003D1724">
        <w:t>by clients</w:t>
      </w:r>
      <w:r w:rsidRPr="003D1724">
        <w:rPr>
          <w:spacing w:val="-3"/>
        </w:rPr>
        <w:t xml:space="preserve"> </w:t>
      </w:r>
      <w:r w:rsidRPr="003D1724">
        <w:t>attributed</w:t>
      </w:r>
      <w:r w:rsidRPr="003D1724">
        <w:rPr>
          <w:spacing w:val="-4"/>
        </w:rPr>
        <w:t xml:space="preserve"> </w:t>
      </w:r>
      <w:r w:rsidRPr="003D1724">
        <w:t>to</w:t>
      </w:r>
      <w:r w:rsidRPr="003D1724">
        <w:rPr>
          <w:spacing w:val="-4"/>
        </w:rPr>
        <w:t xml:space="preserve"> </w:t>
      </w:r>
      <w:r w:rsidRPr="003D1724">
        <w:t>SBDC</w:t>
      </w:r>
      <w:r w:rsidRPr="003D1724">
        <w:rPr>
          <w:spacing w:val="-1"/>
        </w:rPr>
        <w:t xml:space="preserve"> </w:t>
      </w:r>
      <w:r w:rsidRPr="003D1724">
        <w:t>assistance</w:t>
      </w:r>
      <w:r w:rsidRPr="003D1724">
        <w:rPr>
          <w:spacing w:val="-4"/>
        </w:rPr>
        <w:t xml:space="preserve"> </w:t>
      </w:r>
      <w:r w:rsidRPr="003D1724">
        <w:t>including</w:t>
      </w:r>
      <w:r w:rsidRPr="003D1724">
        <w:rPr>
          <w:spacing w:val="-4"/>
        </w:rPr>
        <w:t xml:space="preserve"> </w:t>
      </w:r>
      <w:r w:rsidRPr="003D1724">
        <w:t>grants,</w:t>
      </w:r>
      <w:r w:rsidRPr="003D1724">
        <w:rPr>
          <w:spacing w:val="-4"/>
        </w:rPr>
        <w:t xml:space="preserve"> </w:t>
      </w:r>
      <w:r w:rsidRPr="003D1724">
        <w:t>SBIR</w:t>
      </w:r>
      <w:r w:rsidRPr="003D1724">
        <w:rPr>
          <w:spacing w:val="-4"/>
        </w:rPr>
        <w:t xml:space="preserve"> </w:t>
      </w:r>
      <w:r w:rsidRPr="003D1724">
        <w:t>awards,</w:t>
      </w:r>
      <w:r w:rsidRPr="003D1724">
        <w:rPr>
          <w:spacing w:val="-4"/>
        </w:rPr>
        <w:t xml:space="preserve"> </w:t>
      </w:r>
      <w:r w:rsidRPr="003D1724">
        <w:t>equity</w:t>
      </w:r>
      <w:r w:rsidRPr="003D1724">
        <w:rPr>
          <w:spacing w:val="-3"/>
        </w:rPr>
        <w:t xml:space="preserve"> </w:t>
      </w:r>
      <w:r w:rsidRPr="003D1724">
        <w:t>investments</w:t>
      </w:r>
      <w:r w:rsidRPr="003D1724">
        <w:rPr>
          <w:spacing w:val="-3"/>
        </w:rPr>
        <w:t xml:space="preserve"> </w:t>
      </w:r>
      <w:r w:rsidRPr="003D1724">
        <w:t xml:space="preserve">(private and owner), </w:t>
      </w:r>
      <w:r w:rsidRPr="003D1724">
        <w:rPr>
          <w:spacing w:val="-4"/>
        </w:rPr>
        <w:t>etc.</w:t>
      </w:r>
    </w:p>
    <w:p w14:paraId="4B239BCC" w14:textId="77777777" w:rsidR="003D1724" w:rsidRPr="003D1724" w:rsidRDefault="003D1724" w:rsidP="00C435E9">
      <w:pPr>
        <w:pStyle w:val="Heading2"/>
      </w:pPr>
      <w:bookmarkStart w:id="47" w:name="_Toc211601207"/>
      <w:r w:rsidRPr="003D1724">
        <w:t>Goals</w:t>
      </w:r>
      <w:r w:rsidRPr="003D1724">
        <w:rPr>
          <w:spacing w:val="-7"/>
        </w:rPr>
        <w:t xml:space="preserve"> </w:t>
      </w:r>
      <w:r w:rsidRPr="003D1724">
        <w:t>and</w:t>
      </w:r>
      <w:r w:rsidRPr="003D1724">
        <w:rPr>
          <w:spacing w:val="-9"/>
        </w:rPr>
        <w:t xml:space="preserve"> </w:t>
      </w:r>
      <w:r w:rsidRPr="003D1724">
        <w:t>Initiatives</w:t>
      </w:r>
      <w:bookmarkEnd w:id="47"/>
    </w:p>
    <w:p w14:paraId="301CC0A5" w14:textId="164EAB8B" w:rsidR="003D1724" w:rsidRPr="003D1724" w:rsidRDefault="003D1724" w:rsidP="00F404E6">
      <w:pPr>
        <w:pStyle w:val="BodyText"/>
        <w:numPr>
          <w:ilvl w:val="0"/>
          <w:numId w:val="34"/>
        </w:numPr>
      </w:pPr>
      <w:r w:rsidRPr="003D1724">
        <w:t>Goals</w:t>
      </w:r>
      <w:r w:rsidRPr="003D1724">
        <w:rPr>
          <w:spacing w:val="-3"/>
        </w:rPr>
        <w:t xml:space="preserve"> </w:t>
      </w:r>
      <w:r w:rsidRPr="003D1724">
        <w:t>are provided by</w:t>
      </w:r>
      <w:r w:rsidRPr="003D1724">
        <w:rPr>
          <w:spacing w:val="-3"/>
        </w:rPr>
        <w:t xml:space="preserve"> </w:t>
      </w:r>
      <w:r w:rsidRPr="003D1724">
        <w:t>SBA</w:t>
      </w:r>
      <w:r w:rsidR="00C435E9">
        <w:t xml:space="preserve"> and DCEO</w:t>
      </w:r>
      <w:r w:rsidRPr="003D1724">
        <w:t>.</w:t>
      </w:r>
      <w:r w:rsidRPr="003D1724">
        <w:rPr>
          <w:spacing w:val="-4"/>
        </w:rPr>
        <w:t xml:space="preserve"> </w:t>
      </w:r>
      <w:r w:rsidRPr="003D1724">
        <w:t>Initiatives</w:t>
      </w:r>
      <w:r w:rsidRPr="003D1724">
        <w:rPr>
          <w:spacing w:val="-3"/>
        </w:rPr>
        <w:t xml:space="preserve"> </w:t>
      </w:r>
      <w:r w:rsidRPr="003D1724">
        <w:t>are</w:t>
      </w:r>
      <w:r w:rsidRPr="003D1724">
        <w:rPr>
          <w:spacing w:val="-4"/>
        </w:rPr>
        <w:t xml:space="preserve"> </w:t>
      </w:r>
      <w:r w:rsidRPr="003D1724">
        <w:t>shorter</w:t>
      </w:r>
      <w:r w:rsidRPr="003D1724">
        <w:rPr>
          <w:spacing w:val="-3"/>
        </w:rPr>
        <w:t xml:space="preserve"> </w:t>
      </w:r>
      <w:r w:rsidRPr="003D1724">
        <w:t>terms of</w:t>
      </w:r>
      <w:r w:rsidRPr="003D1724">
        <w:rPr>
          <w:spacing w:val="-4"/>
        </w:rPr>
        <w:t xml:space="preserve"> </w:t>
      </w:r>
      <w:r w:rsidRPr="003D1724">
        <w:t>interest</w:t>
      </w:r>
      <w:r w:rsidRPr="003D1724">
        <w:rPr>
          <w:spacing w:val="-4"/>
        </w:rPr>
        <w:t xml:space="preserve"> </w:t>
      </w:r>
      <w:r w:rsidRPr="003D1724">
        <w:t>or</w:t>
      </w:r>
      <w:r w:rsidRPr="003D1724">
        <w:rPr>
          <w:spacing w:val="-1"/>
        </w:rPr>
        <w:t xml:space="preserve"> </w:t>
      </w:r>
      <w:r w:rsidRPr="003D1724">
        <w:t>may</w:t>
      </w:r>
      <w:r w:rsidRPr="003D1724">
        <w:rPr>
          <w:spacing w:val="-3"/>
        </w:rPr>
        <w:t xml:space="preserve"> </w:t>
      </w:r>
      <w:r w:rsidRPr="003D1724">
        <w:t>include populations</w:t>
      </w:r>
      <w:r w:rsidRPr="003D1724">
        <w:rPr>
          <w:spacing w:val="-3"/>
        </w:rPr>
        <w:t xml:space="preserve"> </w:t>
      </w:r>
      <w:r w:rsidRPr="003D1724">
        <w:t>designated by SBA for special emphasis.</w:t>
      </w:r>
    </w:p>
    <w:p w14:paraId="5A17441F" w14:textId="77777777" w:rsidR="003D1724" w:rsidRPr="003D1724" w:rsidRDefault="003D1724" w:rsidP="003D1724">
      <w:pPr>
        <w:pStyle w:val="BodyText"/>
      </w:pPr>
    </w:p>
    <w:p w14:paraId="0EA0A422" w14:textId="77777777" w:rsidR="003D1724" w:rsidRPr="003D1724" w:rsidRDefault="003D1724" w:rsidP="00C435E9">
      <w:pPr>
        <w:pStyle w:val="Heading2"/>
      </w:pPr>
      <w:bookmarkStart w:id="48" w:name="_Toc211601208"/>
      <w:r w:rsidRPr="003D1724">
        <w:t>In-Business</w:t>
      </w:r>
      <w:bookmarkEnd w:id="48"/>
    </w:p>
    <w:p w14:paraId="43C558DC" w14:textId="77777777" w:rsidR="003D1724" w:rsidRPr="003D1724" w:rsidRDefault="003D1724" w:rsidP="00F404E6">
      <w:pPr>
        <w:pStyle w:val="BodyText"/>
        <w:numPr>
          <w:ilvl w:val="0"/>
          <w:numId w:val="34"/>
        </w:numPr>
      </w:pPr>
      <w:r w:rsidRPr="003D1724">
        <w:t>See</w:t>
      </w:r>
      <w:r w:rsidRPr="003D1724">
        <w:rPr>
          <w:spacing w:val="-6"/>
        </w:rPr>
        <w:t xml:space="preserve"> </w:t>
      </w:r>
      <w:r w:rsidRPr="003D1724">
        <w:t>definition</w:t>
      </w:r>
      <w:r w:rsidRPr="003D1724">
        <w:rPr>
          <w:spacing w:val="-5"/>
        </w:rPr>
        <w:t xml:space="preserve"> </w:t>
      </w:r>
      <w:r w:rsidRPr="003D1724">
        <w:t>of</w:t>
      </w:r>
      <w:r w:rsidRPr="003D1724">
        <w:rPr>
          <w:spacing w:val="-8"/>
        </w:rPr>
        <w:t xml:space="preserve"> </w:t>
      </w:r>
      <w:r w:rsidRPr="003D1724">
        <w:t>Client.</w:t>
      </w:r>
    </w:p>
    <w:p w14:paraId="5723D67F" w14:textId="77777777" w:rsidR="003D1724" w:rsidRPr="003D1724" w:rsidRDefault="003D1724" w:rsidP="00C435E9">
      <w:pPr>
        <w:pStyle w:val="Heading2"/>
      </w:pPr>
      <w:bookmarkStart w:id="49" w:name="_Toc211601209"/>
      <w:r w:rsidRPr="003D1724">
        <w:t>In-</w:t>
      </w:r>
      <w:r w:rsidRPr="003D1724">
        <w:rPr>
          <w:spacing w:val="-4"/>
        </w:rPr>
        <w:t>Kind</w:t>
      </w:r>
      <w:bookmarkEnd w:id="49"/>
    </w:p>
    <w:p w14:paraId="14E897E3" w14:textId="77777777" w:rsidR="003D1724" w:rsidRPr="003D1724" w:rsidRDefault="003D1724" w:rsidP="00F404E6">
      <w:pPr>
        <w:pStyle w:val="BodyText"/>
        <w:numPr>
          <w:ilvl w:val="0"/>
          <w:numId w:val="34"/>
        </w:numPr>
      </w:pPr>
      <w:r w:rsidRPr="003D1724">
        <w:t>A non-cash match contribution based on the value of goods and services that are provided to the project, which may include office equipment and office space. In-kind donations may not be provided by the recipient, contractor,</w:t>
      </w:r>
      <w:r w:rsidRPr="003D1724">
        <w:rPr>
          <w:spacing w:val="-4"/>
        </w:rPr>
        <w:t xml:space="preserve"> </w:t>
      </w:r>
      <w:r w:rsidRPr="003D1724">
        <w:t>or</w:t>
      </w:r>
      <w:r w:rsidRPr="003D1724">
        <w:rPr>
          <w:spacing w:val="-3"/>
        </w:rPr>
        <w:t xml:space="preserve"> </w:t>
      </w:r>
      <w:r w:rsidRPr="003D1724">
        <w:t>another</w:t>
      </w:r>
      <w:r w:rsidRPr="003D1724">
        <w:rPr>
          <w:spacing w:val="-3"/>
        </w:rPr>
        <w:t xml:space="preserve"> </w:t>
      </w:r>
      <w:r w:rsidRPr="003D1724">
        <w:t>party</w:t>
      </w:r>
      <w:r w:rsidRPr="003D1724">
        <w:rPr>
          <w:spacing w:val="-3"/>
        </w:rPr>
        <w:t xml:space="preserve"> </w:t>
      </w:r>
      <w:r w:rsidRPr="003D1724">
        <w:t>to</w:t>
      </w:r>
      <w:r w:rsidRPr="003D1724">
        <w:rPr>
          <w:spacing w:val="-4"/>
        </w:rPr>
        <w:t xml:space="preserve"> </w:t>
      </w:r>
      <w:r w:rsidRPr="003D1724">
        <w:t>the</w:t>
      </w:r>
      <w:r w:rsidRPr="003D1724">
        <w:rPr>
          <w:spacing w:val="-4"/>
        </w:rPr>
        <w:t xml:space="preserve"> </w:t>
      </w:r>
      <w:r w:rsidRPr="003D1724">
        <w:t>cooperative</w:t>
      </w:r>
      <w:r w:rsidRPr="003D1724">
        <w:rPr>
          <w:spacing w:val="-4"/>
        </w:rPr>
        <w:t xml:space="preserve"> </w:t>
      </w:r>
      <w:r w:rsidRPr="003D1724">
        <w:t>agreement, and must</w:t>
      </w:r>
      <w:r w:rsidRPr="003D1724">
        <w:rPr>
          <w:spacing w:val="-4"/>
        </w:rPr>
        <w:t xml:space="preserve"> </w:t>
      </w:r>
      <w:r w:rsidRPr="003D1724">
        <w:t>be</w:t>
      </w:r>
      <w:r w:rsidRPr="003D1724">
        <w:rPr>
          <w:spacing w:val="-4"/>
        </w:rPr>
        <w:t xml:space="preserve"> </w:t>
      </w:r>
      <w:r w:rsidRPr="003D1724">
        <w:t>appropriately</w:t>
      </w:r>
      <w:r w:rsidRPr="003D1724">
        <w:rPr>
          <w:spacing w:val="-3"/>
        </w:rPr>
        <w:t xml:space="preserve"> </w:t>
      </w:r>
      <w:r w:rsidRPr="003D1724">
        <w:t>valued and documented.</w:t>
      </w:r>
    </w:p>
    <w:p w14:paraId="36670DF9" w14:textId="77777777" w:rsidR="003D1724" w:rsidRPr="003D1724" w:rsidRDefault="003D1724" w:rsidP="00C435E9">
      <w:pPr>
        <w:pStyle w:val="Heading2"/>
      </w:pPr>
      <w:bookmarkStart w:id="50" w:name="_Toc211601210"/>
      <w:r w:rsidRPr="003D1724">
        <w:t>Jobs</w:t>
      </w:r>
      <w:r w:rsidRPr="003D1724">
        <w:rPr>
          <w:spacing w:val="-7"/>
        </w:rPr>
        <w:t xml:space="preserve"> </w:t>
      </w:r>
      <w:r w:rsidRPr="003D1724">
        <w:t>Supported</w:t>
      </w:r>
      <w:bookmarkEnd w:id="50"/>
    </w:p>
    <w:p w14:paraId="2A8FD596" w14:textId="522A5B50" w:rsidR="003D1724" w:rsidRPr="003D1724" w:rsidRDefault="003D1724" w:rsidP="00F404E6">
      <w:pPr>
        <w:pStyle w:val="BodyText"/>
        <w:numPr>
          <w:ilvl w:val="0"/>
          <w:numId w:val="34"/>
        </w:numPr>
      </w:pPr>
      <w:r w:rsidRPr="003D1724">
        <w:t>The</w:t>
      </w:r>
      <w:r w:rsidRPr="003D1724">
        <w:rPr>
          <w:spacing w:val="-3"/>
        </w:rPr>
        <w:t xml:space="preserve"> </w:t>
      </w:r>
      <w:r w:rsidRPr="003D1724">
        <w:t>total</w:t>
      </w:r>
      <w:r w:rsidRPr="003D1724">
        <w:rPr>
          <w:spacing w:val="-3"/>
        </w:rPr>
        <w:t xml:space="preserve"> </w:t>
      </w:r>
      <w:r w:rsidRPr="003D1724">
        <w:t>number</w:t>
      </w:r>
      <w:r w:rsidRPr="003D1724">
        <w:rPr>
          <w:spacing w:val="-1"/>
        </w:rPr>
        <w:t xml:space="preserve"> </w:t>
      </w:r>
      <w:r w:rsidRPr="003D1724">
        <w:t>of</w:t>
      </w:r>
      <w:r w:rsidRPr="003D1724">
        <w:rPr>
          <w:spacing w:val="-3"/>
        </w:rPr>
        <w:t xml:space="preserve"> </w:t>
      </w:r>
      <w:r w:rsidRPr="003D1724">
        <w:t>employee</w:t>
      </w:r>
      <w:r w:rsidRPr="003D1724">
        <w:rPr>
          <w:spacing w:val="-3"/>
        </w:rPr>
        <w:t xml:space="preserve"> </w:t>
      </w:r>
      <w:r w:rsidRPr="003D1724">
        <w:t>positions</w:t>
      </w:r>
      <w:r w:rsidRPr="003D1724">
        <w:rPr>
          <w:spacing w:val="-3"/>
        </w:rPr>
        <w:t xml:space="preserve"> </w:t>
      </w:r>
      <w:r w:rsidRPr="003D1724">
        <w:t>supported</w:t>
      </w:r>
      <w:r w:rsidRPr="003D1724">
        <w:rPr>
          <w:spacing w:val="-3"/>
        </w:rPr>
        <w:t xml:space="preserve"> </w:t>
      </w:r>
      <w:r w:rsidRPr="003D1724">
        <w:t>by</w:t>
      </w:r>
      <w:r w:rsidRPr="003D1724">
        <w:rPr>
          <w:spacing w:val="-3"/>
        </w:rPr>
        <w:t xml:space="preserve"> </w:t>
      </w:r>
      <w:r w:rsidRPr="003D1724">
        <w:t>services</w:t>
      </w:r>
      <w:r w:rsidRPr="003D1724">
        <w:rPr>
          <w:spacing w:val="-3"/>
        </w:rPr>
        <w:t xml:space="preserve"> </w:t>
      </w:r>
      <w:r w:rsidRPr="003D1724">
        <w:t>provided.</w:t>
      </w:r>
      <w:r w:rsidRPr="003D1724">
        <w:rPr>
          <w:spacing w:val="-3"/>
        </w:rPr>
        <w:t xml:space="preserve"> </w:t>
      </w:r>
      <w:r w:rsidRPr="003D1724">
        <w:t>Computed</w:t>
      </w:r>
      <w:r w:rsidRPr="003D1724">
        <w:rPr>
          <w:spacing w:val="-3"/>
        </w:rPr>
        <w:t xml:space="preserve"> </w:t>
      </w:r>
      <w:r w:rsidRPr="003D1724">
        <w:t>by</w:t>
      </w:r>
      <w:r w:rsidRPr="003D1724">
        <w:rPr>
          <w:spacing w:val="-3"/>
        </w:rPr>
        <w:t xml:space="preserve"> </w:t>
      </w:r>
      <w:r w:rsidR="00C435E9">
        <w:t>NEXUS</w:t>
      </w:r>
      <w:r w:rsidRPr="003D1724">
        <w:rPr>
          <w:spacing w:val="-4"/>
        </w:rPr>
        <w:t xml:space="preserve"> </w:t>
      </w:r>
      <w:r w:rsidRPr="003D1724">
        <w:t>as</w:t>
      </w:r>
      <w:r w:rsidRPr="003D1724">
        <w:rPr>
          <w:spacing w:val="-3"/>
        </w:rPr>
        <w:t xml:space="preserve"> </w:t>
      </w:r>
      <w:r w:rsidRPr="003D1724">
        <w:t>a</w:t>
      </w:r>
      <w:r w:rsidRPr="003D1724">
        <w:rPr>
          <w:spacing w:val="-3"/>
        </w:rPr>
        <w:t xml:space="preserve"> </w:t>
      </w:r>
      <w:r w:rsidRPr="003D1724">
        <w:t>sum</w:t>
      </w:r>
      <w:r w:rsidRPr="003D1724">
        <w:rPr>
          <w:spacing w:val="-3"/>
        </w:rPr>
        <w:t xml:space="preserve"> </w:t>
      </w:r>
      <w:r w:rsidRPr="003D1724">
        <w:t>of jobs created and jobs retained.</w:t>
      </w:r>
    </w:p>
    <w:p w14:paraId="6B01A3F2" w14:textId="77777777" w:rsidR="003D1724" w:rsidRPr="003D1724" w:rsidRDefault="003D1724" w:rsidP="00C435E9">
      <w:pPr>
        <w:pStyle w:val="Heading2"/>
      </w:pPr>
      <w:bookmarkStart w:id="51" w:name="_Toc211601211"/>
      <w:r w:rsidRPr="003D1724">
        <w:t>Key</w:t>
      </w:r>
      <w:r w:rsidRPr="003D1724">
        <w:rPr>
          <w:spacing w:val="-4"/>
        </w:rPr>
        <w:t xml:space="preserve"> </w:t>
      </w:r>
      <w:r w:rsidRPr="003D1724">
        <w:t>Personnel</w:t>
      </w:r>
      <w:bookmarkEnd w:id="51"/>
    </w:p>
    <w:p w14:paraId="38FB6D8E" w14:textId="0A5A3682" w:rsidR="003D1724" w:rsidRPr="003D1724" w:rsidRDefault="003D1724" w:rsidP="00F404E6">
      <w:pPr>
        <w:pStyle w:val="BodyText"/>
        <w:numPr>
          <w:ilvl w:val="0"/>
          <w:numId w:val="34"/>
        </w:numPr>
      </w:pPr>
      <w:r w:rsidRPr="003D1724">
        <w:t>Key</w:t>
      </w:r>
      <w:r w:rsidRPr="003D1724">
        <w:rPr>
          <w:spacing w:val="-3"/>
        </w:rPr>
        <w:t xml:space="preserve"> </w:t>
      </w:r>
      <w:r w:rsidRPr="003D1724">
        <w:t>personnel</w:t>
      </w:r>
      <w:r w:rsidRPr="003D1724">
        <w:rPr>
          <w:spacing w:val="-5"/>
        </w:rPr>
        <w:t xml:space="preserve"> </w:t>
      </w:r>
      <w:r w:rsidRPr="003D1724">
        <w:t>includes</w:t>
      </w:r>
      <w:r w:rsidRPr="003D1724">
        <w:rPr>
          <w:spacing w:val="-3"/>
        </w:rPr>
        <w:t xml:space="preserve"> </w:t>
      </w:r>
      <w:r w:rsidRPr="003D1724">
        <w:t>Lead</w:t>
      </w:r>
      <w:r w:rsidRPr="003D1724">
        <w:rPr>
          <w:spacing w:val="-4"/>
        </w:rPr>
        <w:t xml:space="preserve"> </w:t>
      </w:r>
      <w:r w:rsidRPr="003D1724">
        <w:t>Center</w:t>
      </w:r>
      <w:r w:rsidRPr="003D1724">
        <w:rPr>
          <w:spacing w:val="-3"/>
        </w:rPr>
        <w:t xml:space="preserve"> </w:t>
      </w:r>
      <w:r w:rsidRPr="003D1724">
        <w:t xml:space="preserve">and </w:t>
      </w:r>
      <w:r w:rsidR="00822C14">
        <w:t>SBDC center</w:t>
      </w:r>
      <w:r w:rsidRPr="003D1724">
        <w:rPr>
          <w:spacing w:val="-3"/>
        </w:rPr>
        <w:t xml:space="preserve"> </w:t>
      </w:r>
      <w:r w:rsidRPr="003D1724">
        <w:t>directors</w:t>
      </w:r>
      <w:r w:rsidRPr="003D1724">
        <w:rPr>
          <w:spacing w:val="-3"/>
        </w:rPr>
        <w:t xml:space="preserve"> </w:t>
      </w:r>
      <w:r w:rsidRPr="003D1724">
        <w:t>or</w:t>
      </w:r>
      <w:r w:rsidRPr="003D1724">
        <w:rPr>
          <w:spacing w:val="-3"/>
        </w:rPr>
        <w:t xml:space="preserve"> </w:t>
      </w:r>
      <w:r w:rsidRPr="003D1724">
        <w:t>managers,</w:t>
      </w:r>
      <w:r w:rsidRPr="003D1724">
        <w:rPr>
          <w:spacing w:val="-4"/>
        </w:rPr>
        <w:t xml:space="preserve"> </w:t>
      </w:r>
      <w:r w:rsidRPr="003D1724">
        <w:t>an</w:t>
      </w:r>
      <w:r w:rsidR="00C435E9">
        <w:t xml:space="preserve">d specialty designation </w:t>
      </w:r>
      <w:proofErr w:type="gramStart"/>
      <w:r w:rsidR="00C435E9">
        <w:t>directors(</w:t>
      </w:r>
      <w:proofErr w:type="gramEnd"/>
      <w:r w:rsidR="00C435E9">
        <w:t>ITC/manufacturing</w:t>
      </w:r>
      <w:r w:rsidRPr="003D1724">
        <w:t>). It does not include trainers, consultants, advisors, or support staff.</w:t>
      </w:r>
    </w:p>
    <w:p w14:paraId="20A6B721" w14:textId="77777777" w:rsidR="003D1724" w:rsidRPr="003D1724" w:rsidRDefault="003D1724" w:rsidP="00C435E9">
      <w:pPr>
        <w:pStyle w:val="Heading2"/>
      </w:pPr>
      <w:bookmarkStart w:id="52" w:name="_Toc211601212"/>
      <w:r w:rsidRPr="003D1724">
        <w:lastRenderedPageBreak/>
        <w:t>Loan</w:t>
      </w:r>
      <w:r w:rsidRPr="003D1724">
        <w:rPr>
          <w:spacing w:val="-6"/>
        </w:rPr>
        <w:t xml:space="preserve"> </w:t>
      </w:r>
      <w:r w:rsidRPr="003D1724">
        <w:t>Package</w:t>
      </w:r>
      <w:bookmarkEnd w:id="52"/>
    </w:p>
    <w:p w14:paraId="36CC3EF6" w14:textId="77777777" w:rsidR="003D1724" w:rsidRPr="003D1724" w:rsidRDefault="003D1724" w:rsidP="00F404E6">
      <w:pPr>
        <w:pStyle w:val="BodyText"/>
        <w:numPr>
          <w:ilvl w:val="0"/>
          <w:numId w:val="34"/>
        </w:numPr>
      </w:pPr>
      <w:r w:rsidRPr="003D1724">
        <w:t>A</w:t>
      </w:r>
      <w:r w:rsidRPr="003D1724">
        <w:rPr>
          <w:spacing w:val="-8"/>
        </w:rPr>
        <w:t xml:space="preserve"> </w:t>
      </w:r>
      <w:r w:rsidRPr="003D1724">
        <w:t>collection</w:t>
      </w:r>
      <w:r w:rsidRPr="003D1724">
        <w:rPr>
          <w:spacing w:val="-4"/>
        </w:rPr>
        <w:t xml:space="preserve"> </w:t>
      </w:r>
      <w:r w:rsidRPr="003D1724">
        <w:t>of</w:t>
      </w:r>
      <w:r w:rsidRPr="003D1724">
        <w:rPr>
          <w:spacing w:val="-6"/>
        </w:rPr>
        <w:t xml:space="preserve"> </w:t>
      </w:r>
      <w:r w:rsidRPr="003D1724">
        <w:t>documents</w:t>
      </w:r>
      <w:r w:rsidRPr="003D1724">
        <w:rPr>
          <w:spacing w:val="-5"/>
        </w:rPr>
        <w:t xml:space="preserve"> </w:t>
      </w:r>
      <w:r w:rsidRPr="003D1724">
        <w:t>required</w:t>
      </w:r>
      <w:r w:rsidRPr="003D1724">
        <w:rPr>
          <w:spacing w:val="-5"/>
        </w:rPr>
        <w:t xml:space="preserve"> </w:t>
      </w:r>
      <w:r w:rsidRPr="003D1724">
        <w:t>by</w:t>
      </w:r>
      <w:r w:rsidRPr="003D1724">
        <w:rPr>
          <w:spacing w:val="-5"/>
        </w:rPr>
        <w:t xml:space="preserve"> </w:t>
      </w:r>
      <w:r w:rsidRPr="003D1724">
        <w:t>a</w:t>
      </w:r>
      <w:r w:rsidRPr="003D1724">
        <w:rPr>
          <w:spacing w:val="-6"/>
        </w:rPr>
        <w:t xml:space="preserve"> </w:t>
      </w:r>
      <w:r w:rsidRPr="003D1724">
        <w:t>lender</w:t>
      </w:r>
      <w:r w:rsidRPr="003D1724">
        <w:rPr>
          <w:spacing w:val="-5"/>
        </w:rPr>
        <w:t xml:space="preserve"> </w:t>
      </w:r>
      <w:r w:rsidRPr="003D1724">
        <w:t>used</w:t>
      </w:r>
      <w:r w:rsidRPr="003D1724">
        <w:rPr>
          <w:spacing w:val="-5"/>
        </w:rPr>
        <w:t xml:space="preserve"> </w:t>
      </w:r>
      <w:r w:rsidRPr="003D1724">
        <w:t>to</w:t>
      </w:r>
      <w:r w:rsidRPr="003D1724">
        <w:rPr>
          <w:spacing w:val="-4"/>
        </w:rPr>
        <w:t xml:space="preserve"> </w:t>
      </w:r>
      <w:r w:rsidRPr="003D1724">
        <w:t>make</w:t>
      </w:r>
      <w:r w:rsidRPr="003D1724">
        <w:rPr>
          <w:spacing w:val="-6"/>
        </w:rPr>
        <w:t xml:space="preserve"> </w:t>
      </w:r>
      <w:r w:rsidRPr="003D1724">
        <w:t>a</w:t>
      </w:r>
      <w:r w:rsidRPr="003D1724">
        <w:rPr>
          <w:spacing w:val="-4"/>
        </w:rPr>
        <w:t xml:space="preserve"> </w:t>
      </w:r>
      <w:r w:rsidRPr="003D1724">
        <w:t>business</w:t>
      </w:r>
      <w:r w:rsidRPr="003D1724">
        <w:rPr>
          <w:spacing w:val="-6"/>
        </w:rPr>
        <w:t xml:space="preserve"> </w:t>
      </w:r>
      <w:r w:rsidRPr="003D1724">
        <w:t>loan</w:t>
      </w:r>
      <w:r w:rsidRPr="003D1724">
        <w:rPr>
          <w:spacing w:val="-4"/>
        </w:rPr>
        <w:t xml:space="preserve"> </w:t>
      </w:r>
      <w:r w:rsidRPr="003D1724">
        <w:t>approval</w:t>
      </w:r>
      <w:r w:rsidRPr="003D1724">
        <w:rPr>
          <w:spacing w:val="-7"/>
        </w:rPr>
        <w:t xml:space="preserve"> </w:t>
      </w:r>
      <w:r w:rsidRPr="003D1724">
        <w:t>decision.</w:t>
      </w:r>
    </w:p>
    <w:p w14:paraId="6DCD3ECE" w14:textId="77777777" w:rsidR="003D1724" w:rsidRPr="003D1724" w:rsidRDefault="003D1724" w:rsidP="00E178B4">
      <w:pPr>
        <w:pStyle w:val="Heading2"/>
      </w:pPr>
      <w:bookmarkStart w:id="53" w:name="_Toc211601213"/>
      <w:r w:rsidRPr="003D1724">
        <w:t>Nascent</w:t>
      </w:r>
      <w:r w:rsidRPr="003D1724">
        <w:rPr>
          <w:spacing w:val="-13"/>
        </w:rPr>
        <w:t xml:space="preserve"> </w:t>
      </w:r>
      <w:r w:rsidRPr="003D1724">
        <w:t>Entrepreneur</w:t>
      </w:r>
      <w:r w:rsidRPr="003D1724">
        <w:rPr>
          <w:spacing w:val="-14"/>
        </w:rPr>
        <w:t xml:space="preserve"> </w:t>
      </w:r>
      <w:r w:rsidRPr="003D1724">
        <w:t>(Pre-Venture)</w:t>
      </w:r>
      <w:bookmarkEnd w:id="53"/>
    </w:p>
    <w:p w14:paraId="34621EF9" w14:textId="77777777" w:rsidR="00C435E9" w:rsidRPr="003D1724" w:rsidRDefault="00C435E9" w:rsidP="00F404E6">
      <w:pPr>
        <w:pStyle w:val="BodyText"/>
        <w:numPr>
          <w:ilvl w:val="0"/>
          <w:numId w:val="34"/>
        </w:numPr>
      </w:pPr>
      <w:r w:rsidRPr="003D1724">
        <w:t>See</w:t>
      </w:r>
      <w:r w:rsidRPr="003D1724">
        <w:rPr>
          <w:spacing w:val="-6"/>
        </w:rPr>
        <w:t xml:space="preserve"> </w:t>
      </w:r>
      <w:r w:rsidRPr="003D1724">
        <w:t>definition</w:t>
      </w:r>
      <w:r w:rsidRPr="003D1724">
        <w:rPr>
          <w:spacing w:val="-5"/>
        </w:rPr>
        <w:t xml:space="preserve"> </w:t>
      </w:r>
      <w:r w:rsidRPr="003D1724">
        <w:t>of</w:t>
      </w:r>
      <w:r w:rsidRPr="003D1724">
        <w:rPr>
          <w:spacing w:val="-8"/>
        </w:rPr>
        <w:t xml:space="preserve"> </w:t>
      </w:r>
      <w:r w:rsidRPr="003D1724">
        <w:t>Client.</w:t>
      </w:r>
    </w:p>
    <w:p w14:paraId="7A21181A" w14:textId="77777777" w:rsidR="003D1724" w:rsidRPr="003D1724" w:rsidRDefault="003D1724" w:rsidP="00C435E9">
      <w:pPr>
        <w:pStyle w:val="Heading2"/>
      </w:pPr>
      <w:bookmarkStart w:id="54" w:name="_Toc211601214"/>
      <w:r w:rsidRPr="003D1724">
        <w:t>Pre-business</w:t>
      </w:r>
      <w:r w:rsidRPr="003D1724">
        <w:rPr>
          <w:spacing w:val="8"/>
        </w:rPr>
        <w:t xml:space="preserve"> </w:t>
      </w:r>
      <w:r w:rsidRPr="003D1724">
        <w:t>Workshop</w:t>
      </w:r>
      <w:bookmarkEnd w:id="54"/>
    </w:p>
    <w:p w14:paraId="62A6A60A" w14:textId="77777777" w:rsidR="003D1724" w:rsidRPr="003D1724" w:rsidRDefault="003D1724" w:rsidP="00F404E6">
      <w:pPr>
        <w:pStyle w:val="BodyText"/>
        <w:numPr>
          <w:ilvl w:val="0"/>
          <w:numId w:val="34"/>
        </w:numPr>
      </w:pPr>
      <w:r w:rsidRPr="003D1724">
        <w:t>A</w:t>
      </w:r>
      <w:r w:rsidRPr="003D1724">
        <w:rPr>
          <w:spacing w:val="-5"/>
        </w:rPr>
        <w:t xml:space="preserve"> </w:t>
      </w:r>
      <w:r w:rsidRPr="003D1724">
        <w:t>training program</w:t>
      </w:r>
      <w:r w:rsidRPr="003D1724">
        <w:rPr>
          <w:spacing w:val="-4"/>
        </w:rPr>
        <w:t xml:space="preserve"> </w:t>
      </w:r>
      <w:r w:rsidRPr="003D1724">
        <w:t>designed</w:t>
      </w:r>
      <w:r w:rsidRPr="003D1724">
        <w:rPr>
          <w:spacing w:val="-4"/>
        </w:rPr>
        <w:t xml:space="preserve"> </w:t>
      </w:r>
      <w:r w:rsidRPr="003D1724">
        <w:t>for</w:t>
      </w:r>
      <w:r w:rsidRPr="003D1724">
        <w:rPr>
          <w:spacing w:val="-3"/>
        </w:rPr>
        <w:t xml:space="preserve"> </w:t>
      </w:r>
      <w:r w:rsidRPr="003D1724">
        <w:t>individuals interested in</w:t>
      </w:r>
      <w:r w:rsidRPr="003D1724">
        <w:rPr>
          <w:spacing w:val="-4"/>
        </w:rPr>
        <w:t xml:space="preserve"> </w:t>
      </w:r>
      <w:r w:rsidRPr="003D1724">
        <w:t>owning</w:t>
      </w:r>
      <w:r w:rsidRPr="003D1724">
        <w:rPr>
          <w:spacing w:val="-4"/>
        </w:rPr>
        <w:t xml:space="preserve"> </w:t>
      </w:r>
      <w:r w:rsidRPr="003D1724">
        <w:t>and</w:t>
      </w:r>
      <w:r w:rsidRPr="003D1724">
        <w:rPr>
          <w:spacing w:val="-4"/>
        </w:rPr>
        <w:t xml:space="preserve"> </w:t>
      </w:r>
      <w:r w:rsidRPr="003D1724">
        <w:t>managing a</w:t>
      </w:r>
      <w:r w:rsidRPr="003D1724">
        <w:rPr>
          <w:spacing w:val="-4"/>
        </w:rPr>
        <w:t xml:space="preserve"> </w:t>
      </w:r>
      <w:r w:rsidRPr="003D1724">
        <w:t>small</w:t>
      </w:r>
      <w:r w:rsidRPr="003D1724">
        <w:rPr>
          <w:spacing w:val="-5"/>
        </w:rPr>
        <w:t xml:space="preserve"> </w:t>
      </w:r>
      <w:r w:rsidRPr="003D1724">
        <w:t>business</w:t>
      </w:r>
      <w:r w:rsidRPr="003D1724">
        <w:rPr>
          <w:spacing w:val="-3"/>
        </w:rPr>
        <w:t xml:space="preserve"> </w:t>
      </w:r>
      <w:r w:rsidRPr="003D1724">
        <w:t>or</w:t>
      </w:r>
      <w:r w:rsidRPr="003D1724">
        <w:rPr>
          <w:spacing w:val="-3"/>
        </w:rPr>
        <w:t xml:space="preserve"> </w:t>
      </w:r>
      <w:r w:rsidRPr="003D1724">
        <w:t>small business owners who have been in operation for up to 12 months.</w:t>
      </w:r>
    </w:p>
    <w:p w14:paraId="68B515D5" w14:textId="77777777" w:rsidR="003D1724" w:rsidRPr="003D1724" w:rsidRDefault="003D1724" w:rsidP="00C435E9">
      <w:pPr>
        <w:pStyle w:val="Heading2"/>
      </w:pPr>
      <w:bookmarkStart w:id="55" w:name="_Toc211601215"/>
      <w:r w:rsidRPr="003D1724">
        <w:t>Prep</w:t>
      </w:r>
      <w:r w:rsidRPr="003D1724">
        <w:rPr>
          <w:spacing w:val="-8"/>
        </w:rPr>
        <w:t xml:space="preserve"> </w:t>
      </w:r>
      <w:r w:rsidRPr="003D1724">
        <w:rPr>
          <w:spacing w:val="-4"/>
        </w:rPr>
        <w:t>Time</w:t>
      </w:r>
      <w:bookmarkEnd w:id="55"/>
    </w:p>
    <w:p w14:paraId="06138072" w14:textId="77777777" w:rsidR="003D1724" w:rsidRPr="003D1724" w:rsidRDefault="003D1724" w:rsidP="00F404E6">
      <w:pPr>
        <w:pStyle w:val="BodyText"/>
        <w:numPr>
          <w:ilvl w:val="0"/>
          <w:numId w:val="34"/>
        </w:numPr>
      </w:pPr>
      <w:r w:rsidRPr="003D1724">
        <w:t>The</w:t>
      </w:r>
      <w:r w:rsidRPr="003D1724">
        <w:rPr>
          <w:spacing w:val="-3"/>
        </w:rPr>
        <w:t xml:space="preserve"> </w:t>
      </w:r>
      <w:r w:rsidRPr="003D1724">
        <w:t>amount</w:t>
      </w:r>
      <w:r w:rsidRPr="003D1724">
        <w:rPr>
          <w:spacing w:val="-3"/>
        </w:rPr>
        <w:t xml:space="preserve"> </w:t>
      </w:r>
      <w:r w:rsidRPr="003D1724">
        <w:t>of time</w:t>
      </w:r>
      <w:r w:rsidRPr="003D1724">
        <w:rPr>
          <w:spacing w:val="-3"/>
        </w:rPr>
        <w:t xml:space="preserve"> </w:t>
      </w:r>
      <w:r w:rsidRPr="003D1724">
        <w:t>spent preparing</w:t>
      </w:r>
      <w:r w:rsidRPr="003D1724">
        <w:rPr>
          <w:spacing w:val="-3"/>
        </w:rPr>
        <w:t xml:space="preserve"> </w:t>
      </w:r>
      <w:r w:rsidRPr="003D1724">
        <w:t>and</w:t>
      </w:r>
      <w:r w:rsidRPr="003D1724">
        <w:rPr>
          <w:spacing w:val="-3"/>
        </w:rPr>
        <w:t xml:space="preserve"> </w:t>
      </w:r>
      <w:r w:rsidRPr="003D1724">
        <w:t>researching</w:t>
      </w:r>
      <w:r w:rsidRPr="003D1724">
        <w:rPr>
          <w:spacing w:val="-3"/>
        </w:rPr>
        <w:t xml:space="preserve"> </w:t>
      </w:r>
      <w:r w:rsidRPr="003D1724">
        <w:t>information for</w:t>
      </w:r>
      <w:r w:rsidRPr="003D1724">
        <w:rPr>
          <w:spacing w:val="-3"/>
        </w:rPr>
        <w:t xml:space="preserve"> </w:t>
      </w:r>
      <w:r w:rsidRPr="003D1724">
        <w:t>a business</w:t>
      </w:r>
      <w:r w:rsidRPr="003D1724">
        <w:rPr>
          <w:spacing w:val="-3"/>
        </w:rPr>
        <w:t xml:space="preserve"> </w:t>
      </w:r>
      <w:r w:rsidRPr="003D1724">
        <w:t>or</w:t>
      </w:r>
      <w:r w:rsidRPr="003D1724">
        <w:rPr>
          <w:spacing w:val="-1"/>
        </w:rPr>
        <w:t xml:space="preserve"> </w:t>
      </w:r>
      <w:r w:rsidRPr="003D1724">
        <w:t>individual</w:t>
      </w:r>
      <w:r w:rsidRPr="003D1724">
        <w:rPr>
          <w:spacing w:val="-3"/>
        </w:rPr>
        <w:t xml:space="preserve"> </w:t>
      </w:r>
      <w:r w:rsidRPr="003D1724">
        <w:t>client.</w:t>
      </w:r>
      <w:r w:rsidRPr="003D1724">
        <w:rPr>
          <w:spacing w:val="-3"/>
        </w:rPr>
        <w:t xml:space="preserve"> </w:t>
      </w:r>
      <w:r w:rsidRPr="003D1724">
        <w:t>To</w:t>
      </w:r>
      <w:r w:rsidRPr="003D1724">
        <w:rPr>
          <w:spacing w:val="-3"/>
        </w:rPr>
        <w:t xml:space="preserve"> </w:t>
      </w:r>
      <w:r w:rsidRPr="003D1724">
        <w:t>allow</w:t>
      </w:r>
      <w:r w:rsidRPr="003D1724">
        <w:rPr>
          <w:spacing w:val="-3"/>
        </w:rPr>
        <w:t xml:space="preserve"> </w:t>
      </w:r>
      <w:r w:rsidRPr="003D1724">
        <w:t>for reporting of time invested in a client, preparatory time will be tracked separately from contact time but</w:t>
      </w:r>
      <w:r w:rsidRPr="003D1724">
        <w:rPr>
          <w:spacing w:val="40"/>
        </w:rPr>
        <w:t xml:space="preserve"> </w:t>
      </w:r>
      <w:r w:rsidRPr="003D1724">
        <w:t>attributed toward advising time in data reporting.</w:t>
      </w:r>
    </w:p>
    <w:p w14:paraId="0D93EC94" w14:textId="77777777" w:rsidR="003D1724" w:rsidRPr="003D1724" w:rsidRDefault="003D1724" w:rsidP="00C435E9">
      <w:pPr>
        <w:pStyle w:val="Heading2"/>
      </w:pPr>
      <w:bookmarkStart w:id="56" w:name="_Toc211601216"/>
      <w:r w:rsidRPr="003D1724">
        <w:t>Program</w:t>
      </w:r>
      <w:r w:rsidRPr="003D1724">
        <w:rPr>
          <w:spacing w:val="-11"/>
        </w:rPr>
        <w:t xml:space="preserve"> </w:t>
      </w:r>
      <w:r w:rsidRPr="003D1724">
        <w:t>Funds</w:t>
      </w:r>
      <w:bookmarkEnd w:id="56"/>
    </w:p>
    <w:p w14:paraId="7EE7A1A9" w14:textId="77777777" w:rsidR="003D1724" w:rsidRPr="003D1724" w:rsidRDefault="003D1724" w:rsidP="00F404E6">
      <w:pPr>
        <w:pStyle w:val="BodyText"/>
        <w:numPr>
          <w:ilvl w:val="0"/>
          <w:numId w:val="34"/>
        </w:numPr>
      </w:pPr>
      <w:r w:rsidRPr="003D1724">
        <w:t>Includes</w:t>
      </w:r>
      <w:r w:rsidRPr="003D1724">
        <w:rPr>
          <w:spacing w:val="-3"/>
        </w:rPr>
        <w:t xml:space="preserve"> </w:t>
      </w:r>
      <w:r w:rsidRPr="003D1724">
        <w:t>all</w:t>
      </w:r>
      <w:r w:rsidRPr="003D1724">
        <w:rPr>
          <w:spacing w:val="-3"/>
        </w:rPr>
        <w:t xml:space="preserve"> </w:t>
      </w:r>
      <w:r w:rsidRPr="003D1724">
        <w:t>SBA/SBDC</w:t>
      </w:r>
      <w:r w:rsidRPr="003D1724">
        <w:rPr>
          <w:spacing w:val="-4"/>
        </w:rPr>
        <w:t xml:space="preserve"> </w:t>
      </w:r>
      <w:r w:rsidRPr="003D1724">
        <w:t>Federal</w:t>
      </w:r>
      <w:r w:rsidRPr="003D1724">
        <w:rPr>
          <w:spacing w:val="-3"/>
        </w:rPr>
        <w:t xml:space="preserve"> </w:t>
      </w:r>
      <w:r w:rsidRPr="003D1724">
        <w:t>funds,</w:t>
      </w:r>
      <w:r w:rsidRPr="003D1724">
        <w:rPr>
          <w:spacing w:val="-4"/>
        </w:rPr>
        <w:t xml:space="preserve"> </w:t>
      </w:r>
      <w:r w:rsidRPr="003D1724">
        <w:t>all match</w:t>
      </w:r>
      <w:r w:rsidRPr="003D1724">
        <w:rPr>
          <w:spacing w:val="-4"/>
        </w:rPr>
        <w:t xml:space="preserve"> </w:t>
      </w:r>
      <w:r w:rsidRPr="003D1724">
        <w:t>contributions,</w:t>
      </w:r>
      <w:r w:rsidRPr="003D1724">
        <w:rPr>
          <w:spacing w:val="-4"/>
        </w:rPr>
        <w:t xml:space="preserve"> </w:t>
      </w:r>
      <w:r w:rsidRPr="003D1724">
        <w:t>cash and non-cash,</w:t>
      </w:r>
      <w:r w:rsidRPr="003D1724">
        <w:rPr>
          <w:spacing w:val="-4"/>
        </w:rPr>
        <w:t xml:space="preserve"> </w:t>
      </w:r>
      <w:r w:rsidRPr="003D1724">
        <w:t>and program income.</w:t>
      </w:r>
      <w:r w:rsidRPr="003D1724">
        <w:rPr>
          <w:spacing w:val="-4"/>
        </w:rPr>
        <w:t xml:space="preserve"> </w:t>
      </w:r>
      <w:r w:rsidRPr="003D1724">
        <w:t>It does not include other funds managed by the SBDC outside the SBA Cooperative Agreement.</w:t>
      </w:r>
    </w:p>
    <w:p w14:paraId="1731BD91" w14:textId="77777777" w:rsidR="003D1724" w:rsidRPr="003D1724" w:rsidRDefault="003D1724" w:rsidP="00C435E9">
      <w:pPr>
        <w:pStyle w:val="Heading2"/>
      </w:pPr>
      <w:bookmarkStart w:id="57" w:name="_Toc211601217"/>
      <w:r w:rsidRPr="003D1724">
        <w:t>Program</w:t>
      </w:r>
      <w:r w:rsidRPr="003D1724">
        <w:rPr>
          <w:spacing w:val="-11"/>
        </w:rPr>
        <w:t xml:space="preserve"> </w:t>
      </w:r>
      <w:r w:rsidRPr="003D1724">
        <w:t>Income</w:t>
      </w:r>
      <w:bookmarkEnd w:id="57"/>
    </w:p>
    <w:p w14:paraId="74A8A323" w14:textId="77777777" w:rsidR="00C435E9" w:rsidRDefault="003D1724" w:rsidP="00F404E6">
      <w:pPr>
        <w:pStyle w:val="BodyText"/>
        <w:numPr>
          <w:ilvl w:val="0"/>
          <w:numId w:val="34"/>
        </w:numPr>
      </w:pPr>
      <w:r w:rsidRPr="003D1724">
        <w:t xml:space="preserve">Gross income earned by the recipient that is directly generated by an activity supported with project funds or earned </w:t>
      </w:r>
      <w:proofErr w:type="gramStart"/>
      <w:r w:rsidRPr="003D1724">
        <w:t>as</w:t>
      </w:r>
      <w:r w:rsidRPr="003D1724">
        <w:rPr>
          <w:spacing w:val="-1"/>
        </w:rPr>
        <w:t xml:space="preserve"> </w:t>
      </w:r>
      <w:r w:rsidRPr="003D1724">
        <w:t>a result of</w:t>
      </w:r>
      <w:proofErr w:type="gramEnd"/>
      <w:r w:rsidRPr="003D1724">
        <w:t xml:space="preserve"> the award. </w:t>
      </w:r>
    </w:p>
    <w:p w14:paraId="6A42302D" w14:textId="3C0A5D43" w:rsidR="003D1724" w:rsidRPr="003D1724" w:rsidRDefault="003D1724" w:rsidP="00F404E6">
      <w:pPr>
        <w:pStyle w:val="BodyText"/>
        <w:numPr>
          <w:ilvl w:val="0"/>
          <w:numId w:val="34"/>
        </w:numPr>
      </w:pPr>
      <w:r w:rsidRPr="003D1724">
        <w:t>Program income includes, but is</w:t>
      </w:r>
      <w:r w:rsidRPr="003D1724">
        <w:rPr>
          <w:spacing w:val="-1"/>
        </w:rPr>
        <w:t xml:space="preserve"> </w:t>
      </w:r>
      <w:r w:rsidRPr="003D1724">
        <w:t>not limited to, income from fees</w:t>
      </w:r>
      <w:r w:rsidRPr="003D1724">
        <w:rPr>
          <w:spacing w:val="-1"/>
        </w:rPr>
        <w:t xml:space="preserve"> </w:t>
      </w:r>
      <w:r w:rsidRPr="003D1724">
        <w:t>for</w:t>
      </w:r>
      <w:r w:rsidRPr="003D1724">
        <w:rPr>
          <w:spacing w:val="-1"/>
        </w:rPr>
        <w:t xml:space="preserve"> </w:t>
      </w:r>
      <w:r w:rsidRPr="003D1724">
        <w:t>services performed,</w:t>
      </w:r>
      <w:r w:rsidRPr="003D1724">
        <w:rPr>
          <w:spacing w:val="-3"/>
        </w:rPr>
        <w:t xml:space="preserve"> </w:t>
      </w:r>
      <w:r w:rsidRPr="003D1724">
        <w:t>the</w:t>
      </w:r>
      <w:r w:rsidRPr="003D1724">
        <w:rPr>
          <w:spacing w:val="-3"/>
        </w:rPr>
        <w:t xml:space="preserve"> </w:t>
      </w:r>
      <w:r w:rsidRPr="003D1724">
        <w:t>use</w:t>
      </w:r>
      <w:r w:rsidRPr="003D1724">
        <w:rPr>
          <w:spacing w:val="-3"/>
        </w:rPr>
        <w:t xml:space="preserve"> </w:t>
      </w:r>
      <w:r w:rsidRPr="003D1724">
        <w:t>or</w:t>
      </w:r>
      <w:r w:rsidRPr="003D1724">
        <w:rPr>
          <w:spacing w:val="-3"/>
        </w:rPr>
        <w:t xml:space="preserve"> </w:t>
      </w:r>
      <w:r w:rsidRPr="003D1724">
        <w:t>rental</w:t>
      </w:r>
      <w:r w:rsidRPr="003D1724">
        <w:rPr>
          <w:spacing w:val="-4"/>
        </w:rPr>
        <w:t xml:space="preserve"> </w:t>
      </w:r>
      <w:r w:rsidRPr="003D1724">
        <w:t>of</w:t>
      </w:r>
      <w:r w:rsidRPr="003D1724">
        <w:rPr>
          <w:spacing w:val="-3"/>
        </w:rPr>
        <w:t xml:space="preserve"> </w:t>
      </w:r>
      <w:r w:rsidRPr="003D1724">
        <w:t>real or</w:t>
      </w:r>
      <w:r w:rsidRPr="003D1724">
        <w:rPr>
          <w:spacing w:val="-3"/>
        </w:rPr>
        <w:t xml:space="preserve"> </w:t>
      </w:r>
      <w:r w:rsidRPr="003D1724">
        <w:t>personal</w:t>
      </w:r>
      <w:r w:rsidRPr="003D1724">
        <w:rPr>
          <w:spacing w:val="-3"/>
        </w:rPr>
        <w:t xml:space="preserve"> </w:t>
      </w:r>
      <w:r w:rsidRPr="003D1724">
        <w:t>property</w:t>
      </w:r>
      <w:r w:rsidRPr="003D1724">
        <w:rPr>
          <w:spacing w:val="-3"/>
        </w:rPr>
        <w:t xml:space="preserve"> </w:t>
      </w:r>
      <w:r w:rsidRPr="003D1724">
        <w:t>acquired</w:t>
      </w:r>
      <w:r w:rsidRPr="003D1724">
        <w:rPr>
          <w:spacing w:val="-3"/>
        </w:rPr>
        <w:t xml:space="preserve"> </w:t>
      </w:r>
      <w:r w:rsidRPr="003D1724">
        <w:t>under</w:t>
      </w:r>
      <w:r w:rsidRPr="003D1724">
        <w:rPr>
          <w:spacing w:val="-3"/>
        </w:rPr>
        <w:t xml:space="preserve"> </w:t>
      </w:r>
      <w:r w:rsidRPr="003D1724">
        <w:t>Federally funded</w:t>
      </w:r>
      <w:r w:rsidRPr="003D1724">
        <w:rPr>
          <w:spacing w:val="-3"/>
        </w:rPr>
        <w:t xml:space="preserve"> </w:t>
      </w:r>
      <w:r w:rsidRPr="003D1724">
        <w:t>projects,</w:t>
      </w:r>
      <w:r w:rsidRPr="003D1724">
        <w:rPr>
          <w:spacing w:val="-3"/>
        </w:rPr>
        <w:t xml:space="preserve"> </w:t>
      </w:r>
      <w:r w:rsidRPr="003D1724">
        <w:t>the</w:t>
      </w:r>
      <w:r w:rsidRPr="003D1724">
        <w:rPr>
          <w:spacing w:val="-3"/>
        </w:rPr>
        <w:t xml:space="preserve"> </w:t>
      </w:r>
      <w:r w:rsidRPr="003D1724">
        <w:t>sale of commodities or items fabricated under an award, and license fees and royalties on patents and copyrights.</w:t>
      </w:r>
    </w:p>
    <w:p w14:paraId="77C7ACF9" w14:textId="77777777" w:rsidR="003D1724" w:rsidRPr="003D1724" w:rsidRDefault="003D1724" w:rsidP="00C435E9">
      <w:pPr>
        <w:pStyle w:val="Heading2"/>
      </w:pPr>
      <w:bookmarkStart w:id="58" w:name="_Toc211601218"/>
      <w:r w:rsidRPr="003D1724">
        <w:t>Project</w:t>
      </w:r>
      <w:r w:rsidRPr="003D1724">
        <w:rPr>
          <w:spacing w:val="-9"/>
        </w:rPr>
        <w:t xml:space="preserve"> </w:t>
      </w:r>
      <w:r w:rsidRPr="003D1724">
        <w:t>Period</w:t>
      </w:r>
      <w:bookmarkEnd w:id="58"/>
    </w:p>
    <w:p w14:paraId="4243CB16" w14:textId="77777777" w:rsidR="003D1724" w:rsidRPr="003D1724" w:rsidRDefault="003D1724" w:rsidP="00F404E6">
      <w:pPr>
        <w:pStyle w:val="BodyText"/>
        <w:numPr>
          <w:ilvl w:val="0"/>
          <w:numId w:val="35"/>
        </w:numPr>
      </w:pPr>
      <w:r w:rsidRPr="003D1724">
        <w:t>The</w:t>
      </w:r>
      <w:r w:rsidRPr="003D1724">
        <w:rPr>
          <w:spacing w:val="-7"/>
        </w:rPr>
        <w:t xml:space="preserve"> </w:t>
      </w:r>
      <w:r w:rsidRPr="003D1724">
        <w:t>total</w:t>
      </w:r>
      <w:r w:rsidRPr="003D1724">
        <w:rPr>
          <w:spacing w:val="-5"/>
        </w:rPr>
        <w:t xml:space="preserve"> </w:t>
      </w:r>
      <w:r w:rsidRPr="003D1724">
        <w:t>annual</w:t>
      </w:r>
      <w:r w:rsidRPr="003D1724">
        <w:rPr>
          <w:spacing w:val="-7"/>
        </w:rPr>
        <w:t xml:space="preserve"> </w:t>
      </w:r>
      <w:r w:rsidRPr="003D1724">
        <w:t>period</w:t>
      </w:r>
      <w:r w:rsidRPr="003D1724">
        <w:rPr>
          <w:spacing w:val="-6"/>
        </w:rPr>
        <w:t xml:space="preserve"> </w:t>
      </w:r>
      <w:r w:rsidRPr="003D1724">
        <w:t>of</w:t>
      </w:r>
      <w:r w:rsidRPr="003D1724">
        <w:rPr>
          <w:spacing w:val="-4"/>
        </w:rPr>
        <w:t xml:space="preserve"> </w:t>
      </w:r>
      <w:r w:rsidRPr="003D1724">
        <w:t>performance</w:t>
      </w:r>
      <w:r w:rsidRPr="003D1724">
        <w:rPr>
          <w:spacing w:val="-6"/>
        </w:rPr>
        <w:t xml:space="preserve"> </w:t>
      </w:r>
      <w:r w:rsidRPr="003D1724">
        <w:t>for</w:t>
      </w:r>
      <w:r w:rsidRPr="003D1724">
        <w:rPr>
          <w:spacing w:val="-5"/>
        </w:rPr>
        <w:t xml:space="preserve"> </w:t>
      </w:r>
      <w:r w:rsidRPr="003D1724">
        <w:t>an</w:t>
      </w:r>
      <w:r w:rsidRPr="003D1724">
        <w:rPr>
          <w:spacing w:val="-6"/>
        </w:rPr>
        <w:t xml:space="preserve"> </w:t>
      </w:r>
      <w:r w:rsidRPr="003D1724">
        <w:t>award</w:t>
      </w:r>
      <w:r w:rsidRPr="003D1724">
        <w:rPr>
          <w:spacing w:val="-6"/>
        </w:rPr>
        <w:t xml:space="preserve"> </w:t>
      </w:r>
      <w:r w:rsidRPr="003D1724">
        <w:t>made</w:t>
      </w:r>
      <w:r w:rsidRPr="003D1724">
        <w:rPr>
          <w:spacing w:val="-5"/>
        </w:rPr>
        <w:t xml:space="preserve"> </w:t>
      </w:r>
      <w:r w:rsidRPr="003D1724">
        <w:t>under</w:t>
      </w:r>
      <w:r w:rsidRPr="003D1724">
        <w:rPr>
          <w:spacing w:val="-5"/>
        </w:rPr>
        <w:t xml:space="preserve"> </w:t>
      </w:r>
      <w:r w:rsidRPr="003D1724">
        <w:t>this</w:t>
      </w:r>
      <w:r w:rsidRPr="003D1724">
        <w:rPr>
          <w:spacing w:val="-5"/>
        </w:rPr>
        <w:t xml:space="preserve"> </w:t>
      </w:r>
      <w:r w:rsidRPr="003D1724">
        <w:t>funding</w:t>
      </w:r>
      <w:r w:rsidRPr="003D1724">
        <w:rPr>
          <w:spacing w:val="-6"/>
        </w:rPr>
        <w:t xml:space="preserve"> </w:t>
      </w:r>
      <w:r w:rsidRPr="003D1724">
        <w:t>opportunity.</w:t>
      </w:r>
    </w:p>
    <w:p w14:paraId="3DD2E3EF" w14:textId="77777777" w:rsidR="003D1724" w:rsidRPr="003D1724" w:rsidRDefault="003D1724" w:rsidP="00C435E9">
      <w:pPr>
        <w:pStyle w:val="Heading2"/>
      </w:pPr>
      <w:bookmarkStart w:id="59" w:name="_Toc211601219"/>
      <w:r w:rsidRPr="003D1724">
        <w:t>Recipient</w:t>
      </w:r>
      <w:r w:rsidRPr="003D1724">
        <w:rPr>
          <w:spacing w:val="2"/>
        </w:rPr>
        <w:t xml:space="preserve"> </w:t>
      </w:r>
      <w:r w:rsidRPr="003D1724">
        <w:t>Organization</w:t>
      </w:r>
      <w:bookmarkEnd w:id="59"/>
    </w:p>
    <w:p w14:paraId="5E7F129A" w14:textId="1B737E5E" w:rsidR="003D1724" w:rsidRPr="003D1724" w:rsidRDefault="003D1724" w:rsidP="00F404E6">
      <w:pPr>
        <w:pStyle w:val="BodyText"/>
        <w:numPr>
          <w:ilvl w:val="0"/>
          <w:numId w:val="35"/>
        </w:numPr>
      </w:pPr>
      <w:r w:rsidRPr="003D1724">
        <w:t>An Applicant</w:t>
      </w:r>
      <w:r w:rsidRPr="003D1724">
        <w:rPr>
          <w:spacing w:val="-4"/>
        </w:rPr>
        <w:t xml:space="preserve"> </w:t>
      </w:r>
      <w:r w:rsidRPr="003D1724">
        <w:t>organization</w:t>
      </w:r>
      <w:r w:rsidRPr="003D1724">
        <w:rPr>
          <w:spacing w:val="-4"/>
        </w:rPr>
        <w:t xml:space="preserve"> </w:t>
      </w:r>
      <w:r w:rsidRPr="003D1724">
        <w:t>for</w:t>
      </w:r>
      <w:r w:rsidRPr="003D1724">
        <w:rPr>
          <w:spacing w:val="-3"/>
        </w:rPr>
        <w:t xml:space="preserve"> </w:t>
      </w:r>
      <w:r w:rsidRPr="003D1724">
        <w:t>which</w:t>
      </w:r>
      <w:r w:rsidRPr="003D1724">
        <w:rPr>
          <w:spacing w:val="-4"/>
        </w:rPr>
        <w:t xml:space="preserve"> </w:t>
      </w:r>
      <w:r w:rsidRPr="003D1724">
        <w:t>funding</w:t>
      </w:r>
      <w:r w:rsidRPr="003D1724">
        <w:rPr>
          <w:spacing w:val="-4"/>
        </w:rPr>
        <w:t xml:space="preserve"> </w:t>
      </w:r>
      <w:r w:rsidRPr="003D1724">
        <w:t>is approved</w:t>
      </w:r>
      <w:r w:rsidRPr="003D1724">
        <w:rPr>
          <w:spacing w:val="-4"/>
        </w:rPr>
        <w:t xml:space="preserve"> </w:t>
      </w:r>
      <w:r w:rsidRPr="003D1724">
        <w:t>to establish a</w:t>
      </w:r>
      <w:r w:rsidR="00D179AE">
        <w:t xml:space="preserve"> </w:t>
      </w:r>
      <w:r w:rsidR="00822C14">
        <w:t>service center</w:t>
      </w:r>
      <w:r w:rsidRPr="003D1724">
        <w:t xml:space="preserve">, and which enters into a cooperative agreement with </w:t>
      </w:r>
      <w:r w:rsidR="00D179AE">
        <w:t>DCEO</w:t>
      </w:r>
      <w:r w:rsidRPr="003D1724">
        <w:t>.</w:t>
      </w:r>
    </w:p>
    <w:p w14:paraId="3E0D5954" w14:textId="77777777" w:rsidR="003D1724" w:rsidRPr="003D1724" w:rsidRDefault="003D1724" w:rsidP="00D179AE">
      <w:pPr>
        <w:pStyle w:val="Heading2"/>
      </w:pPr>
      <w:bookmarkStart w:id="60" w:name="_Toc211601220"/>
      <w:r w:rsidRPr="003D1724">
        <w:t>Reporting</w:t>
      </w:r>
      <w:r w:rsidRPr="003D1724">
        <w:rPr>
          <w:spacing w:val="-13"/>
        </w:rPr>
        <w:t xml:space="preserve"> </w:t>
      </w:r>
      <w:r w:rsidRPr="003D1724">
        <w:t>Cycle</w:t>
      </w:r>
      <w:bookmarkEnd w:id="60"/>
    </w:p>
    <w:p w14:paraId="2128BB2B" w14:textId="7C5FB2D4" w:rsidR="003D1724" w:rsidRPr="003D1724" w:rsidRDefault="003D1724" w:rsidP="00F404E6">
      <w:pPr>
        <w:pStyle w:val="BodyText"/>
        <w:numPr>
          <w:ilvl w:val="0"/>
          <w:numId w:val="35"/>
        </w:numPr>
      </w:pPr>
      <w:r w:rsidRPr="003D1724">
        <w:t xml:space="preserve">The reporting cycle for performance data for the Illinois SBDC </w:t>
      </w:r>
      <w:r w:rsidR="00D179AE">
        <w:t>Network will be outlined in the executed cooperative grant agreement between the</w:t>
      </w:r>
      <w:r w:rsidR="002E7763">
        <w:t xml:space="preserve"> </w:t>
      </w:r>
      <w:r w:rsidR="00822C14">
        <w:t>service center</w:t>
      </w:r>
      <w:r w:rsidR="00D179AE">
        <w:t xml:space="preserve"> host organization and DCEO.</w:t>
      </w:r>
    </w:p>
    <w:p w14:paraId="69086F31" w14:textId="77777777" w:rsidR="003D1724" w:rsidRPr="003D1724" w:rsidRDefault="003D1724" w:rsidP="00D179AE">
      <w:pPr>
        <w:pStyle w:val="Heading2"/>
      </w:pPr>
      <w:bookmarkStart w:id="61" w:name="_Toc211601221"/>
      <w:r w:rsidRPr="003D1724">
        <w:t>SBA</w:t>
      </w:r>
      <w:r w:rsidRPr="003D1724">
        <w:rPr>
          <w:spacing w:val="-9"/>
        </w:rPr>
        <w:t xml:space="preserve"> </w:t>
      </w:r>
      <w:r w:rsidRPr="003D1724">
        <w:t>Resource</w:t>
      </w:r>
      <w:r w:rsidRPr="003D1724">
        <w:rPr>
          <w:spacing w:val="-6"/>
        </w:rPr>
        <w:t xml:space="preserve"> </w:t>
      </w:r>
      <w:r w:rsidRPr="003D1724">
        <w:t>Partners</w:t>
      </w:r>
      <w:bookmarkEnd w:id="61"/>
    </w:p>
    <w:p w14:paraId="039E92CE" w14:textId="77777777" w:rsidR="003D1724" w:rsidRPr="003D1724" w:rsidRDefault="003D1724" w:rsidP="00F404E6">
      <w:pPr>
        <w:pStyle w:val="BodyText"/>
        <w:numPr>
          <w:ilvl w:val="0"/>
          <w:numId w:val="35"/>
        </w:numPr>
      </w:pPr>
      <w:r w:rsidRPr="003D1724">
        <w:t>Organizations</w:t>
      </w:r>
      <w:r w:rsidRPr="003D1724">
        <w:rPr>
          <w:spacing w:val="-4"/>
        </w:rPr>
        <w:t xml:space="preserve"> </w:t>
      </w:r>
      <w:r w:rsidRPr="003D1724">
        <w:t>that</w:t>
      </w:r>
      <w:r w:rsidRPr="003D1724">
        <w:rPr>
          <w:spacing w:val="-3"/>
        </w:rPr>
        <w:t xml:space="preserve"> </w:t>
      </w:r>
      <w:r w:rsidRPr="003D1724">
        <w:t>provide</w:t>
      </w:r>
      <w:r w:rsidRPr="003D1724">
        <w:rPr>
          <w:spacing w:val="-3"/>
        </w:rPr>
        <w:t xml:space="preserve"> </w:t>
      </w:r>
      <w:r w:rsidRPr="003D1724">
        <w:t>services</w:t>
      </w:r>
      <w:r w:rsidRPr="003D1724">
        <w:rPr>
          <w:spacing w:val="-4"/>
        </w:rPr>
        <w:t xml:space="preserve"> </w:t>
      </w:r>
      <w:r w:rsidRPr="003D1724">
        <w:t>through</w:t>
      </w:r>
      <w:r w:rsidRPr="003D1724">
        <w:rPr>
          <w:spacing w:val="-3"/>
        </w:rPr>
        <w:t xml:space="preserve"> </w:t>
      </w:r>
      <w:r w:rsidRPr="003D1724">
        <w:t>SBA</w:t>
      </w:r>
      <w:r w:rsidRPr="003D1724">
        <w:rPr>
          <w:spacing w:val="-3"/>
        </w:rPr>
        <w:t xml:space="preserve"> </w:t>
      </w:r>
      <w:r w:rsidRPr="003D1724">
        <w:t>funding</w:t>
      </w:r>
      <w:r w:rsidRPr="003D1724">
        <w:rPr>
          <w:spacing w:val="-5"/>
        </w:rPr>
        <w:t xml:space="preserve"> </w:t>
      </w:r>
      <w:r w:rsidRPr="003D1724">
        <w:t>or</w:t>
      </w:r>
      <w:r w:rsidRPr="003D1724">
        <w:rPr>
          <w:spacing w:val="-4"/>
        </w:rPr>
        <w:t xml:space="preserve"> </w:t>
      </w:r>
      <w:r w:rsidRPr="003D1724">
        <w:t>through</w:t>
      </w:r>
      <w:r w:rsidRPr="003D1724">
        <w:rPr>
          <w:spacing w:val="-5"/>
        </w:rPr>
        <w:t xml:space="preserve"> </w:t>
      </w:r>
      <w:r w:rsidRPr="003D1724">
        <w:t>another</w:t>
      </w:r>
      <w:r w:rsidRPr="003D1724">
        <w:rPr>
          <w:spacing w:val="-4"/>
        </w:rPr>
        <w:t xml:space="preserve"> </w:t>
      </w:r>
      <w:r w:rsidRPr="003D1724">
        <w:lastRenderedPageBreak/>
        <w:t>recognized</w:t>
      </w:r>
      <w:r w:rsidRPr="003D1724">
        <w:rPr>
          <w:spacing w:val="-5"/>
        </w:rPr>
        <w:t xml:space="preserve"> </w:t>
      </w:r>
      <w:r w:rsidRPr="003D1724">
        <w:t>relationship</w:t>
      </w:r>
      <w:r w:rsidRPr="003D1724">
        <w:rPr>
          <w:spacing w:val="-5"/>
        </w:rPr>
        <w:t xml:space="preserve"> </w:t>
      </w:r>
      <w:r w:rsidRPr="003D1724">
        <w:t>with</w:t>
      </w:r>
      <w:r w:rsidRPr="003D1724">
        <w:rPr>
          <w:spacing w:val="-3"/>
        </w:rPr>
        <w:t xml:space="preserve"> </w:t>
      </w:r>
      <w:r w:rsidRPr="003D1724">
        <w:t>SBA. Resource partners which currently include SBDCs, Service Corps of Retired Executives (SCORE), Veterans Business Outreach Centers (VBOCs), Women’s Business Centers (WBCs), U.S. Export Assistance Centers (USEACs), the SBA Microloan Program micro-lenders and non-lender technical assistance providers and SBA Co- sponsorship and Memorandum of Understanding partners.</w:t>
      </w:r>
    </w:p>
    <w:p w14:paraId="498FF2F9" w14:textId="55A96DEE" w:rsidR="003D1724" w:rsidRPr="003D1724" w:rsidRDefault="003D1724" w:rsidP="00D179AE">
      <w:pPr>
        <w:pStyle w:val="Heading2"/>
      </w:pPr>
      <w:bookmarkStart w:id="62" w:name="_Toc211601222"/>
      <w:r w:rsidRPr="003D1724">
        <w:t>SBDC</w:t>
      </w:r>
      <w:r w:rsidRPr="003D1724">
        <w:rPr>
          <w:spacing w:val="-9"/>
        </w:rPr>
        <w:t xml:space="preserve"> </w:t>
      </w:r>
      <w:r w:rsidRPr="003D1724">
        <w:t>Lead</w:t>
      </w:r>
      <w:r w:rsidRPr="003D1724">
        <w:rPr>
          <w:spacing w:val="-8"/>
        </w:rPr>
        <w:t xml:space="preserve"> </w:t>
      </w:r>
      <w:r w:rsidRPr="003D1724">
        <w:t>Center</w:t>
      </w:r>
      <w:bookmarkEnd w:id="62"/>
    </w:p>
    <w:p w14:paraId="32692947" w14:textId="77777777" w:rsidR="003D1724" w:rsidRPr="003D1724" w:rsidRDefault="003D1724" w:rsidP="003D1724">
      <w:pPr>
        <w:pStyle w:val="BodyText"/>
      </w:pPr>
      <w:r w:rsidRPr="003D1724">
        <w:t>The entity established by the SBDC Recipient Organization that has a current Cooperative Agreement with SBA</w:t>
      </w:r>
      <w:r w:rsidRPr="003D1724">
        <w:rPr>
          <w:spacing w:val="-5"/>
        </w:rPr>
        <w:t xml:space="preserve"> </w:t>
      </w:r>
      <w:r w:rsidRPr="003D1724">
        <w:t>to administer</w:t>
      </w:r>
      <w:r w:rsidRPr="003D1724">
        <w:rPr>
          <w:spacing w:val="-1"/>
        </w:rPr>
        <w:t xml:space="preserve"> </w:t>
      </w:r>
      <w:r w:rsidRPr="003D1724">
        <w:t>and operates</w:t>
      </w:r>
      <w:r w:rsidRPr="003D1724">
        <w:rPr>
          <w:spacing w:val="-3"/>
        </w:rPr>
        <w:t xml:space="preserve"> </w:t>
      </w:r>
      <w:r w:rsidRPr="003D1724">
        <w:t>the</w:t>
      </w:r>
      <w:r w:rsidRPr="003D1724">
        <w:rPr>
          <w:spacing w:val="-4"/>
        </w:rPr>
        <w:t xml:space="preserve"> </w:t>
      </w:r>
      <w:r w:rsidRPr="003D1724">
        <w:t>SBDC</w:t>
      </w:r>
      <w:r w:rsidRPr="003D1724">
        <w:rPr>
          <w:spacing w:val="-1"/>
        </w:rPr>
        <w:t xml:space="preserve"> </w:t>
      </w:r>
      <w:r w:rsidRPr="003D1724">
        <w:t>Network.</w:t>
      </w:r>
      <w:r w:rsidRPr="003D1724">
        <w:rPr>
          <w:spacing w:val="-4"/>
        </w:rPr>
        <w:t xml:space="preserve"> </w:t>
      </w:r>
      <w:r w:rsidRPr="003D1724">
        <w:t>The</w:t>
      </w:r>
      <w:r w:rsidRPr="003D1724">
        <w:rPr>
          <w:spacing w:val="-4"/>
        </w:rPr>
        <w:t xml:space="preserve"> </w:t>
      </w:r>
      <w:r w:rsidRPr="003D1724">
        <w:t>Lead Center</w:t>
      </w:r>
      <w:r w:rsidRPr="003D1724">
        <w:rPr>
          <w:spacing w:val="-3"/>
        </w:rPr>
        <w:t xml:space="preserve"> </w:t>
      </w:r>
      <w:r w:rsidRPr="003D1724">
        <w:t>is</w:t>
      </w:r>
      <w:r w:rsidRPr="003D1724">
        <w:rPr>
          <w:spacing w:val="-3"/>
        </w:rPr>
        <w:t xml:space="preserve"> </w:t>
      </w:r>
      <w:r w:rsidRPr="003D1724">
        <w:t>responsible for</w:t>
      </w:r>
      <w:r w:rsidRPr="003D1724">
        <w:rPr>
          <w:spacing w:val="-3"/>
        </w:rPr>
        <w:t xml:space="preserve"> </w:t>
      </w:r>
      <w:r w:rsidRPr="003D1724">
        <w:t>establishing</w:t>
      </w:r>
      <w:r w:rsidRPr="003D1724">
        <w:rPr>
          <w:spacing w:val="-4"/>
        </w:rPr>
        <w:t xml:space="preserve"> </w:t>
      </w:r>
      <w:r w:rsidRPr="003D1724">
        <w:t>an SBDC Network for a</w:t>
      </w:r>
      <w:r w:rsidRPr="003D1724">
        <w:rPr>
          <w:spacing w:val="-1"/>
        </w:rPr>
        <w:t xml:space="preserve"> </w:t>
      </w:r>
      <w:r w:rsidRPr="003D1724">
        <w:t>defined area and</w:t>
      </w:r>
      <w:r w:rsidRPr="003D1724">
        <w:rPr>
          <w:spacing w:val="-1"/>
        </w:rPr>
        <w:t xml:space="preserve"> </w:t>
      </w:r>
      <w:r w:rsidRPr="003D1724">
        <w:t>for overall program</w:t>
      </w:r>
      <w:r w:rsidRPr="003D1724">
        <w:rPr>
          <w:spacing w:val="-1"/>
        </w:rPr>
        <w:t xml:space="preserve"> </w:t>
      </w:r>
      <w:r w:rsidRPr="003D1724">
        <w:t>development,</w:t>
      </w:r>
      <w:r w:rsidRPr="003D1724">
        <w:rPr>
          <w:spacing w:val="-1"/>
        </w:rPr>
        <w:t xml:space="preserve"> </w:t>
      </w:r>
      <w:r w:rsidRPr="003D1724">
        <w:t>service</w:t>
      </w:r>
      <w:r w:rsidRPr="003D1724">
        <w:rPr>
          <w:spacing w:val="-1"/>
        </w:rPr>
        <w:t xml:space="preserve"> </w:t>
      </w:r>
      <w:r w:rsidRPr="003D1724">
        <w:t>coordination, financial management, reporting, promotion and public relations, evaluation, assessment, and internal quality control over Network services.</w:t>
      </w:r>
    </w:p>
    <w:p w14:paraId="07615513" w14:textId="77777777" w:rsidR="003D1724" w:rsidRPr="003D1724" w:rsidRDefault="003D1724" w:rsidP="00D179AE">
      <w:pPr>
        <w:pStyle w:val="Heading2"/>
      </w:pPr>
      <w:bookmarkStart w:id="63" w:name="_Toc211601223"/>
      <w:r w:rsidRPr="003D1724">
        <w:t>SBDC</w:t>
      </w:r>
      <w:r w:rsidRPr="003D1724">
        <w:rPr>
          <w:spacing w:val="-11"/>
        </w:rPr>
        <w:t xml:space="preserve"> </w:t>
      </w:r>
      <w:r w:rsidRPr="003D1724">
        <w:t>Network/SBDC</w:t>
      </w:r>
      <w:r w:rsidRPr="003D1724">
        <w:rPr>
          <w:spacing w:val="-8"/>
        </w:rPr>
        <w:t xml:space="preserve"> </w:t>
      </w:r>
      <w:r w:rsidRPr="003D1724">
        <w:t>Program</w:t>
      </w:r>
      <w:bookmarkEnd w:id="63"/>
    </w:p>
    <w:p w14:paraId="3C0969EF" w14:textId="1A8555FE" w:rsidR="003D1724" w:rsidRPr="003D1724" w:rsidRDefault="003D1724" w:rsidP="003D1724">
      <w:pPr>
        <w:pStyle w:val="BodyText"/>
      </w:pPr>
      <w:r w:rsidRPr="003D1724">
        <w:t>The</w:t>
      </w:r>
      <w:r w:rsidRPr="003D1724">
        <w:rPr>
          <w:spacing w:val="-7"/>
        </w:rPr>
        <w:t xml:space="preserve"> </w:t>
      </w:r>
      <w:r w:rsidRPr="003D1724">
        <w:t>“Network”</w:t>
      </w:r>
      <w:r w:rsidRPr="003D1724">
        <w:rPr>
          <w:spacing w:val="-5"/>
        </w:rPr>
        <w:t xml:space="preserve"> </w:t>
      </w:r>
      <w:r w:rsidRPr="003D1724">
        <w:t>is</w:t>
      </w:r>
      <w:r w:rsidRPr="003D1724">
        <w:rPr>
          <w:spacing w:val="-6"/>
        </w:rPr>
        <w:t xml:space="preserve"> </w:t>
      </w:r>
      <w:r w:rsidRPr="003D1724">
        <w:t>the</w:t>
      </w:r>
      <w:r w:rsidRPr="003D1724">
        <w:rPr>
          <w:spacing w:val="-6"/>
        </w:rPr>
        <w:t xml:space="preserve"> </w:t>
      </w:r>
      <w:r w:rsidRPr="003D1724">
        <w:t>combination</w:t>
      </w:r>
      <w:r w:rsidRPr="003D1724">
        <w:rPr>
          <w:spacing w:val="-4"/>
        </w:rPr>
        <w:t xml:space="preserve"> </w:t>
      </w:r>
      <w:r w:rsidRPr="003D1724">
        <w:t>of</w:t>
      </w:r>
      <w:r w:rsidRPr="003D1724">
        <w:rPr>
          <w:spacing w:val="-7"/>
        </w:rPr>
        <w:t xml:space="preserve"> </w:t>
      </w:r>
      <w:r w:rsidRPr="003D1724">
        <w:t>the</w:t>
      </w:r>
      <w:r w:rsidRPr="003D1724">
        <w:rPr>
          <w:spacing w:val="-6"/>
        </w:rPr>
        <w:t xml:space="preserve"> Illinois SBDC </w:t>
      </w:r>
      <w:r w:rsidRPr="003D1724">
        <w:t>Lead</w:t>
      </w:r>
      <w:r w:rsidRPr="003D1724">
        <w:rPr>
          <w:spacing w:val="-5"/>
        </w:rPr>
        <w:t xml:space="preserve"> </w:t>
      </w:r>
      <w:r w:rsidRPr="003D1724">
        <w:t>Center,</w:t>
      </w:r>
      <w:r w:rsidRPr="003D1724">
        <w:rPr>
          <w:spacing w:val="-4"/>
        </w:rPr>
        <w:t xml:space="preserve"> </w:t>
      </w:r>
      <w:r w:rsidR="00D179AE">
        <w:rPr>
          <w:spacing w:val="-4"/>
        </w:rPr>
        <w:t xml:space="preserve">Illinois APEX Accelerator Lead Center, </w:t>
      </w:r>
      <w:r w:rsidRPr="003D1724">
        <w:t>SBDC</w:t>
      </w:r>
      <w:r w:rsidRPr="003D1724">
        <w:rPr>
          <w:spacing w:val="-6"/>
        </w:rPr>
        <w:t xml:space="preserve"> </w:t>
      </w:r>
      <w:r w:rsidR="00052F80">
        <w:t>service center and satellite</w:t>
      </w:r>
      <w:r w:rsidRPr="003D1724">
        <w:rPr>
          <w:spacing w:val="-5"/>
        </w:rPr>
        <w:t xml:space="preserve"> </w:t>
      </w:r>
      <w:r w:rsidRPr="003D1724">
        <w:t>locations</w:t>
      </w:r>
      <w:r w:rsidR="00D179AE">
        <w:t>,</w:t>
      </w:r>
      <w:r w:rsidR="00554902">
        <w:t xml:space="preserve"> </w:t>
      </w:r>
      <w:r w:rsidR="00257703">
        <w:t>Illinois SBDC International Trade Centers,</w:t>
      </w:r>
      <w:r w:rsidR="00D179AE">
        <w:t xml:space="preserve"> and Illinois APEX Accelerators. </w:t>
      </w:r>
    </w:p>
    <w:p w14:paraId="5031B9DC" w14:textId="77777777" w:rsidR="003D1724" w:rsidRPr="003D1724" w:rsidRDefault="003D1724" w:rsidP="003D1724">
      <w:pPr>
        <w:pStyle w:val="BodyText"/>
      </w:pPr>
    </w:p>
    <w:p w14:paraId="1EB40411" w14:textId="1F2E51DA" w:rsidR="003D1724" w:rsidRPr="003D1724" w:rsidRDefault="003D1724" w:rsidP="00D179AE">
      <w:pPr>
        <w:pStyle w:val="Heading2"/>
      </w:pPr>
      <w:bookmarkStart w:id="64" w:name="_Toc211601224"/>
      <w:r w:rsidRPr="003D1724">
        <w:t>SBDC</w:t>
      </w:r>
      <w:r w:rsidRPr="003D1724">
        <w:rPr>
          <w:spacing w:val="-7"/>
        </w:rPr>
        <w:t xml:space="preserve"> </w:t>
      </w:r>
      <w:r w:rsidR="00B05E58">
        <w:t>Satellite</w:t>
      </w:r>
      <w:r w:rsidRPr="003D1724">
        <w:rPr>
          <w:spacing w:val="-10"/>
        </w:rPr>
        <w:t xml:space="preserve"> </w:t>
      </w:r>
      <w:r w:rsidRPr="003D1724">
        <w:t>Locations</w:t>
      </w:r>
      <w:bookmarkEnd w:id="64"/>
    </w:p>
    <w:p w14:paraId="75E53D1A" w14:textId="6A9FD1C6" w:rsidR="00D179AE" w:rsidRPr="00D179AE" w:rsidRDefault="00B05E58" w:rsidP="00F404E6">
      <w:pPr>
        <w:pStyle w:val="BodyText"/>
        <w:numPr>
          <w:ilvl w:val="0"/>
          <w:numId w:val="35"/>
        </w:numPr>
      </w:pPr>
      <w:r>
        <w:t>Satellite locations are resource-sharing, collaborative models that provide SBDC services in extended areas without duplicative administrative costs</w:t>
      </w:r>
      <w:r w:rsidR="00D179AE" w:rsidRPr="00D179AE">
        <w:t>.</w:t>
      </w:r>
    </w:p>
    <w:p w14:paraId="32C1EEEB" w14:textId="790A4932" w:rsidR="003D1724" w:rsidRPr="003D1724" w:rsidRDefault="003D1724" w:rsidP="00D179AE">
      <w:pPr>
        <w:pStyle w:val="Heading2"/>
      </w:pPr>
      <w:bookmarkStart w:id="65" w:name="_Toc211601225"/>
      <w:r w:rsidRPr="003D1724">
        <w:t>SBDC</w:t>
      </w:r>
      <w:r w:rsidRPr="003D1724">
        <w:rPr>
          <w:spacing w:val="-6"/>
        </w:rPr>
        <w:t xml:space="preserve"> </w:t>
      </w:r>
      <w:r w:rsidR="004E7C22">
        <w:t>Service Center</w:t>
      </w:r>
      <w:bookmarkEnd w:id="65"/>
    </w:p>
    <w:p w14:paraId="694D279A" w14:textId="6E05ADD1" w:rsidR="00D179AE" w:rsidRPr="00D179AE" w:rsidRDefault="003031F5" w:rsidP="00F404E6">
      <w:pPr>
        <w:pStyle w:val="BodyText"/>
        <w:numPr>
          <w:ilvl w:val="0"/>
          <w:numId w:val="35"/>
        </w:numPr>
        <w:rPr>
          <w:rFonts w:cs="Arial"/>
          <w:sz w:val="20"/>
          <w:szCs w:val="20"/>
        </w:rPr>
      </w:pPr>
      <w:r>
        <w:t xml:space="preserve">Provides professional business and economic development assistance to for-profit small businesses and entrepreneurs to promote business start-ups, growth, expansion, innovation, employment, and economic development. </w:t>
      </w:r>
      <w:r w:rsidR="004E7C22">
        <w:t>R</w:t>
      </w:r>
      <w:r w:rsidR="00D179AE" w:rsidRPr="00D179AE">
        <w:t xml:space="preserve">esponsible for grant administration, fiscal oversight, monitoring, program service delivery, and training. </w:t>
      </w:r>
    </w:p>
    <w:p w14:paraId="75187F3E" w14:textId="77777777" w:rsidR="003D1724" w:rsidRPr="003D1724" w:rsidRDefault="003D1724" w:rsidP="00D179AE">
      <w:pPr>
        <w:pStyle w:val="Heading2"/>
      </w:pPr>
      <w:bookmarkStart w:id="66" w:name="_Toc211601226"/>
      <w:r w:rsidRPr="003D1724">
        <w:t>Small</w:t>
      </w:r>
      <w:r w:rsidRPr="003D1724">
        <w:rPr>
          <w:spacing w:val="-5"/>
        </w:rPr>
        <w:t xml:space="preserve"> </w:t>
      </w:r>
      <w:r w:rsidRPr="003D1724">
        <w:t>Business</w:t>
      </w:r>
      <w:bookmarkEnd w:id="66"/>
    </w:p>
    <w:p w14:paraId="47D668EF" w14:textId="77777777" w:rsidR="003D1724" w:rsidRPr="00D179AE" w:rsidRDefault="003D1724" w:rsidP="00D179AE">
      <w:pPr>
        <w:pStyle w:val="BodyText"/>
      </w:pPr>
      <w:r w:rsidRPr="00D179AE">
        <w:t>A business entity:</w:t>
      </w:r>
    </w:p>
    <w:p w14:paraId="07846987" w14:textId="77777777" w:rsidR="003D1724" w:rsidRPr="00D179AE" w:rsidRDefault="003D1724" w:rsidP="00F404E6">
      <w:pPr>
        <w:pStyle w:val="BodyText"/>
        <w:numPr>
          <w:ilvl w:val="0"/>
          <w:numId w:val="35"/>
        </w:numPr>
      </w:pPr>
      <w:r w:rsidRPr="00D179AE">
        <w:t>That is independently owned and operated, is not dominant in its field of operation, is organized for a profit with a place of business located in the United States, and operates primarily within the United States; and</w:t>
      </w:r>
    </w:p>
    <w:p w14:paraId="5FCFE855" w14:textId="77777777" w:rsidR="00D179AE" w:rsidRDefault="003D1724" w:rsidP="00F404E6">
      <w:pPr>
        <w:pStyle w:val="BodyText"/>
        <w:numPr>
          <w:ilvl w:val="0"/>
          <w:numId w:val="35"/>
        </w:numPr>
      </w:pPr>
      <w:r w:rsidRPr="00D179AE">
        <w:t xml:space="preserve">That does not exceed the applicable size standard for its industry as established under 13 C.F.R.§ 121. </w:t>
      </w:r>
    </w:p>
    <w:p w14:paraId="56C19FB0" w14:textId="6495BF11" w:rsidR="003D1724" w:rsidRPr="00D179AE" w:rsidRDefault="003D1724" w:rsidP="00D179AE">
      <w:pPr>
        <w:pStyle w:val="BodyText"/>
      </w:pPr>
      <w:r w:rsidRPr="00D179AE">
        <w:t>In general, the most common size standards are:</w:t>
      </w:r>
    </w:p>
    <w:p w14:paraId="5D181042" w14:textId="77777777" w:rsidR="003D1724" w:rsidRPr="00D179AE" w:rsidRDefault="003D1724" w:rsidP="00F404E6">
      <w:pPr>
        <w:pStyle w:val="BodyText"/>
        <w:numPr>
          <w:ilvl w:val="0"/>
          <w:numId w:val="36"/>
        </w:numPr>
      </w:pPr>
      <w:r w:rsidRPr="00D179AE">
        <w:t>500 employees for most manufacturing and mining industries</w:t>
      </w:r>
    </w:p>
    <w:p w14:paraId="7F348E56" w14:textId="77777777" w:rsidR="003D1724" w:rsidRPr="00D179AE" w:rsidRDefault="003D1724" w:rsidP="00F404E6">
      <w:pPr>
        <w:pStyle w:val="BodyText"/>
        <w:numPr>
          <w:ilvl w:val="0"/>
          <w:numId w:val="36"/>
        </w:numPr>
      </w:pPr>
      <w:r w:rsidRPr="00D179AE">
        <w:t>100 employees for all wholesale trade industries</w:t>
      </w:r>
    </w:p>
    <w:p w14:paraId="1E457BB2" w14:textId="77777777" w:rsidR="003D1724" w:rsidRPr="00D179AE" w:rsidRDefault="003D1724" w:rsidP="00F404E6">
      <w:pPr>
        <w:pStyle w:val="BodyText"/>
        <w:numPr>
          <w:ilvl w:val="0"/>
          <w:numId w:val="36"/>
        </w:numPr>
      </w:pPr>
      <w:r w:rsidRPr="00D179AE">
        <w:t>$33.5 million in average annual receipts for most general &amp; heavy construction industries</w:t>
      </w:r>
    </w:p>
    <w:p w14:paraId="6AA71847" w14:textId="77777777" w:rsidR="003D1724" w:rsidRPr="00D179AE" w:rsidRDefault="003D1724" w:rsidP="00F404E6">
      <w:pPr>
        <w:pStyle w:val="BodyText"/>
        <w:numPr>
          <w:ilvl w:val="0"/>
          <w:numId w:val="36"/>
        </w:numPr>
      </w:pPr>
      <w:r w:rsidRPr="00D179AE">
        <w:lastRenderedPageBreak/>
        <w:t>$14 million in average annual receipts for all specialty trade contractors</w:t>
      </w:r>
    </w:p>
    <w:p w14:paraId="275B59F9" w14:textId="77777777" w:rsidR="003D1724" w:rsidRPr="00D179AE" w:rsidRDefault="003D1724" w:rsidP="00F404E6">
      <w:pPr>
        <w:pStyle w:val="BodyText"/>
        <w:numPr>
          <w:ilvl w:val="0"/>
          <w:numId w:val="36"/>
        </w:numPr>
      </w:pPr>
      <w:r w:rsidRPr="00D179AE">
        <w:t>$7 million in average annual receipts for most retail and service industries and</w:t>
      </w:r>
    </w:p>
    <w:p w14:paraId="76977ACC" w14:textId="77777777" w:rsidR="003D1724" w:rsidRPr="003D1724" w:rsidRDefault="003D1724" w:rsidP="00F404E6">
      <w:pPr>
        <w:pStyle w:val="BodyText"/>
        <w:numPr>
          <w:ilvl w:val="0"/>
          <w:numId w:val="36"/>
        </w:numPr>
        <w:rPr>
          <w:sz w:val="20"/>
        </w:rPr>
      </w:pPr>
      <w:r w:rsidRPr="00D179AE">
        <w:t>$0.75 million in average annual receipts for most agricultural industries</w:t>
      </w:r>
      <w:r w:rsidRPr="003D1724">
        <w:rPr>
          <w:sz w:val="20"/>
        </w:rPr>
        <w:t>.</w:t>
      </w:r>
    </w:p>
    <w:p w14:paraId="2C4EE00B" w14:textId="77777777" w:rsidR="003D1724" w:rsidRPr="003D1724" w:rsidRDefault="003D1724" w:rsidP="00D179AE">
      <w:pPr>
        <w:pStyle w:val="Heading2"/>
      </w:pPr>
      <w:bookmarkStart w:id="67" w:name="_Toc211601227"/>
      <w:r w:rsidRPr="003D1724">
        <w:t>Special</w:t>
      </w:r>
      <w:r w:rsidRPr="003D1724">
        <w:rPr>
          <w:spacing w:val="-9"/>
        </w:rPr>
        <w:t xml:space="preserve"> </w:t>
      </w:r>
      <w:r w:rsidRPr="003D1724">
        <w:t>Emphasis</w:t>
      </w:r>
      <w:r w:rsidRPr="003D1724">
        <w:rPr>
          <w:spacing w:val="-11"/>
        </w:rPr>
        <w:t xml:space="preserve"> </w:t>
      </w:r>
      <w:r w:rsidRPr="003D1724">
        <w:t>Groups</w:t>
      </w:r>
      <w:bookmarkEnd w:id="67"/>
    </w:p>
    <w:p w14:paraId="68F5CA41" w14:textId="77777777" w:rsidR="003D1724" w:rsidRPr="00D179AE" w:rsidRDefault="003D1724" w:rsidP="00F404E6">
      <w:pPr>
        <w:pStyle w:val="BodyText"/>
        <w:numPr>
          <w:ilvl w:val="0"/>
          <w:numId w:val="37"/>
        </w:numPr>
      </w:pPr>
      <w:r w:rsidRPr="00D179AE">
        <w:t xml:space="preserve">Groups whose members are underrepresented in the population of business owners compared to their representation in the overall population. Special Emphasis Groups may include: disabled individuals, Native Americans or Alaska Natives, Black or African Americans, Asian Americans, Native Hawaiians or other Pacific Islanders, Hispanics, women, veterans, service-connected- disabled veterans, self-employed Reserve and Guard members, transitioning military personnel and spouses, individuals in rural areas, individuals in </w:t>
      </w:r>
      <w:proofErr w:type="spellStart"/>
      <w:r w:rsidRPr="00D179AE">
        <w:t>HUBZones</w:t>
      </w:r>
      <w:proofErr w:type="spellEnd"/>
      <w:r w:rsidRPr="00D179AE">
        <w:t xml:space="preserve"> and individuals in low to moderate income urban and rural areas as determined by Census Bureau information, among others.</w:t>
      </w:r>
    </w:p>
    <w:p w14:paraId="385D0BA9" w14:textId="77777777" w:rsidR="003D1724" w:rsidRPr="00D179AE" w:rsidRDefault="003D1724" w:rsidP="00D179AE">
      <w:pPr>
        <w:pStyle w:val="Heading2"/>
      </w:pPr>
      <w:bookmarkStart w:id="68" w:name="_Toc211601228"/>
      <w:r w:rsidRPr="00D179AE">
        <w:t>Start-Up Business</w:t>
      </w:r>
      <w:bookmarkEnd w:id="68"/>
    </w:p>
    <w:p w14:paraId="28451C5D" w14:textId="77777777" w:rsidR="00D179AE" w:rsidRPr="003D1724" w:rsidRDefault="00D179AE" w:rsidP="00F404E6">
      <w:pPr>
        <w:pStyle w:val="BodyText"/>
        <w:numPr>
          <w:ilvl w:val="0"/>
          <w:numId w:val="34"/>
        </w:numPr>
      </w:pPr>
      <w:r w:rsidRPr="003D1724">
        <w:t>See</w:t>
      </w:r>
      <w:r w:rsidRPr="003D1724">
        <w:rPr>
          <w:spacing w:val="-6"/>
        </w:rPr>
        <w:t xml:space="preserve"> </w:t>
      </w:r>
      <w:r w:rsidRPr="003D1724">
        <w:t>definition</w:t>
      </w:r>
      <w:r w:rsidRPr="003D1724">
        <w:rPr>
          <w:spacing w:val="-5"/>
        </w:rPr>
        <w:t xml:space="preserve"> </w:t>
      </w:r>
      <w:r w:rsidRPr="003D1724">
        <w:t>of</w:t>
      </w:r>
      <w:r w:rsidRPr="003D1724">
        <w:rPr>
          <w:spacing w:val="-8"/>
        </w:rPr>
        <w:t xml:space="preserve"> </w:t>
      </w:r>
      <w:r w:rsidRPr="003D1724">
        <w:t>Client.</w:t>
      </w:r>
    </w:p>
    <w:p w14:paraId="3EECDC23" w14:textId="77777777" w:rsidR="003D1724" w:rsidRPr="003D1724" w:rsidRDefault="003D1724" w:rsidP="00D179AE">
      <w:pPr>
        <w:pStyle w:val="Heading2"/>
      </w:pPr>
      <w:bookmarkStart w:id="69" w:name="_Toc211601229"/>
      <w:r w:rsidRPr="003D1724">
        <w:t>Technical</w:t>
      </w:r>
      <w:r w:rsidRPr="003D1724">
        <w:rPr>
          <w:spacing w:val="-14"/>
        </w:rPr>
        <w:t xml:space="preserve"> </w:t>
      </w:r>
      <w:r w:rsidRPr="003D1724">
        <w:t>Assistance</w:t>
      </w:r>
      <w:bookmarkEnd w:id="69"/>
    </w:p>
    <w:p w14:paraId="1FC61112" w14:textId="77777777" w:rsidR="003D1724" w:rsidRPr="00D179AE" w:rsidRDefault="003D1724" w:rsidP="00F404E6">
      <w:pPr>
        <w:pStyle w:val="BodyText"/>
        <w:numPr>
          <w:ilvl w:val="0"/>
          <w:numId w:val="34"/>
        </w:numPr>
      </w:pPr>
      <w:r w:rsidRPr="00D179AE">
        <w:t>Advising or training services provided to an individual and/or business in accordance with the terms of this Funding Opportunity and a Recipient’s Notice of Award.</w:t>
      </w:r>
    </w:p>
    <w:p w14:paraId="0C8997AA" w14:textId="77777777" w:rsidR="003D1724" w:rsidRPr="003D1724" w:rsidRDefault="003D1724" w:rsidP="00D179AE">
      <w:pPr>
        <w:pStyle w:val="Heading2"/>
      </w:pPr>
      <w:bookmarkStart w:id="70" w:name="_Toc211601230"/>
      <w:r w:rsidRPr="003D1724">
        <w:t>Training</w:t>
      </w:r>
      <w:r w:rsidRPr="003D1724">
        <w:rPr>
          <w:spacing w:val="-12"/>
        </w:rPr>
        <w:t xml:space="preserve"> </w:t>
      </w:r>
      <w:r w:rsidRPr="003D1724">
        <w:t>(Including</w:t>
      </w:r>
      <w:r w:rsidRPr="003D1724">
        <w:rPr>
          <w:spacing w:val="-12"/>
        </w:rPr>
        <w:t xml:space="preserve"> </w:t>
      </w:r>
      <w:r w:rsidRPr="003D1724">
        <w:t>long-term</w:t>
      </w:r>
      <w:r w:rsidRPr="003D1724">
        <w:rPr>
          <w:spacing w:val="-11"/>
        </w:rPr>
        <w:t xml:space="preserve"> </w:t>
      </w:r>
      <w:r w:rsidRPr="003D1724">
        <w:t>training)</w:t>
      </w:r>
      <w:bookmarkEnd w:id="70"/>
    </w:p>
    <w:p w14:paraId="158C0A1C" w14:textId="77777777" w:rsidR="003D1724" w:rsidRPr="003D1724" w:rsidRDefault="003D1724" w:rsidP="00F404E6">
      <w:pPr>
        <w:pStyle w:val="BodyText"/>
        <w:numPr>
          <w:ilvl w:val="0"/>
          <w:numId w:val="34"/>
        </w:numPr>
      </w:pPr>
      <w:r w:rsidRPr="003D1724">
        <w:t>An SBDC</w:t>
      </w:r>
      <w:r w:rsidRPr="003D1724">
        <w:rPr>
          <w:spacing w:val="-4"/>
        </w:rPr>
        <w:t xml:space="preserve"> </w:t>
      </w:r>
      <w:r w:rsidRPr="003D1724">
        <w:t>training</w:t>
      </w:r>
      <w:r w:rsidRPr="003D1724">
        <w:rPr>
          <w:spacing w:val="-4"/>
        </w:rPr>
        <w:t xml:space="preserve"> </w:t>
      </w:r>
      <w:r w:rsidRPr="003D1724">
        <w:t>workshop</w:t>
      </w:r>
      <w:r w:rsidRPr="003D1724">
        <w:rPr>
          <w:spacing w:val="-4"/>
        </w:rPr>
        <w:t xml:space="preserve"> </w:t>
      </w:r>
      <w:r w:rsidRPr="003D1724">
        <w:t>or</w:t>
      </w:r>
      <w:r w:rsidRPr="003D1724">
        <w:rPr>
          <w:spacing w:val="-3"/>
        </w:rPr>
        <w:t xml:space="preserve"> </w:t>
      </w:r>
      <w:r w:rsidRPr="003D1724">
        <w:t>seminar</w:t>
      </w:r>
      <w:r w:rsidRPr="003D1724">
        <w:rPr>
          <w:spacing w:val="-1"/>
        </w:rPr>
        <w:t xml:space="preserve"> </w:t>
      </w:r>
      <w:r w:rsidRPr="003D1724">
        <w:t>is</w:t>
      </w:r>
      <w:r w:rsidRPr="003D1724">
        <w:rPr>
          <w:spacing w:val="-3"/>
        </w:rPr>
        <w:t xml:space="preserve"> </w:t>
      </w:r>
      <w:r w:rsidRPr="003D1724">
        <w:t>defined as</w:t>
      </w:r>
      <w:r w:rsidRPr="003D1724">
        <w:rPr>
          <w:spacing w:val="-3"/>
        </w:rPr>
        <w:t xml:space="preserve"> </w:t>
      </w:r>
      <w:r w:rsidRPr="003D1724">
        <w:t>an</w:t>
      </w:r>
      <w:r w:rsidRPr="003D1724">
        <w:rPr>
          <w:spacing w:val="-4"/>
        </w:rPr>
        <w:t xml:space="preserve"> </w:t>
      </w:r>
      <w:r w:rsidRPr="003D1724">
        <w:t>activity</w:t>
      </w:r>
      <w:r w:rsidRPr="003D1724">
        <w:rPr>
          <w:spacing w:val="-3"/>
        </w:rPr>
        <w:t xml:space="preserve"> </w:t>
      </w:r>
      <w:r w:rsidRPr="003D1724">
        <w:t>or</w:t>
      </w:r>
      <w:r w:rsidRPr="003D1724">
        <w:rPr>
          <w:spacing w:val="-3"/>
        </w:rPr>
        <w:t xml:space="preserve"> </w:t>
      </w:r>
      <w:r w:rsidRPr="003D1724">
        <w:t>event in</w:t>
      </w:r>
      <w:r w:rsidRPr="003D1724">
        <w:rPr>
          <w:spacing w:val="-4"/>
        </w:rPr>
        <w:t xml:space="preserve"> </w:t>
      </w:r>
      <w:r w:rsidRPr="003D1724">
        <w:t>which an</w:t>
      </w:r>
      <w:r w:rsidRPr="003D1724">
        <w:rPr>
          <w:spacing w:val="-4"/>
        </w:rPr>
        <w:t xml:space="preserve"> </w:t>
      </w:r>
      <w:r w:rsidRPr="003D1724">
        <w:t>advisor</w:t>
      </w:r>
      <w:r w:rsidRPr="003D1724">
        <w:rPr>
          <w:spacing w:val="-3"/>
        </w:rPr>
        <w:t xml:space="preserve"> </w:t>
      </w:r>
      <w:r w:rsidRPr="003D1724">
        <w:t>from the</w:t>
      </w:r>
      <w:r w:rsidRPr="003D1724">
        <w:rPr>
          <w:spacing w:val="-4"/>
        </w:rPr>
        <w:t xml:space="preserve"> </w:t>
      </w:r>
      <w:r w:rsidRPr="003D1724">
        <w:t>SBDC, another resource partner, the District Office, and/or a third party actively delivers a structured program of knowledge, information, or experience on a business-related subject. The training must include two or more clients in attendance.</w:t>
      </w:r>
    </w:p>
    <w:p w14:paraId="387FA740" w14:textId="77777777" w:rsidR="003D1724" w:rsidRPr="003D1724" w:rsidRDefault="003D1724" w:rsidP="00D179AE">
      <w:pPr>
        <w:pStyle w:val="Heading3"/>
      </w:pPr>
      <w:bookmarkStart w:id="71" w:name="_Toc211601231"/>
      <w:r w:rsidRPr="003D1724">
        <w:t>Online</w:t>
      </w:r>
      <w:r w:rsidRPr="003D1724">
        <w:rPr>
          <w:spacing w:val="-9"/>
        </w:rPr>
        <w:t xml:space="preserve"> </w:t>
      </w:r>
      <w:r w:rsidRPr="003D1724">
        <w:t>training</w:t>
      </w:r>
      <w:r w:rsidRPr="003D1724">
        <w:rPr>
          <w:spacing w:val="-7"/>
        </w:rPr>
        <w:t xml:space="preserve"> </w:t>
      </w:r>
      <w:r w:rsidRPr="003D1724">
        <w:t>(or</w:t>
      </w:r>
      <w:r w:rsidRPr="003D1724">
        <w:rPr>
          <w:spacing w:val="-9"/>
        </w:rPr>
        <w:t xml:space="preserve"> </w:t>
      </w:r>
      <w:r w:rsidRPr="003D1724">
        <w:t>webinars):</w:t>
      </w:r>
      <w:bookmarkEnd w:id="71"/>
    </w:p>
    <w:p w14:paraId="144019D8" w14:textId="77777777" w:rsidR="003D1724" w:rsidRPr="003D1724" w:rsidRDefault="003D1724" w:rsidP="00F404E6">
      <w:pPr>
        <w:pStyle w:val="BodyText"/>
        <w:numPr>
          <w:ilvl w:val="0"/>
          <w:numId w:val="34"/>
        </w:numPr>
      </w:pPr>
      <w:r w:rsidRPr="003D1724">
        <w:t>A structured program of knowledge, information, or experience on an entrepreneurial or business-related subject. It must be of a quality and substantive nature and include a registration process as well as an evaluation</w:t>
      </w:r>
      <w:r w:rsidRPr="003D1724">
        <w:rPr>
          <w:spacing w:val="-4"/>
        </w:rPr>
        <w:t xml:space="preserve"> </w:t>
      </w:r>
      <w:r w:rsidRPr="003D1724">
        <w:t>process</w:t>
      </w:r>
      <w:r w:rsidRPr="003D1724">
        <w:rPr>
          <w:spacing w:val="-3"/>
        </w:rPr>
        <w:t xml:space="preserve"> </w:t>
      </w:r>
      <w:r w:rsidRPr="003D1724">
        <w:t>(e.g.,</w:t>
      </w:r>
      <w:r w:rsidRPr="003D1724">
        <w:rPr>
          <w:spacing w:val="-4"/>
        </w:rPr>
        <w:t xml:space="preserve"> </w:t>
      </w:r>
      <w:r w:rsidRPr="003D1724">
        <w:t>one</w:t>
      </w:r>
      <w:r w:rsidRPr="003D1724">
        <w:rPr>
          <w:spacing w:val="-4"/>
        </w:rPr>
        <w:t xml:space="preserve"> </w:t>
      </w:r>
      <w:r w:rsidRPr="003D1724">
        <w:t>to five-star</w:t>
      </w:r>
      <w:r w:rsidRPr="003D1724">
        <w:rPr>
          <w:spacing w:val="-3"/>
        </w:rPr>
        <w:t xml:space="preserve"> </w:t>
      </w:r>
      <w:r w:rsidRPr="003D1724">
        <w:t>ranking).</w:t>
      </w:r>
      <w:r w:rsidRPr="003D1724">
        <w:rPr>
          <w:spacing w:val="-4"/>
        </w:rPr>
        <w:t xml:space="preserve"> </w:t>
      </w:r>
      <w:r w:rsidRPr="003D1724">
        <w:t>Online training</w:t>
      </w:r>
      <w:r w:rsidRPr="003D1724">
        <w:rPr>
          <w:spacing w:val="-4"/>
        </w:rPr>
        <w:t xml:space="preserve"> </w:t>
      </w:r>
      <w:r w:rsidRPr="003D1724">
        <w:t>can be</w:t>
      </w:r>
      <w:r w:rsidRPr="003D1724">
        <w:rPr>
          <w:spacing w:val="-4"/>
        </w:rPr>
        <w:t xml:space="preserve"> </w:t>
      </w:r>
      <w:r w:rsidRPr="003D1724">
        <w:t>synchronous</w:t>
      </w:r>
      <w:r w:rsidRPr="003D1724">
        <w:rPr>
          <w:spacing w:val="-3"/>
        </w:rPr>
        <w:t xml:space="preserve"> </w:t>
      </w:r>
      <w:r w:rsidRPr="003D1724">
        <w:t>or</w:t>
      </w:r>
      <w:r w:rsidRPr="003D1724">
        <w:rPr>
          <w:spacing w:val="-3"/>
        </w:rPr>
        <w:t xml:space="preserve"> </w:t>
      </w:r>
      <w:r w:rsidRPr="003D1724">
        <w:t>asynchronous.</w:t>
      </w:r>
      <w:r w:rsidRPr="003D1724">
        <w:rPr>
          <w:spacing w:val="-4"/>
        </w:rPr>
        <w:t xml:space="preserve"> </w:t>
      </w:r>
      <w:r w:rsidRPr="003D1724">
        <w:t>The training must make a</w:t>
      </w:r>
      <w:r w:rsidRPr="003D1724">
        <w:rPr>
          <w:spacing w:val="-1"/>
        </w:rPr>
        <w:t xml:space="preserve"> </w:t>
      </w:r>
      <w:r w:rsidRPr="003D1724">
        <w:t>course</w:t>
      </w:r>
      <w:r w:rsidRPr="003D1724">
        <w:rPr>
          <w:spacing w:val="-1"/>
        </w:rPr>
        <w:t xml:space="preserve"> </w:t>
      </w:r>
      <w:r w:rsidRPr="003D1724">
        <w:t>evaluation available</w:t>
      </w:r>
      <w:r w:rsidRPr="003D1724">
        <w:rPr>
          <w:spacing w:val="-1"/>
        </w:rPr>
        <w:t xml:space="preserve"> </w:t>
      </w:r>
      <w:r w:rsidRPr="003D1724">
        <w:t>(e.g., a</w:t>
      </w:r>
      <w:r w:rsidRPr="003D1724">
        <w:rPr>
          <w:spacing w:val="-1"/>
        </w:rPr>
        <w:t xml:space="preserve"> </w:t>
      </w:r>
      <w:r w:rsidRPr="003D1724">
        <w:t>resource</w:t>
      </w:r>
      <w:r w:rsidRPr="003D1724">
        <w:rPr>
          <w:spacing w:val="-1"/>
        </w:rPr>
        <w:t xml:space="preserve"> </w:t>
      </w:r>
      <w:r w:rsidRPr="003D1724">
        <w:t>partner provides a</w:t>
      </w:r>
      <w:r w:rsidRPr="003D1724">
        <w:rPr>
          <w:spacing w:val="-1"/>
        </w:rPr>
        <w:t xml:space="preserve"> </w:t>
      </w:r>
      <w:r w:rsidRPr="003D1724">
        <w:t>registration</w:t>
      </w:r>
      <w:r w:rsidRPr="003D1724">
        <w:rPr>
          <w:spacing w:val="-1"/>
        </w:rPr>
        <w:t xml:space="preserve"> </w:t>
      </w:r>
      <w:r w:rsidRPr="003D1724">
        <w:t>and</w:t>
      </w:r>
      <w:r w:rsidRPr="003D1724">
        <w:rPr>
          <w:spacing w:val="-1"/>
        </w:rPr>
        <w:t xml:space="preserve"> </w:t>
      </w:r>
      <w:r w:rsidRPr="003D1724">
        <w:t>link to the training); it can count as online training. (Note: must meet other criteria listed above.)</w:t>
      </w:r>
    </w:p>
    <w:p w14:paraId="7A2C33E7" w14:textId="77777777" w:rsidR="003D1724" w:rsidRPr="003D1724" w:rsidRDefault="003D1724" w:rsidP="003D1724">
      <w:pPr>
        <w:pStyle w:val="BodyText"/>
      </w:pPr>
      <w:bookmarkStart w:id="72" w:name="_Toc211601232"/>
      <w:r w:rsidRPr="00D179AE">
        <w:rPr>
          <w:rStyle w:val="Heading3Char"/>
        </w:rPr>
        <w:t>Synchronous:</w:t>
      </w:r>
      <w:bookmarkEnd w:id="72"/>
      <w:r w:rsidRPr="003D1724">
        <w:t xml:space="preserve"> A group of clients proceeds through the training module(s) or program as a group. </w:t>
      </w:r>
      <w:r w:rsidRPr="00D179AE">
        <w:rPr>
          <w:rStyle w:val="Heading3Char"/>
        </w:rPr>
        <w:t>Asynchronous:</w:t>
      </w:r>
      <w:r w:rsidRPr="003D1724">
        <w:rPr>
          <w:spacing w:val="-3"/>
        </w:rPr>
        <w:t xml:space="preserve"> </w:t>
      </w:r>
      <w:r w:rsidRPr="003D1724">
        <w:t>A</w:t>
      </w:r>
      <w:r w:rsidRPr="003D1724">
        <w:rPr>
          <w:spacing w:val="-5"/>
        </w:rPr>
        <w:t xml:space="preserve"> </w:t>
      </w:r>
      <w:r w:rsidRPr="003D1724">
        <w:t>client</w:t>
      </w:r>
      <w:r w:rsidRPr="003D1724">
        <w:rPr>
          <w:spacing w:val="-4"/>
        </w:rPr>
        <w:t xml:space="preserve"> </w:t>
      </w:r>
      <w:r w:rsidRPr="003D1724">
        <w:t>individually</w:t>
      </w:r>
      <w:r w:rsidRPr="003D1724">
        <w:rPr>
          <w:spacing w:val="-4"/>
        </w:rPr>
        <w:t xml:space="preserve"> </w:t>
      </w:r>
      <w:r w:rsidRPr="003D1724">
        <w:t>proceeds</w:t>
      </w:r>
      <w:r w:rsidRPr="003D1724">
        <w:rPr>
          <w:spacing w:val="-4"/>
        </w:rPr>
        <w:t xml:space="preserve"> </w:t>
      </w:r>
      <w:r w:rsidRPr="003D1724">
        <w:t>through</w:t>
      </w:r>
      <w:r w:rsidRPr="003D1724">
        <w:rPr>
          <w:spacing w:val="-4"/>
        </w:rPr>
        <w:t xml:space="preserve"> </w:t>
      </w:r>
      <w:r w:rsidRPr="003D1724">
        <w:t>the</w:t>
      </w:r>
      <w:r w:rsidRPr="003D1724">
        <w:rPr>
          <w:spacing w:val="-4"/>
        </w:rPr>
        <w:t xml:space="preserve"> </w:t>
      </w:r>
      <w:r w:rsidRPr="003D1724">
        <w:t>training</w:t>
      </w:r>
      <w:r w:rsidRPr="003D1724">
        <w:rPr>
          <w:spacing w:val="-3"/>
        </w:rPr>
        <w:t xml:space="preserve"> </w:t>
      </w:r>
      <w:r w:rsidRPr="003D1724">
        <w:t>module(s)</w:t>
      </w:r>
      <w:r w:rsidRPr="003D1724">
        <w:rPr>
          <w:spacing w:val="-4"/>
        </w:rPr>
        <w:t xml:space="preserve"> </w:t>
      </w:r>
      <w:r w:rsidRPr="003D1724">
        <w:t>or</w:t>
      </w:r>
      <w:r w:rsidRPr="003D1724">
        <w:rPr>
          <w:spacing w:val="-4"/>
        </w:rPr>
        <w:t xml:space="preserve"> </w:t>
      </w:r>
      <w:r w:rsidRPr="003D1724">
        <w:t>program</w:t>
      </w:r>
      <w:r w:rsidRPr="003D1724">
        <w:rPr>
          <w:spacing w:val="-3"/>
        </w:rPr>
        <w:t xml:space="preserve"> </w:t>
      </w:r>
      <w:r w:rsidRPr="003D1724">
        <w:t>individually</w:t>
      </w:r>
      <w:r w:rsidRPr="003D1724">
        <w:rPr>
          <w:spacing w:val="-1"/>
        </w:rPr>
        <w:t xml:space="preserve"> </w:t>
      </w:r>
      <w:r w:rsidRPr="003D1724">
        <w:t>and</w:t>
      </w:r>
      <w:r w:rsidRPr="003D1724">
        <w:rPr>
          <w:spacing w:val="-3"/>
        </w:rPr>
        <w:t xml:space="preserve"> </w:t>
      </w:r>
      <w:r w:rsidRPr="003D1724">
        <w:t>is</w:t>
      </w:r>
      <w:r w:rsidRPr="003D1724">
        <w:rPr>
          <w:spacing w:val="-4"/>
        </w:rPr>
        <w:t xml:space="preserve"> </w:t>
      </w:r>
      <w:r w:rsidRPr="003D1724">
        <w:t>self- paced.</w:t>
      </w:r>
    </w:p>
    <w:p w14:paraId="0CD02D37" w14:textId="77777777" w:rsidR="003D1724" w:rsidRPr="003D1724" w:rsidRDefault="003D1724" w:rsidP="00D179AE">
      <w:pPr>
        <w:pStyle w:val="Heading3"/>
      </w:pPr>
      <w:bookmarkStart w:id="73" w:name="_Toc211601233"/>
      <w:r w:rsidRPr="003D1724">
        <w:t>Co-hosted</w:t>
      </w:r>
      <w:r w:rsidRPr="003D1724">
        <w:rPr>
          <w:spacing w:val="-12"/>
        </w:rPr>
        <w:t xml:space="preserve"> </w:t>
      </w:r>
      <w:r w:rsidRPr="003D1724">
        <w:t>Training</w:t>
      </w:r>
      <w:r w:rsidRPr="003D1724">
        <w:rPr>
          <w:spacing w:val="-12"/>
        </w:rPr>
        <w:t xml:space="preserve"> </w:t>
      </w:r>
      <w:r w:rsidRPr="003D1724">
        <w:t>(Collaborative)</w:t>
      </w:r>
      <w:bookmarkEnd w:id="73"/>
    </w:p>
    <w:p w14:paraId="29635A0B" w14:textId="77777777" w:rsidR="003D1724" w:rsidRPr="003D1724" w:rsidRDefault="003D1724" w:rsidP="003D1724">
      <w:pPr>
        <w:pStyle w:val="BodyText"/>
      </w:pPr>
      <w:r w:rsidRPr="003D1724">
        <w:t>Meets</w:t>
      </w:r>
      <w:r w:rsidRPr="003D1724">
        <w:rPr>
          <w:spacing w:val="-3"/>
        </w:rPr>
        <w:t xml:space="preserve"> </w:t>
      </w:r>
      <w:r w:rsidRPr="003D1724">
        <w:t>the</w:t>
      </w:r>
      <w:r w:rsidRPr="003D1724">
        <w:rPr>
          <w:spacing w:val="-4"/>
        </w:rPr>
        <w:t xml:space="preserve"> </w:t>
      </w:r>
      <w:r w:rsidRPr="003D1724">
        <w:t>definition</w:t>
      </w:r>
      <w:r w:rsidRPr="003D1724">
        <w:rPr>
          <w:spacing w:val="-4"/>
        </w:rPr>
        <w:t xml:space="preserve"> </w:t>
      </w:r>
      <w:r w:rsidRPr="003D1724">
        <w:t>of “training”</w:t>
      </w:r>
      <w:r w:rsidRPr="003D1724">
        <w:rPr>
          <w:spacing w:val="-3"/>
        </w:rPr>
        <w:t xml:space="preserve"> </w:t>
      </w:r>
      <w:r w:rsidRPr="003D1724">
        <w:t>and</w:t>
      </w:r>
      <w:r w:rsidRPr="003D1724">
        <w:rPr>
          <w:spacing w:val="-4"/>
        </w:rPr>
        <w:t xml:space="preserve"> </w:t>
      </w:r>
      <w:r w:rsidRPr="003D1724">
        <w:t>is</w:t>
      </w:r>
      <w:r w:rsidRPr="003D1724">
        <w:rPr>
          <w:spacing w:val="-3"/>
        </w:rPr>
        <w:t xml:space="preserve"> </w:t>
      </w:r>
      <w:r w:rsidRPr="003D1724">
        <w:t>further</w:t>
      </w:r>
      <w:r w:rsidRPr="003D1724">
        <w:rPr>
          <w:spacing w:val="-3"/>
        </w:rPr>
        <w:t xml:space="preserve"> </w:t>
      </w:r>
      <w:r w:rsidRPr="003D1724">
        <w:t>defined as</w:t>
      </w:r>
      <w:r w:rsidRPr="003D1724">
        <w:rPr>
          <w:spacing w:val="-3"/>
        </w:rPr>
        <w:t xml:space="preserve"> </w:t>
      </w:r>
      <w:r w:rsidRPr="003D1724">
        <w:t>an</w:t>
      </w:r>
      <w:r w:rsidRPr="003D1724">
        <w:rPr>
          <w:spacing w:val="-4"/>
        </w:rPr>
        <w:t xml:space="preserve"> </w:t>
      </w:r>
      <w:r w:rsidRPr="003D1724">
        <w:t>activity</w:t>
      </w:r>
      <w:r w:rsidRPr="003D1724">
        <w:rPr>
          <w:spacing w:val="-3"/>
        </w:rPr>
        <w:t xml:space="preserve"> </w:t>
      </w:r>
      <w:r w:rsidRPr="003D1724">
        <w:t>where</w:t>
      </w:r>
      <w:r w:rsidRPr="003D1724">
        <w:rPr>
          <w:spacing w:val="-4"/>
        </w:rPr>
        <w:t xml:space="preserve"> </w:t>
      </w:r>
      <w:r w:rsidRPr="003D1724">
        <w:t>each</w:t>
      </w:r>
      <w:r w:rsidRPr="003D1724">
        <w:rPr>
          <w:spacing w:val="-4"/>
        </w:rPr>
        <w:t xml:space="preserve"> </w:t>
      </w:r>
      <w:r w:rsidRPr="003D1724">
        <w:t>host</w:t>
      </w:r>
      <w:r w:rsidRPr="003D1724">
        <w:rPr>
          <w:spacing w:val="-4"/>
        </w:rPr>
        <w:t xml:space="preserve"> </w:t>
      </w:r>
      <w:r w:rsidRPr="003D1724">
        <w:t>organization actively participates and contributes substantially to the training.</w:t>
      </w:r>
    </w:p>
    <w:p w14:paraId="63822146" w14:textId="44F17596" w:rsidR="003D1724" w:rsidRPr="003D1724" w:rsidRDefault="003D1724" w:rsidP="003D1724">
      <w:pPr>
        <w:pStyle w:val="BodyText"/>
      </w:pPr>
      <w:bookmarkStart w:id="74" w:name="_Toc211601234"/>
      <w:r w:rsidRPr="00D179AE">
        <w:rPr>
          <w:rStyle w:val="Heading2Char"/>
        </w:rPr>
        <w:lastRenderedPageBreak/>
        <w:t>Training Hours</w:t>
      </w:r>
      <w:bookmarkEnd w:id="74"/>
      <w:r w:rsidRPr="003D1724">
        <w:rPr>
          <w:spacing w:val="-8"/>
        </w:rPr>
        <w:t xml:space="preserve"> </w:t>
      </w:r>
    </w:p>
    <w:p w14:paraId="12436D00" w14:textId="77777777" w:rsidR="003D1724" w:rsidRPr="003D1724" w:rsidRDefault="003D1724" w:rsidP="00F404E6">
      <w:pPr>
        <w:pStyle w:val="BodyText"/>
        <w:numPr>
          <w:ilvl w:val="0"/>
          <w:numId w:val="34"/>
        </w:numPr>
      </w:pPr>
      <w:r w:rsidRPr="003D1724">
        <w:t>Total</w:t>
      </w:r>
      <w:r w:rsidRPr="003D1724">
        <w:rPr>
          <w:spacing w:val="-5"/>
        </w:rPr>
        <w:t xml:space="preserve"> </w:t>
      </w:r>
      <w:r w:rsidRPr="003D1724">
        <w:t>hours</w:t>
      </w:r>
      <w:r w:rsidRPr="003D1724">
        <w:rPr>
          <w:spacing w:val="-5"/>
        </w:rPr>
        <w:t xml:space="preserve"> </w:t>
      </w:r>
      <w:r w:rsidRPr="003D1724">
        <w:t>of</w:t>
      </w:r>
      <w:r w:rsidRPr="003D1724">
        <w:rPr>
          <w:spacing w:val="-6"/>
        </w:rPr>
        <w:t xml:space="preserve"> </w:t>
      </w:r>
      <w:r w:rsidRPr="003D1724">
        <w:t>training</w:t>
      </w:r>
      <w:r w:rsidRPr="003D1724">
        <w:rPr>
          <w:spacing w:val="-4"/>
        </w:rPr>
        <w:t xml:space="preserve"> </w:t>
      </w:r>
      <w:r w:rsidRPr="003D1724">
        <w:t>are</w:t>
      </w:r>
      <w:r w:rsidRPr="003D1724">
        <w:rPr>
          <w:spacing w:val="-6"/>
        </w:rPr>
        <w:t xml:space="preserve"> </w:t>
      </w:r>
      <w:r w:rsidRPr="003D1724">
        <w:t>the</w:t>
      </w:r>
      <w:r w:rsidRPr="003D1724">
        <w:rPr>
          <w:spacing w:val="-5"/>
        </w:rPr>
        <w:t xml:space="preserve"> </w:t>
      </w:r>
      <w:r w:rsidRPr="003D1724">
        <w:t>number</w:t>
      </w:r>
      <w:r w:rsidRPr="003D1724">
        <w:rPr>
          <w:spacing w:val="-5"/>
        </w:rPr>
        <w:t xml:space="preserve"> </w:t>
      </w:r>
      <w:r w:rsidRPr="003D1724">
        <w:t>of</w:t>
      </w:r>
      <w:r w:rsidRPr="003D1724">
        <w:rPr>
          <w:spacing w:val="-4"/>
        </w:rPr>
        <w:t xml:space="preserve"> </w:t>
      </w:r>
      <w:r w:rsidRPr="003D1724">
        <w:t>hours</w:t>
      </w:r>
      <w:r w:rsidRPr="003D1724">
        <w:rPr>
          <w:spacing w:val="-5"/>
        </w:rPr>
        <w:t xml:space="preserve"> </w:t>
      </w:r>
      <w:r w:rsidRPr="003D1724">
        <w:t>that</w:t>
      </w:r>
      <w:r w:rsidRPr="003D1724">
        <w:rPr>
          <w:spacing w:val="-6"/>
        </w:rPr>
        <w:t xml:space="preserve"> </w:t>
      </w:r>
      <w:r w:rsidRPr="003D1724">
        <w:t>the</w:t>
      </w:r>
      <w:r w:rsidRPr="003D1724">
        <w:rPr>
          <w:spacing w:val="-6"/>
        </w:rPr>
        <w:t xml:space="preserve"> </w:t>
      </w:r>
      <w:r w:rsidRPr="003D1724">
        <w:t>trainer</w:t>
      </w:r>
      <w:r w:rsidRPr="003D1724">
        <w:rPr>
          <w:spacing w:val="-4"/>
        </w:rPr>
        <w:t xml:space="preserve"> </w:t>
      </w:r>
      <w:r w:rsidRPr="003D1724">
        <w:t>spends</w:t>
      </w:r>
      <w:r w:rsidRPr="003D1724">
        <w:rPr>
          <w:spacing w:val="-5"/>
        </w:rPr>
        <w:t xml:space="preserve"> </w:t>
      </w:r>
      <w:r w:rsidRPr="003D1724">
        <w:t>teaching</w:t>
      </w:r>
      <w:r w:rsidRPr="003D1724">
        <w:rPr>
          <w:spacing w:val="-6"/>
        </w:rPr>
        <w:t xml:space="preserve"> </w:t>
      </w:r>
      <w:r w:rsidRPr="003D1724">
        <w:t>the</w:t>
      </w:r>
      <w:r w:rsidRPr="003D1724">
        <w:rPr>
          <w:spacing w:val="-6"/>
        </w:rPr>
        <w:t xml:space="preserve"> </w:t>
      </w:r>
      <w:r w:rsidRPr="003D1724">
        <w:t>session.</w:t>
      </w:r>
    </w:p>
    <w:p w14:paraId="3C922BDC" w14:textId="77777777" w:rsidR="003D1724" w:rsidRPr="003D1724" w:rsidRDefault="003D1724" w:rsidP="00D179AE">
      <w:pPr>
        <w:pStyle w:val="Heading2"/>
      </w:pPr>
      <w:bookmarkStart w:id="75" w:name="_Toc211601235"/>
      <w:r w:rsidRPr="003D1724">
        <w:t>Travel</w:t>
      </w:r>
      <w:r w:rsidRPr="003D1724">
        <w:rPr>
          <w:spacing w:val="-8"/>
        </w:rPr>
        <w:t xml:space="preserve"> </w:t>
      </w:r>
      <w:r w:rsidRPr="003D1724">
        <w:rPr>
          <w:spacing w:val="-4"/>
        </w:rPr>
        <w:t>Time</w:t>
      </w:r>
      <w:bookmarkEnd w:id="75"/>
    </w:p>
    <w:p w14:paraId="4EA97DCC" w14:textId="77777777" w:rsidR="003D1724" w:rsidRPr="003D1724" w:rsidRDefault="003D1724" w:rsidP="00F404E6">
      <w:pPr>
        <w:pStyle w:val="BodyText"/>
        <w:numPr>
          <w:ilvl w:val="0"/>
          <w:numId w:val="34"/>
        </w:numPr>
      </w:pPr>
      <w:r w:rsidRPr="003D1724">
        <w:t>The amount of time spent traveling to/from a location (separate from assigned post-of-duty) to meet with business</w:t>
      </w:r>
      <w:r w:rsidRPr="003D1724">
        <w:rPr>
          <w:spacing w:val="-3"/>
        </w:rPr>
        <w:t xml:space="preserve"> </w:t>
      </w:r>
      <w:r w:rsidRPr="003D1724">
        <w:t>or</w:t>
      </w:r>
      <w:r w:rsidRPr="003D1724">
        <w:rPr>
          <w:spacing w:val="-3"/>
        </w:rPr>
        <w:t xml:space="preserve"> </w:t>
      </w:r>
      <w:r w:rsidRPr="003D1724">
        <w:t>individual</w:t>
      </w:r>
      <w:r w:rsidRPr="003D1724">
        <w:rPr>
          <w:spacing w:val="-5"/>
        </w:rPr>
        <w:t xml:space="preserve"> </w:t>
      </w:r>
      <w:r w:rsidRPr="003D1724">
        <w:t>clients.</w:t>
      </w:r>
      <w:r w:rsidRPr="003D1724">
        <w:rPr>
          <w:spacing w:val="-4"/>
        </w:rPr>
        <w:t xml:space="preserve"> </w:t>
      </w:r>
      <w:r w:rsidRPr="003D1724">
        <w:t>If</w:t>
      </w:r>
      <w:r w:rsidRPr="003D1724">
        <w:rPr>
          <w:spacing w:val="-4"/>
        </w:rPr>
        <w:t xml:space="preserve"> </w:t>
      </w:r>
      <w:r w:rsidRPr="003D1724">
        <w:t>meeting</w:t>
      </w:r>
      <w:r w:rsidRPr="003D1724">
        <w:rPr>
          <w:spacing w:val="-4"/>
        </w:rPr>
        <w:t xml:space="preserve"> </w:t>
      </w:r>
      <w:r w:rsidRPr="003D1724">
        <w:t>with more than</w:t>
      </w:r>
      <w:r w:rsidRPr="003D1724">
        <w:rPr>
          <w:spacing w:val="-4"/>
        </w:rPr>
        <w:t xml:space="preserve"> </w:t>
      </w:r>
      <w:r w:rsidRPr="003D1724">
        <w:t>one</w:t>
      </w:r>
      <w:r w:rsidRPr="003D1724">
        <w:rPr>
          <w:spacing w:val="-4"/>
        </w:rPr>
        <w:t xml:space="preserve"> </w:t>
      </w:r>
      <w:r w:rsidRPr="003D1724">
        <w:t>client, travel</w:t>
      </w:r>
      <w:r w:rsidRPr="003D1724">
        <w:rPr>
          <w:spacing w:val="-3"/>
        </w:rPr>
        <w:t xml:space="preserve"> </w:t>
      </w:r>
      <w:r w:rsidRPr="003D1724">
        <w:t>time is</w:t>
      </w:r>
      <w:r w:rsidRPr="003D1724">
        <w:rPr>
          <w:spacing w:val="-3"/>
        </w:rPr>
        <w:t xml:space="preserve"> </w:t>
      </w:r>
      <w:r w:rsidRPr="003D1724">
        <w:t>only</w:t>
      </w:r>
      <w:r w:rsidRPr="003D1724">
        <w:rPr>
          <w:spacing w:val="-3"/>
        </w:rPr>
        <w:t xml:space="preserve"> </w:t>
      </w:r>
      <w:r w:rsidRPr="003D1724">
        <w:t>counted once.</w:t>
      </w:r>
      <w:r w:rsidRPr="003D1724">
        <w:rPr>
          <w:spacing w:val="-4"/>
        </w:rPr>
        <w:t xml:space="preserve"> </w:t>
      </w:r>
      <w:r w:rsidRPr="003D1724">
        <w:t>Travel time will not count toward advising time but will be tracked separately.</w:t>
      </w:r>
    </w:p>
    <w:p w14:paraId="08D2900E" w14:textId="4F36B823" w:rsidR="007B04BF" w:rsidRDefault="007B04BF" w:rsidP="007B04BF"/>
    <w:p w14:paraId="09C61316" w14:textId="77777777" w:rsidR="00E135DF" w:rsidRPr="00E135DF" w:rsidRDefault="00E135DF" w:rsidP="00E135DF">
      <w:pPr>
        <w:tabs>
          <w:tab w:val="left" w:pos="7087"/>
        </w:tabs>
      </w:pPr>
    </w:p>
    <w:sectPr w:rsidR="00E135DF" w:rsidRPr="00E135DF" w:rsidSect="007F2483">
      <w:headerReference w:type="default" r:id="rId13"/>
      <w:footerReference w:type="default" r:id="rId14"/>
      <w:type w:val="continuous"/>
      <w:pgSz w:w="12240" w:h="15840"/>
      <w:pgMar w:top="1440" w:right="1440" w:bottom="1440" w:left="1440" w:header="835" w:footer="9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64F1" w14:textId="77777777" w:rsidR="00740CE5" w:rsidRDefault="00740CE5">
      <w:r>
        <w:separator/>
      </w:r>
    </w:p>
  </w:endnote>
  <w:endnote w:type="continuationSeparator" w:id="0">
    <w:p w14:paraId="2B0FD959" w14:textId="77777777" w:rsidR="00740CE5" w:rsidRDefault="00740CE5">
      <w:r>
        <w:continuationSeparator/>
      </w:r>
    </w:p>
  </w:endnote>
  <w:endnote w:type="continuationNotice" w:id="1">
    <w:p w14:paraId="3BC86F6C" w14:textId="77777777" w:rsidR="00740CE5" w:rsidRDefault="00740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01240"/>
      <w:docPartObj>
        <w:docPartGallery w:val="Page Numbers (Bottom of Page)"/>
        <w:docPartUnique/>
      </w:docPartObj>
    </w:sdtPr>
    <w:sdtEndPr>
      <w:rPr>
        <w:noProof/>
      </w:rPr>
    </w:sdtEndPr>
    <w:sdtContent>
      <w:p w14:paraId="4CD0CEAD" w14:textId="3F553751" w:rsidR="009E17CA" w:rsidRDefault="009E17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739709" w14:textId="77777777" w:rsidR="00A917EC" w:rsidRDefault="00A9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16576"/>
      <w:docPartObj>
        <w:docPartGallery w:val="Page Numbers (Bottom of Page)"/>
        <w:docPartUnique/>
      </w:docPartObj>
    </w:sdtPr>
    <w:sdtEndPr>
      <w:rPr>
        <w:noProof/>
      </w:rPr>
    </w:sdtEndPr>
    <w:sdtContent>
      <w:p w14:paraId="4E1E4DE1" w14:textId="502B5CCA" w:rsidR="00285D55" w:rsidRDefault="00285D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0F4765" w14:textId="09090788" w:rsidR="007B6E06" w:rsidRDefault="007B6E0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CBEA" w14:textId="77777777" w:rsidR="00740CE5" w:rsidRDefault="00740CE5">
      <w:r>
        <w:separator/>
      </w:r>
    </w:p>
  </w:footnote>
  <w:footnote w:type="continuationSeparator" w:id="0">
    <w:p w14:paraId="17D89CAD" w14:textId="77777777" w:rsidR="00740CE5" w:rsidRDefault="00740CE5">
      <w:r>
        <w:continuationSeparator/>
      </w:r>
    </w:p>
  </w:footnote>
  <w:footnote w:type="continuationNotice" w:id="1">
    <w:p w14:paraId="3C567B5E" w14:textId="77777777" w:rsidR="00740CE5" w:rsidRDefault="00740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BCC7" w14:textId="172BC639" w:rsidR="007B6E06" w:rsidRPr="00F733BF" w:rsidRDefault="007B6E06" w:rsidP="00F7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A6E"/>
    <w:multiLevelType w:val="hybridMultilevel"/>
    <w:tmpl w:val="29CE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56CA"/>
    <w:multiLevelType w:val="hybridMultilevel"/>
    <w:tmpl w:val="7EF2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00028"/>
    <w:multiLevelType w:val="hybridMultilevel"/>
    <w:tmpl w:val="6870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A40F9"/>
    <w:multiLevelType w:val="hybridMultilevel"/>
    <w:tmpl w:val="916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65C44"/>
    <w:multiLevelType w:val="hybridMultilevel"/>
    <w:tmpl w:val="EB0C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D4E07"/>
    <w:multiLevelType w:val="hybridMultilevel"/>
    <w:tmpl w:val="2DA0C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D54D6"/>
    <w:multiLevelType w:val="hybridMultilevel"/>
    <w:tmpl w:val="98A6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C6069"/>
    <w:multiLevelType w:val="hybridMultilevel"/>
    <w:tmpl w:val="D0AA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03303"/>
    <w:multiLevelType w:val="hybridMultilevel"/>
    <w:tmpl w:val="7A98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65B4F"/>
    <w:multiLevelType w:val="hybridMultilevel"/>
    <w:tmpl w:val="605A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57401"/>
    <w:multiLevelType w:val="hybridMultilevel"/>
    <w:tmpl w:val="4476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21DC2"/>
    <w:multiLevelType w:val="hybridMultilevel"/>
    <w:tmpl w:val="8C00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73A9A"/>
    <w:multiLevelType w:val="hybridMultilevel"/>
    <w:tmpl w:val="D37C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81019"/>
    <w:multiLevelType w:val="hybridMultilevel"/>
    <w:tmpl w:val="7C68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A26E6"/>
    <w:multiLevelType w:val="hybridMultilevel"/>
    <w:tmpl w:val="E6A4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00491"/>
    <w:multiLevelType w:val="hybridMultilevel"/>
    <w:tmpl w:val="AAE6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669B7"/>
    <w:multiLevelType w:val="hybridMultilevel"/>
    <w:tmpl w:val="CB64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93734"/>
    <w:multiLevelType w:val="hybridMultilevel"/>
    <w:tmpl w:val="17E2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207C1"/>
    <w:multiLevelType w:val="hybridMultilevel"/>
    <w:tmpl w:val="3F74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23A73"/>
    <w:multiLevelType w:val="hybridMultilevel"/>
    <w:tmpl w:val="222E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31A39"/>
    <w:multiLevelType w:val="hybridMultilevel"/>
    <w:tmpl w:val="879C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95C6C"/>
    <w:multiLevelType w:val="hybridMultilevel"/>
    <w:tmpl w:val="680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951C5"/>
    <w:multiLevelType w:val="hybridMultilevel"/>
    <w:tmpl w:val="677C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74498"/>
    <w:multiLevelType w:val="hybridMultilevel"/>
    <w:tmpl w:val="8374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83127"/>
    <w:multiLevelType w:val="hybridMultilevel"/>
    <w:tmpl w:val="C110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C2FC3"/>
    <w:multiLevelType w:val="hybridMultilevel"/>
    <w:tmpl w:val="997E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546365"/>
    <w:multiLevelType w:val="hybridMultilevel"/>
    <w:tmpl w:val="E456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55E9F"/>
    <w:multiLevelType w:val="hybridMultilevel"/>
    <w:tmpl w:val="F72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65288"/>
    <w:multiLevelType w:val="hybridMultilevel"/>
    <w:tmpl w:val="FE76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B5C2D"/>
    <w:multiLevelType w:val="hybridMultilevel"/>
    <w:tmpl w:val="DCCC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70DAA"/>
    <w:multiLevelType w:val="hybridMultilevel"/>
    <w:tmpl w:val="C59A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E2EC3"/>
    <w:multiLevelType w:val="hybridMultilevel"/>
    <w:tmpl w:val="68D8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015572"/>
    <w:multiLevelType w:val="hybridMultilevel"/>
    <w:tmpl w:val="92B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5637C"/>
    <w:multiLevelType w:val="hybridMultilevel"/>
    <w:tmpl w:val="95822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3365B"/>
    <w:multiLevelType w:val="hybridMultilevel"/>
    <w:tmpl w:val="8D00A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A81851"/>
    <w:multiLevelType w:val="hybridMultilevel"/>
    <w:tmpl w:val="41B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D2E32"/>
    <w:multiLevelType w:val="multilevel"/>
    <w:tmpl w:val="59C4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F61DD"/>
    <w:multiLevelType w:val="hybridMultilevel"/>
    <w:tmpl w:val="F05C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960BFF"/>
    <w:multiLevelType w:val="hybridMultilevel"/>
    <w:tmpl w:val="AAC4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55E8"/>
    <w:multiLevelType w:val="hybridMultilevel"/>
    <w:tmpl w:val="B494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82FBC"/>
    <w:multiLevelType w:val="hybridMultilevel"/>
    <w:tmpl w:val="E2D0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5493D"/>
    <w:multiLevelType w:val="hybridMultilevel"/>
    <w:tmpl w:val="DB561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794497"/>
    <w:multiLevelType w:val="hybridMultilevel"/>
    <w:tmpl w:val="B8F8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73292"/>
    <w:multiLevelType w:val="hybridMultilevel"/>
    <w:tmpl w:val="A26C7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E6B69"/>
    <w:multiLevelType w:val="hybridMultilevel"/>
    <w:tmpl w:val="25D83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FD7"/>
    <w:multiLevelType w:val="hybridMultilevel"/>
    <w:tmpl w:val="6836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01481"/>
    <w:multiLevelType w:val="hybridMultilevel"/>
    <w:tmpl w:val="744C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835328">
    <w:abstractNumId w:val="13"/>
  </w:num>
  <w:num w:numId="2" w16cid:durableId="1873227106">
    <w:abstractNumId w:val="19"/>
  </w:num>
  <w:num w:numId="3" w16cid:durableId="1080248444">
    <w:abstractNumId w:val="5"/>
  </w:num>
  <w:num w:numId="4" w16cid:durableId="1831747787">
    <w:abstractNumId w:val="38"/>
  </w:num>
  <w:num w:numId="5" w16cid:durableId="392823361">
    <w:abstractNumId w:val="12"/>
  </w:num>
  <w:num w:numId="6" w16cid:durableId="2083521507">
    <w:abstractNumId w:val="24"/>
  </w:num>
  <w:num w:numId="7" w16cid:durableId="1839423642">
    <w:abstractNumId w:val="17"/>
  </w:num>
  <w:num w:numId="8" w16cid:durableId="452939678">
    <w:abstractNumId w:val="9"/>
  </w:num>
  <w:num w:numId="9" w16cid:durableId="876435420">
    <w:abstractNumId w:val="33"/>
  </w:num>
  <w:num w:numId="10" w16cid:durableId="2032602674">
    <w:abstractNumId w:val="18"/>
  </w:num>
  <w:num w:numId="11" w16cid:durableId="1309477463">
    <w:abstractNumId w:val="39"/>
  </w:num>
  <w:num w:numId="12" w16cid:durableId="1862429639">
    <w:abstractNumId w:val="6"/>
  </w:num>
  <w:num w:numId="13" w16cid:durableId="1604804641">
    <w:abstractNumId w:val="8"/>
  </w:num>
  <w:num w:numId="14" w16cid:durableId="63458623">
    <w:abstractNumId w:val="14"/>
  </w:num>
  <w:num w:numId="15" w16cid:durableId="1497452492">
    <w:abstractNumId w:val="3"/>
  </w:num>
  <w:num w:numId="16" w16cid:durableId="1852835301">
    <w:abstractNumId w:val="34"/>
  </w:num>
  <w:num w:numId="17" w16cid:durableId="684986524">
    <w:abstractNumId w:val="42"/>
  </w:num>
  <w:num w:numId="18" w16cid:durableId="1669942125">
    <w:abstractNumId w:val="37"/>
  </w:num>
  <w:num w:numId="19" w16cid:durableId="2102480215">
    <w:abstractNumId w:val="21"/>
  </w:num>
  <w:num w:numId="20" w16cid:durableId="1904945633">
    <w:abstractNumId w:val="25"/>
  </w:num>
  <w:num w:numId="21" w16cid:durableId="2065132748">
    <w:abstractNumId w:val="7"/>
  </w:num>
  <w:num w:numId="22" w16cid:durableId="1987780065">
    <w:abstractNumId w:val="4"/>
  </w:num>
  <w:num w:numId="23" w16cid:durableId="1585457200">
    <w:abstractNumId w:val="43"/>
  </w:num>
  <w:num w:numId="24" w16cid:durableId="346100235">
    <w:abstractNumId w:val="35"/>
  </w:num>
  <w:num w:numId="25" w16cid:durableId="463814013">
    <w:abstractNumId w:val="16"/>
  </w:num>
  <w:num w:numId="26" w16cid:durableId="152646131">
    <w:abstractNumId w:val="0"/>
  </w:num>
  <w:num w:numId="27" w16cid:durableId="1813061955">
    <w:abstractNumId w:val="28"/>
  </w:num>
  <w:num w:numId="28" w16cid:durableId="1431124250">
    <w:abstractNumId w:val="32"/>
  </w:num>
  <w:num w:numId="29" w16cid:durableId="2010477634">
    <w:abstractNumId w:val="31"/>
  </w:num>
  <w:num w:numId="30" w16cid:durableId="970283318">
    <w:abstractNumId w:val="20"/>
  </w:num>
  <w:num w:numId="31" w16cid:durableId="810708673">
    <w:abstractNumId w:val="22"/>
  </w:num>
  <w:num w:numId="32" w16cid:durableId="1691642362">
    <w:abstractNumId w:val="41"/>
  </w:num>
  <w:num w:numId="33" w16cid:durableId="1253665715">
    <w:abstractNumId w:val="44"/>
  </w:num>
  <w:num w:numId="34" w16cid:durableId="1822429643">
    <w:abstractNumId w:val="27"/>
  </w:num>
  <w:num w:numId="35" w16cid:durableId="1049767740">
    <w:abstractNumId w:val="30"/>
  </w:num>
  <w:num w:numId="36" w16cid:durableId="82577446">
    <w:abstractNumId w:val="23"/>
  </w:num>
  <w:num w:numId="37" w16cid:durableId="346097946">
    <w:abstractNumId w:val="29"/>
  </w:num>
  <w:num w:numId="38" w16cid:durableId="1853378115">
    <w:abstractNumId w:val="15"/>
  </w:num>
  <w:num w:numId="39" w16cid:durableId="1498764947">
    <w:abstractNumId w:val="2"/>
  </w:num>
  <w:num w:numId="40" w16cid:durableId="789282014">
    <w:abstractNumId w:val="10"/>
  </w:num>
  <w:num w:numId="41" w16cid:durableId="105198921">
    <w:abstractNumId w:val="40"/>
  </w:num>
  <w:num w:numId="42" w16cid:durableId="2079666946">
    <w:abstractNumId w:val="1"/>
  </w:num>
  <w:num w:numId="43" w16cid:durableId="54162559">
    <w:abstractNumId w:val="46"/>
  </w:num>
  <w:num w:numId="44" w16cid:durableId="736896645">
    <w:abstractNumId w:val="45"/>
  </w:num>
  <w:num w:numId="45" w16cid:durableId="399209223">
    <w:abstractNumId w:val="11"/>
  </w:num>
  <w:num w:numId="46" w16cid:durableId="1425569698">
    <w:abstractNumId w:val="26"/>
  </w:num>
  <w:num w:numId="47" w16cid:durableId="1583446213">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B6E06"/>
    <w:rsid w:val="00000DCA"/>
    <w:rsid w:val="00001D97"/>
    <w:rsid w:val="000030D5"/>
    <w:rsid w:val="00006B38"/>
    <w:rsid w:val="00023222"/>
    <w:rsid w:val="00023C6A"/>
    <w:rsid w:val="000403B3"/>
    <w:rsid w:val="000505C7"/>
    <w:rsid w:val="000515AE"/>
    <w:rsid w:val="00052F80"/>
    <w:rsid w:val="00054948"/>
    <w:rsid w:val="00061CE9"/>
    <w:rsid w:val="00070ED8"/>
    <w:rsid w:val="000925A6"/>
    <w:rsid w:val="000944C4"/>
    <w:rsid w:val="000C6A67"/>
    <w:rsid w:val="000D04BD"/>
    <w:rsid w:val="000E77F0"/>
    <w:rsid w:val="00102725"/>
    <w:rsid w:val="001205B1"/>
    <w:rsid w:val="00134DBE"/>
    <w:rsid w:val="00171C72"/>
    <w:rsid w:val="00171DD0"/>
    <w:rsid w:val="00174DC7"/>
    <w:rsid w:val="001839DF"/>
    <w:rsid w:val="001936FE"/>
    <w:rsid w:val="001971C7"/>
    <w:rsid w:val="001B56E0"/>
    <w:rsid w:val="001C2678"/>
    <w:rsid w:val="001C4CB1"/>
    <w:rsid w:val="001C6B12"/>
    <w:rsid w:val="001D21B1"/>
    <w:rsid w:val="001D25D3"/>
    <w:rsid w:val="001D70D6"/>
    <w:rsid w:val="001D7FD2"/>
    <w:rsid w:val="001F4218"/>
    <w:rsid w:val="002210EE"/>
    <w:rsid w:val="002332C0"/>
    <w:rsid w:val="0023587B"/>
    <w:rsid w:val="00235F10"/>
    <w:rsid w:val="00254C39"/>
    <w:rsid w:val="00257703"/>
    <w:rsid w:val="00261A2A"/>
    <w:rsid w:val="00261A4C"/>
    <w:rsid w:val="00284668"/>
    <w:rsid w:val="00285D55"/>
    <w:rsid w:val="00296F1F"/>
    <w:rsid w:val="002A7CD4"/>
    <w:rsid w:val="002B1A42"/>
    <w:rsid w:val="002E4884"/>
    <w:rsid w:val="002E682C"/>
    <w:rsid w:val="002E7763"/>
    <w:rsid w:val="003031F5"/>
    <w:rsid w:val="00313AE7"/>
    <w:rsid w:val="00325335"/>
    <w:rsid w:val="00333441"/>
    <w:rsid w:val="00340C57"/>
    <w:rsid w:val="00353595"/>
    <w:rsid w:val="00364E6B"/>
    <w:rsid w:val="0039199E"/>
    <w:rsid w:val="003B6EA1"/>
    <w:rsid w:val="003C3EC1"/>
    <w:rsid w:val="003C7466"/>
    <w:rsid w:val="003D120D"/>
    <w:rsid w:val="003D165D"/>
    <w:rsid w:val="003D1724"/>
    <w:rsid w:val="003D61DD"/>
    <w:rsid w:val="00410630"/>
    <w:rsid w:val="0042308C"/>
    <w:rsid w:val="0043330F"/>
    <w:rsid w:val="00442A3E"/>
    <w:rsid w:val="0044333E"/>
    <w:rsid w:val="00467081"/>
    <w:rsid w:val="004926A8"/>
    <w:rsid w:val="004A270D"/>
    <w:rsid w:val="004A4CE0"/>
    <w:rsid w:val="004B3A98"/>
    <w:rsid w:val="004D6063"/>
    <w:rsid w:val="004E5E89"/>
    <w:rsid w:val="004E7C22"/>
    <w:rsid w:val="004F0DDA"/>
    <w:rsid w:val="004F5470"/>
    <w:rsid w:val="004F5A54"/>
    <w:rsid w:val="004F5DDC"/>
    <w:rsid w:val="004F69E0"/>
    <w:rsid w:val="005017B3"/>
    <w:rsid w:val="005056B5"/>
    <w:rsid w:val="00510FA5"/>
    <w:rsid w:val="00514085"/>
    <w:rsid w:val="005144E9"/>
    <w:rsid w:val="00517202"/>
    <w:rsid w:val="00520E76"/>
    <w:rsid w:val="005338AB"/>
    <w:rsid w:val="00535278"/>
    <w:rsid w:val="00544840"/>
    <w:rsid w:val="00544D7E"/>
    <w:rsid w:val="00554902"/>
    <w:rsid w:val="00571AA3"/>
    <w:rsid w:val="00584E9F"/>
    <w:rsid w:val="00597962"/>
    <w:rsid w:val="005A1100"/>
    <w:rsid w:val="005B2DA1"/>
    <w:rsid w:val="005B496F"/>
    <w:rsid w:val="005C67E1"/>
    <w:rsid w:val="005D09F2"/>
    <w:rsid w:val="005D2AFD"/>
    <w:rsid w:val="005E2A91"/>
    <w:rsid w:val="005F2639"/>
    <w:rsid w:val="005F6A76"/>
    <w:rsid w:val="005F7959"/>
    <w:rsid w:val="00603A3D"/>
    <w:rsid w:val="00625A55"/>
    <w:rsid w:val="00643B88"/>
    <w:rsid w:val="00666809"/>
    <w:rsid w:val="0067065B"/>
    <w:rsid w:val="006879C0"/>
    <w:rsid w:val="00691674"/>
    <w:rsid w:val="006943DC"/>
    <w:rsid w:val="006C421C"/>
    <w:rsid w:val="006E1FB8"/>
    <w:rsid w:val="006E766D"/>
    <w:rsid w:val="006F7D93"/>
    <w:rsid w:val="0071702D"/>
    <w:rsid w:val="0073799B"/>
    <w:rsid w:val="00740CE5"/>
    <w:rsid w:val="0074381F"/>
    <w:rsid w:val="00751FC3"/>
    <w:rsid w:val="00760741"/>
    <w:rsid w:val="00761AB7"/>
    <w:rsid w:val="007B04BF"/>
    <w:rsid w:val="007B09AA"/>
    <w:rsid w:val="007B3616"/>
    <w:rsid w:val="007B6E06"/>
    <w:rsid w:val="007D5951"/>
    <w:rsid w:val="007E085B"/>
    <w:rsid w:val="007F2483"/>
    <w:rsid w:val="00822C14"/>
    <w:rsid w:val="00826F5E"/>
    <w:rsid w:val="00837F08"/>
    <w:rsid w:val="008422A2"/>
    <w:rsid w:val="008670B9"/>
    <w:rsid w:val="0086714F"/>
    <w:rsid w:val="00890525"/>
    <w:rsid w:val="008B3826"/>
    <w:rsid w:val="008B7ECF"/>
    <w:rsid w:val="008C293F"/>
    <w:rsid w:val="008C3BBA"/>
    <w:rsid w:val="008D61BA"/>
    <w:rsid w:val="008E16C9"/>
    <w:rsid w:val="008E66A8"/>
    <w:rsid w:val="008F3712"/>
    <w:rsid w:val="00903E42"/>
    <w:rsid w:val="0090430F"/>
    <w:rsid w:val="00926E3E"/>
    <w:rsid w:val="0096185C"/>
    <w:rsid w:val="009618EB"/>
    <w:rsid w:val="00970591"/>
    <w:rsid w:val="00973F9F"/>
    <w:rsid w:val="00975A47"/>
    <w:rsid w:val="00980F59"/>
    <w:rsid w:val="00985A2C"/>
    <w:rsid w:val="00992693"/>
    <w:rsid w:val="009B09ED"/>
    <w:rsid w:val="009C693D"/>
    <w:rsid w:val="009E043B"/>
    <w:rsid w:val="009E17CA"/>
    <w:rsid w:val="009E3F53"/>
    <w:rsid w:val="00A01162"/>
    <w:rsid w:val="00A05855"/>
    <w:rsid w:val="00A1758D"/>
    <w:rsid w:val="00A70650"/>
    <w:rsid w:val="00A72522"/>
    <w:rsid w:val="00A77DC5"/>
    <w:rsid w:val="00A82AB4"/>
    <w:rsid w:val="00A917EC"/>
    <w:rsid w:val="00A94523"/>
    <w:rsid w:val="00AA3F15"/>
    <w:rsid w:val="00AD2AE8"/>
    <w:rsid w:val="00AD6F6B"/>
    <w:rsid w:val="00AE30D6"/>
    <w:rsid w:val="00AE560A"/>
    <w:rsid w:val="00AF2A2C"/>
    <w:rsid w:val="00B05E58"/>
    <w:rsid w:val="00B12A26"/>
    <w:rsid w:val="00B149C3"/>
    <w:rsid w:val="00B21D7B"/>
    <w:rsid w:val="00B26C6D"/>
    <w:rsid w:val="00B375C6"/>
    <w:rsid w:val="00B60546"/>
    <w:rsid w:val="00B76FA9"/>
    <w:rsid w:val="00B836B2"/>
    <w:rsid w:val="00BA7730"/>
    <w:rsid w:val="00BE0EF6"/>
    <w:rsid w:val="00BE4EFE"/>
    <w:rsid w:val="00C17738"/>
    <w:rsid w:val="00C435E9"/>
    <w:rsid w:val="00C46F4D"/>
    <w:rsid w:val="00C63342"/>
    <w:rsid w:val="00C80C81"/>
    <w:rsid w:val="00C97D3F"/>
    <w:rsid w:val="00CC025F"/>
    <w:rsid w:val="00CE2293"/>
    <w:rsid w:val="00CE3A60"/>
    <w:rsid w:val="00CE48CF"/>
    <w:rsid w:val="00D04425"/>
    <w:rsid w:val="00D113DD"/>
    <w:rsid w:val="00D14584"/>
    <w:rsid w:val="00D179AE"/>
    <w:rsid w:val="00D22CC7"/>
    <w:rsid w:val="00D928A1"/>
    <w:rsid w:val="00D9742B"/>
    <w:rsid w:val="00DA55F0"/>
    <w:rsid w:val="00DB7CC8"/>
    <w:rsid w:val="00DC5F27"/>
    <w:rsid w:val="00DE1488"/>
    <w:rsid w:val="00DF2447"/>
    <w:rsid w:val="00DF5A27"/>
    <w:rsid w:val="00E00AD4"/>
    <w:rsid w:val="00E02654"/>
    <w:rsid w:val="00E135DF"/>
    <w:rsid w:val="00E178B4"/>
    <w:rsid w:val="00E215AA"/>
    <w:rsid w:val="00E41142"/>
    <w:rsid w:val="00E4186B"/>
    <w:rsid w:val="00E578F3"/>
    <w:rsid w:val="00E72C44"/>
    <w:rsid w:val="00E80ED9"/>
    <w:rsid w:val="00E917C3"/>
    <w:rsid w:val="00E91DD1"/>
    <w:rsid w:val="00E95CDF"/>
    <w:rsid w:val="00EA0ADE"/>
    <w:rsid w:val="00EC136B"/>
    <w:rsid w:val="00EC23AE"/>
    <w:rsid w:val="00EE47C0"/>
    <w:rsid w:val="00EE7B8A"/>
    <w:rsid w:val="00EF3D1C"/>
    <w:rsid w:val="00F00307"/>
    <w:rsid w:val="00F06190"/>
    <w:rsid w:val="00F1769A"/>
    <w:rsid w:val="00F226D1"/>
    <w:rsid w:val="00F3292C"/>
    <w:rsid w:val="00F379BF"/>
    <w:rsid w:val="00F404E6"/>
    <w:rsid w:val="00F503D9"/>
    <w:rsid w:val="00F62FF9"/>
    <w:rsid w:val="00F65125"/>
    <w:rsid w:val="00F733BF"/>
    <w:rsid w:val="00FA1A36"/>
    <w:rsid w:val="00FA216E"/>
    <w:rsid w:val="00FA4728"/>
    <w:rsid w:val="00FB0299"/>
    <w:rsid w:val="00FB41BF"/>
    <w:rsid w:val="00FB6A34"/>
    <w:rsid w:val="00FC1D90"/>
    <w:rsid w:val="00FD2F1B"/>
    <w:rsid w:val="00FD78E9"/>
    <w:rsid w:val="00FD7BD9"/>
    <w:rsid w:val="00FE71EB"/>
    <w:rsid w:val="00FF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C6B31"/>
  <w15:docId w15:val="{0785C2E6-679F-4C0D-8D02-EB41BBFA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DB7CC8"/>
    <w:pPr>
      <w:keepNext/>
      <w:keepLines/>
      <w:spacing w:before="240"/>
      <w:outlineLvl w:val="0"/>
    </w:pPr>
    <w:rPr>
      <w:rFonts w:ascii="Arial" w:eastAsiaTheme="majorEastAsia" w:hAnsi="Arial" w:cstheme="majorBidi"/>
      <w:b/>
      <w:sz w:val="28"/>
      <w:szCs w:val="32"/>
      <w:u w:val="single"/>
    </w:rPr>
  </w:style>
  <w:style w:type="paragraph" w:styleId="Heading2">
    <w:name w:val="heading 2"/>
    <w:basedOn w:val="Normal"/>
    <w:next w:val="Normal"/>
    <w:link w:val="Heading2Char"/>
    <w:uiPriority w:val="9"/>
    <w:unhideWhenUsed/>
    <w:qFormat/>
    <w:rsid w:val="00D22CC7"/>
    <w:pPr>
      <w:keepNext/>
      <w:keepLines/>
      <w:spacing w:before="40"/>
      <w:outlineLvl w:val="1"/>
    </w:pPr>
    <w:rPr>
      <w:rFonts w:ascii="Arial" w:eastAsiaTheme="majorEastAsia" w:hAnsi="Arial" w:cstheme="majorBidi"/>
      <w:i/>
      <w:color w:val="000000" w:themeColor="text1"/>
      <w:sz w:val="24"/>
      <w:szCs w:val="26"/>
    </w:rPr>
  </w:style>
  <w:style w:type="paragraph" w:styleId="Heading3">
    <w:name w:val="heading 3"/>
    <w:basedOn w:val="Normal"/>
    <w:next w:val="Normal"/>
    <w:link w:val="Heading3Char"/>
    <w:uiPriority w:val="9"/>
    <w:unhideWhenUsed/>
    <w:qFormat/>
    <w:rsid w:val="00D22CC7"/>
    <w:pPr>
      <w:keepNext/>
      <w:keepLines/>
      <w:spacing w:before="40"/>
      <w:outlineLvl w:val="2"/>
    </w:pPr>
    <w:rPr>
      <w:rFonts w:ascii="Arial" w:eastAsiaTheme="majorEastAsia" w:hAnsi="Arial" w:cstheme="majorBidi"/>
      <w:sz w:val="24"/>
      <w:szCs w:val="24"/>
      <w:u w:val="single"/>
    </w:rPr>
  </w:style>
  <w:style w:type="paragraph" w:styleId="Heading4">
    <w:name w:val="heading 4"/>
    <w:basedOn w:val="Normal"/>
    <w:next w:val="Normal"/>
    <w:link w:val="Heading4Char"/>
    <w:uiPriority w:val="9"/>
    <w:unhideWhenUsed/>
    <w:qFormat/>
    <w:rsid w:val="008B3826"/>
    <w:pPr>
      <w:keepNext/>
      <w:keepLines/>
      <w:spacing w:before="40"/>
      <w:outlineLvl w:val="3"/>
    </w:pPr>
    <w:rPr>
      <w:rFonts w:ascii="Arial" w:eastAsiaTheme="majorEastAsia" w:hAnsi="Arial"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2CC7"/>
    <w:pPr>
      <w:spacing w:before="120" w:after="120"/>
    </w:pPr>
    <w:rPr>
      <w:rFonts w:ascii="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03B3"/>
    <w:pPr>
      <w:tabs>
        <w:tab w:val="center" w:pos="4680"/>
        <w:tab w:val="right" w:pos="9360"/>
      </w:tabs>
    </w:pPr>
  </w:style>
  <w:style w:type="character" w:customStyle="1" w:styleId="HeaderChar">
    <w:name w:val="Header Char"/>
    <w:basedOn w:val="DefaultParagraphFont"/>
    <w:link w:val="Header"/>
    <w:uiPriority w:val="99"/>
    <w:rsid w:val="000403B3"/>
    <w:rPr>
      <w:rFonts w:ascii="Times New Roman" w:eastAsia="Times New Roman" w:hAnsi="Times New Roman" w:cs="Times New Roman"/>
    </w:rPr>
  </w:style>
  <w:style w:type="paragraph" w:styleId="Footer">
    <w:name w:val="footer"/>
    <w:basedOn w:val="Normal"/>
    <w:link w:val="FooterChar"/>
    <w:uiPriority w:val="99"/>
    <w:unhideWhenUsed/>
    <w:rsid w:val="000403B3"/>
    <w:pPr>
      <w:tabs>
        <w:tab w:val="center" w:pos="4680"/>
        <w:tab w:val="right" w:pos="9360"/>
      </w:tabs>
    </w:pPr>
  </w:style>
  <w:style w:type="character" w:customStyle="1" w:styleId="FooterChar">
    <w:name w:val="Footer Char"/>
    <w:basedOn w:val="DefaultParagraphFont"/>
    <w:link w:val="Footer"/>
    <w:uiPriority w:val="99"/>
    <w:rsid w:val="000403B3"/>
    <w:rPr>
      <w:rFonts w:ascii="Times New Roman" w:eastAsia="Times New Roman" w:hAnsi="Times New Roman" w:cs="Times New Roman"/>
    </w:rPr>
  </w:style>
  <w:style w:type="character" w:styleId="Strong">
    <w:name w:val="Strong"/>
    <w:basedOn w:val="DefaultParagraphFont"/>
    <w:uiPriority w:val="22"/>
    <w:qFormat/>
    <w:rsid w:val="001D21B1"/>
    <w:rPr>
      <w:b/>
      <w:bCs/>
    </w:rPr>
  </w:style>
  <w:style w:type="character" w:customStyle="1" w:styleId="Heading1Char">
    <w:name w:val="Heading 1 Char"/>
    <w:basedOn w:val="DefaultParagraphFont"/>
    <w:link w:val="Heading1"/>
    <w:uiPriority w:val="9"/>
    <w:rsid w:val="00DB7CC8"/>
    <w:rPr>
      <w:rFonts w:ascii="Arial" w:eastAsiaTheme="majorEastAsia" w:hAnsi="Arial" w:cstheme="majorBidi"/>
      <w:b/>
      <w:sz w:val="28"/>
      <w:szCs w:val="32"/>
      <w:u w:val="single"/>
    </w:rPr>
  </w:style>
  <w:style w:type="paragraph" w:styleId="TOCHeading">
    <w:name w:val="TOC Heading"/>
    <w:basedOn w:val="Heading1"/>
    <w:next w:val="Normal"/>
    <w:uiPriority w:val="39"/>
    <w:unhideWhenUsed/>
    <w:qFormat/>
    <w:rsid w:val="007B04BF"/>
    <w:pPr>
      <w:widowControl/>
      <w:autoSpaceDE/>
      <w:autoSpaceDN/>
      <w:spacing w:line="259" w:lineRule="auto"/>
      <w:outlineLvl w:val="9"/>
    </w:pPr>
  </w:style>
  <w:style w:type="paragraph" w:styleId="Title">
    <w:name w:val="Title"/>
    <w:basedOn w:val="Normal"/>
    <w:next w:val="Normal"/>
    <w:link w:val="TitleChar"/>
    <w:uiPriority w:val="10"/>
    <w:qFormat/>
    <w:rsid w:val="007B04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4BF"/>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7B04BF"/>
    <w:pPr>
      <w:spacing w:before="120"/>
    </w:pPr>
    <w:rPr>
      <w:rFonts w:asciiTheme="minorHAnsi" w:hAnsiTheme="minorHAnsi" w:cstheme="minorHAnsi"/>
      <w:b/>
      <w:bCs/>
      <w:i/>
      <w:iCs/>
      <w:sz w:val="24"/>
      <w:szCs w:val="24"/>
    </w:rPr>
  </w:style>
  <w:style w:type="character" w:styleId="Hyperlink">
    <w:name w:val="Hyperlink"/>
    <w:basedOn w:val="DefaultParagraphFont"/>
    <w:uiPriority w:val="99"/>
    <w:unhideWhenUsed/>
    <w:rsid w:val="007B04BF"/>
    <w:rPr>
      <w:color w:val="0000FF" w:themeColor="hyperlink"/>
      <w:u w:val="single"/>
    </w:rPr>
  </w:style>
  <w:style w:type="character" w:customStyle="1" w:styleId="Heading2Char">
    <w:name w:val="Heading 2 Char"/>
    <w:basedOn w:val="DefaultParagraphFont"/>
    <w:link w:val="Heading2"/>
    <w:uiPriority w:val="9"/>
    <w:rsid w:val="00D22CC7"/>
    <w:rPr>
      <w:rFonts w:ascii="Arial" w:eastAsiaTheme="majorEastAsia" w:hAnsi="Arial" w:cstheme="majorBidi"/>
      <w:i/>
      <w:color w:val="000000" w:themeColor="text1"/>
      <w:sz w:val="24"/>
      <w:szCs w:val="26"/>
    </w:rPr>
  </w:style>
  <w:style w:type="paragraph" w:styleId="TOC2">
    <w:name w:val="toc 2"/>
    <w:basedOn w:val="Normal"/>
    <w:next w:val="Normal"/>
    <w:autoRedefine/>
    <w:uiPriority w:val="39"/>
    <w:unhideWhenUsed/>
    <w:rsid w:val="00D22CC7"/>
    <w:pPr>
      <w:spacing w:before="120"/>
      <w:ind w:left="220"/>
    </w:pPr>
    <w:rPr>
      <w:rFonts w:asciiTheme="minorHAnsi" w:hAnsiTheme="minorHAnsi" w:cstheme="minorHAnsi"/>
      <w:b/>
      <w:bCs/>
    </w:rPr>
  </w:style>
  <w:style w:type="character" w:customStyle="1" w:styleId="Heading3Char">
    <w:name w:val="Heading 3 Char"/>
    <w:basedOn w:val="DefaultParagraphFont"/>
    <w:link w:val="Heading3"/>
    <w:uiPriority w:val="9"/>
    <w:rsid w:val="00D22CC7"/>
    <w:rPr>
      <w:rFonts w:ascii="Arial" w:eastAsiaTheme="majorEastAsia" w:hAnsi="Arial" w:cstheme="majorBidi"/>
      <w:sz w:val="24"/>
      <w:szCs w:val="24"/>
      <w:u w:val="single"/>
    </w:rPr>
  </w:style>
  <w:style w:type="character" w:customStyle="1" w:styleId="Heading4Char">
    <w:name w:val="Heading 4 Char"/>
    <w:basedOn w:val="DefaultParagraphFont"/>
    <w:link w:val="Heading4"/>
    <w:uiPriority w:val="9"/>
    <w:rsid w:val="008B3826"/>
    <w:rPr>
      <w:rFonts w:ascii="Arial" w:eastAsiaTheme="majorEastAsia" w:hAnsi="Arial" w:cstheme="majorBidi"/>
      <w:i/>
      <w:iCs/>
      <w:sz w:val="24"/>
    </w:rPr>
  </w:style>
  <w:style w:type="paragraph" w:styleId="CommentText">
    <w:name w:val="annotation text"/>
    <w:basedOn w:val="Normal"/>
    <w:link w:val="CommentTextChar"/>
    <w:uiPriority w:val="99"/>
    <w:unhideWhenUsed/>
    <w:rsid w:val="00C63342"/>
    <w:rPr>
      <w:rFonts w:ascii="Arial" w:eastAsia="Arial" w:hAnsi="Arial" w:cs="Arial"/>
      <w:sz w:val="20"/>
      <w:szCs w:val="20"/>
    </w:rPr>
  </w:style>
  <w:style w:type="character" w:customStyle="1" w:styleId="CommentTextChar">
    <w:name w:val="Comment Text Char"/>
    <w:basedOn w:val="DefaultParagraphFont"/>
    <w:link w:val="CommentText"/>
    <w:uiPriority w:val="99"/>
    <w:rsid w:val="00C63342"/>
    <w:rPr>
      <w:rFonts w:ascii="Arial" w:eastAsia="Arial" w:hAnsi="Arial" w:cs="Arial"/>
      <w:sz w:val="20"/>
      <w:szCs w:val="20"/>
    </w:rPr>
  </w:style>
  <w:style w:type="character" w:styleId="CommentReference">
    <w:name w:val="annotation reference"/>
    <w:basedOn w:val="DefaultParagraphFont"/>
    <w:uiPriority w:val="99"/>
    <w:semiHidden/>
    <w:unhideWhenUsed/>
    <w:rsid w:val="00C63342"/>
    <w:rPr>
      <w:sz w:val="16"/>
      <w:szCs w:val="16"/>
    </w:rPr>
  </w:style>
  <w:style w:type="paragraph" w:styleId="TOC3">
    <w:name w:val="toc 3"/>
    <w:basedOn w:val="Normal"/>
    <w:next w:val="Normal"/>
    <w:autoRedefine/>
    <w:uiPriority w:val="39"/>
    <w:unhideWhenUsed/>
    <w:rsid w:val="00C63342"/>
    <w:pPr>
      <w:ind w:left="440"/>
    </w:pPr>
    <w:rPr>
      <w:rFonts w:asciiTheme="minorHAnsi" w:hAnsiTheme="minorHAnsi" w:cstheme="minorHAnsi"/>
      <w:sz w:val="20"/>
      <w:szCs w:val="20"/>
    </w:rPr>
  </w:style>
  <w:style w:type="paragraph" w:styleId="Revision">
    <w:name w:val="Revision"/>
    <w:hidden/>
    <w:uiPriority w:val="99"/>
    <w:semiHidden/>
    <w:rsid w:val="003D1724"/>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3D1724"/>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3D1724"/>
    <w:rPr>
      <w:b/>
      <w:bCs/>
    </w:rPr>
  </w:style>
  <w:style w:type="character" w:customStyle="1" w:styleId="CommentSubjectChar">
    <w:name w:val="Comment Subject Char"/>
    <w:basedOn w:val="CommentTextChar"/>
    <w:link w:val="CommentSubject"/>
    <w:uiPriority w:val="99"/>
    <w:semiHidden/>
    <w:rsid w:val="003D1724"/>
    <w:rPr>
      <w:rFonts w:ascii="Arial" w:eastAsia="Arial" w:hAnsi="Arial" w:cs="Arial"/>
      <w:b/>
      <w:bCs/>
      <w:sz w:val="20"/>
      <w:szCs w:val="20"/>
    </w:rPr>
  </w:style>
  <w:style w:type="paragraph" w:styleId="TOC4">
    <w:name w:val="toc 4"/>
    <w:basedOn w:val="Normal"/>
    <w:next w:val="Normal"/>
    <w:autoRedefine/>
    <w:uiPriority w:val="39"/>
    <w:unhideWhenUsed/>
    <w:rsid w:val="0073799B"/>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73799B"/>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73799B"/>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73799B"/>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73799B"/>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73799B"/>
    <w:pPr>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73799B"/>
    <w:rPr>
      <w:color w:val="605E5C"/>
      <w:shd w:val="clear" w:color="auto" w:fill="E1DFDD"/>
    </w:rPr>
  </w:style>
  <w:style w:type="paragraph" w:styleId="NormalWeb">
    <w:name w:val="Normal (Web)"/>
    <w:basedOn w:val="Normal"/>
    <w:uiPriority w:val="99"/>
    <w:semiHidden/>
    <w:unhideWhenUsed/>
    <w:rsid w:val="00AD6F6B"/>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3804">
      <w:bodyDiv w:val="1"/>
      <w:marLeft w:val="0"/>
      <w:marRight w:val="0"/>
      <w:marTop w:val="0"/>
      <w:marBottom w:val="0"/>
      <w:divBdr>
        <w:top w:val="none" w:sz="0" w:space="0" w:color="auto"/>
        <w:left w:val="none" w:sz="0" w:space="0" w:color="auto"/>
        <w:bottom w:val="none" w:sz="0" w:space="0" w:color="auto"/>
        <w:right w:val="none" w:sz="0" w:space="0" w:color="auto"/>
      </w:divBdr>
    </w:div>
    <w:div w:id="495196265">
      <w:bodyDiv w:val="1"/>
      <w:marLeft w:val="0"/>
      <w:marRight w:val="0"/>
      <w:marTop w:val="0"/>
      <w:marBottom w:val="0"/>
      <w:divBdr>
        <w:top w:val="none" w:sz="0" w:space="0" w:color="auto"/>
        <w:left w:val="none" w:sz="0" w:space="0" w:color="auto"/>
        <w:bottom w:val="none" w:sz="0" w:space="0" w:color="auto"/>
        <w:right w:val="none" w:sz="0" w:space="0" w:color="auto"/>
      </w:divBdr>
    </w:div>
    <w:div w:id="1113671451">
      <w:bodyDiv w:val="1"/>
      <w:marLeft w:val="0"/>
      <w:marRight w:val="0"/>
      <w:marTop w:val="0"/>
      <w:marBottom w:val="0"/>
      <w:divBdr>
        <w:top w:val="none" w:sz="0" w:space="0" w:color="auto"/>
        <w:left w:val="none" w:sz="0" w:space="0" w:color="auto"/>
        <w:bottom w:val="none" w:sz="0" w:space="0" w:color="auto"/>
        <w:right w:val="none" w:sz="0" w:space="0" w:color="auto"/>
      </w:divBdr>
    </w:div>
    <w:div w:id="1437795096">
      <w:bodyDiv w:val="1"/>
      <w:marLeft w:val="0"/>
      <w:marRight w:val="0"/>
      <w:marTop w:val="0"/>
      <w:marBottom w:val="0"/>
      <w:divBdr>
        <w:top w:val="none" w:sz="0" w:space="0" w:color="auto"/>
        <w:left w:val="none" w:sz="0" w:space="0" w:color="auto"/>
        <w:bottom w:val="none" w:sz="0" w:space="0" w:color="auto"/>
        <w:right w:val="none" w:sz="0" w:space="0" w:color="auto"/>
      </w:divBdr>
    </w:div>
    <w:div w:id="2048868170">
      <w:bodyDiv w:val="1"/>
      <w:marLeft w:val="0"/>
      <w:marRight w:val="0"/>
      <w:marTop w:val="0"/>
      <w:marBottom w:val="0"/>
      <w:divBdr>
        <w:top w:val="none" w:sz="0" w:space="0" w:color="auto"/>
        <w:left w:val="none" w:sz="0" w:space="0" w:color="auto"/>
        <w:bottom w:val="none" w:sz="0" w:space="0" w:color="auto"/>
        <w:right w:val="none" w:sz="0" w:space="0" w:color="auto"/>
      </w:divBdr>
    </w:div>
    <w:div w:id="214238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uffma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0615-8854-4D2F-9AC6-32444F67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25</Pages>
  <Words>9064</Words>
  <Characters>51668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60611</CharactersWithSpaces>
  <SharedDoc>false</SharedDoc>
  <HLinks>
    <vt:vector size="456" baseType="variant">
      <vt:variant>
        <vt:i4>4259932</vt:i4>
      </vt:variant>
      <vt:variant>
        <vt:i4>453</vt:i4>
      </vt:variant>
      <vt:variant>
        <vt:i4>0</vt:i4>
      </vt:variant>
      <vt:variant>
        <vt:i4>5</vt:i4>
      </vt:variant>
      <vt:variant>
        <vt:lpwstr>http://www.kauffman.org/</vt:lpwstr>
      </vt:variant>
      <vt:variant>
        <vt:lpwstr/>
      </vt:variant>
      <vt:variant>
        <vt:i4>1048639</vt:i4>
      </vt:variant>
      <vt:variant>
        <vt:i4>446</vt:i4>
      </vt:variant>
      <vt:variant>
        <vt:i4>0</vt:i4>
      </vt:variant>
      <vt:variant>
        <vt:i4>5</vt:i4>
      </vt:variant>
      <vt:variant>
        <vt:lpwstr/>
      </vt:variant>
      <vt:variant>
        <vt:lpwstr>_Toc207287223</vt:lpwstr>
      </vt:variant>
      <vt:variant>
        <vt:i4>1048639</vt:i4>
      </vt:variant>
      <vt:variant>
        <vt:i4>440</vt:i4>
      </vt:variant>
      <vt:variant>
        <vt:i4>0</vt:i4>
      </vt:variant>
      <vt:variant>
        <vt:i4>5</vt:i4>
      </vt:variant>
      <vt:variant>
        <vt:lpwstr/>
      </vt:variant>
      <vt:variant>
        <vt:lpwstr>_Toc207287222</vt:lpwstr>
      </vt:variant>
      <vt:variant>
        <vt:i4>1048639</vt:i4>
      </vt:variant>
      <vt:variant>
        <vt:i4>434</vt:i4>
      </vt:variant>
      <vt:variant>
        <vt:i4>0</vt:i4>
      </vt:variant>
      <vt:variant>
        <vt:i4>5</vt:i4>
      </vt:variant>
      <vt:variant>
        <vt:lpwstr/>
      </vt:variant>
      <vt:variant>
        <vt:lpwstr>_Toc207287221</vt:lpwstr>
      </vt:variant>
      <vt:variant>
        <vt:i4>1048639</vt:i4>
      </vt:variant>
      <vt:variant>
        <vt:i4>428</vt:i4>
      </vt:variant>
      <vt:variant>
        <vt:i4>0</vt:i4>
      </vt:variant>
      <vt:variant>
        <vt:i4>5</vt:i4>
      </vt:variant>
      <vt:variant>
        <vt:lpwstr/>
      </vt:variant>
      <vt:variant>
        <vt:lpwstr>_Toc207287220</vt:lpwstr>
      </vt:variant>
      <vt:variant>
        <vt:i4>1245247</vt:i4>
      </vt:variant>
      <vt:variant>
        <vt:i4>422</vt:i4>
      </vt:variant>
      <vt:variant>
        <vt:i4>0</vt:i4>
      </vt:variant>
      <vt:variant>
        <vt:i4>5</vt:i4>
      </vt:variant>
      <vt:variant>
        <vt:lpwstr/>
      </vt:variant>
      <vt:variant>
        <vt:lpwstr>_Toc207287219</vt:lpwstr>
      </vt:variant>
      <vt:variant>
        <vt:i4>1245247</vt:i4>
      </vt:variant>
      <vt:variant>
        <vt:i4>416</vt:i4>
      </vt:variant>
      <vt:variant>
        <vt:i4>0</vt:i4>
      </vt:variant>
      <vt:variant>
        <vt:i4>5</vt:i4>
      </vt:variant>
      <vt:variant>
        <vt:lpwstr/>
      </vt:variant>
      <vt:variant>
        <vt:lpwstr>_Toc207287218</vt:lpwstr>
      </vt:variant>
      <vt:variant>
        <vt:i4>1245247</vt:i4>
      </vt:variant>
      <vt:variant>
        <vt:i4>410</vt:i4>
      </vt:variant>
      <vt:variant>
        <vt:i4>0</vt:i4>
      </vt:variant>
      <vt:variant>
        <vt:i4>5</vt:i4>
      </vt:variant>
      <vt:variant>
        <vt:lpwstr/>
      </vt:variant>
      <vt:variant>
        <vt:lpwstr>_Toc207287217</vt:lpwstr>
      </vt:variant>
      <vt:variant>
        <vt:i4>1245247</vt:i4>
      </vt:variant>
      <vt:variant>
        <vt:i4>404</vt:i4>
      </vt:variant>
      <vt:variant>
        <vt:i4>0</vt:i4>
      </vt:variant>
      <vt:variant>
        <vt:i4>5</vt:i4>
      </vt:variant>
      <vt:variant>
        <vt:lpwstr/>
      </vt:variant>
      <vt:variant>
        <vt:lpwstr>_Toc207287216</vt:lpwstr>
      </vt:variant>
      <vt:variant>
        <vt:i4>1245247</vt:i4>
      </vt:variant>
      <vt:variant>
        <vt:i4>398</vt:i4>
      </vt:variant>
      <vt:variant>
        <vt:i4>0</vt:i4>
      </vt:variant>
      <vt:variant>
        <vt:i4>5</vt:i4>
      </vt:variant>
      <vt:variant>
        <vt:lpwstr/>
      </vt:variant>
      <vt:variant>
        <vt:lpwstr>_Toc207287215</vt:lpwstr>
      </vt:variant>
      <vt:variant>
        <vt:i4>1245247</vt:i4>
      </vt:variant>
      <vt:variant>
        <vt:i4>392</vt:i4>
      </vt:variant>
      <vt:variant>
        <vt:i4>0</vt:i4>
      </vt:variant>
      <vt:variant>
        <vt:i4>5</vt:i4>
      </vt:variant>
      <vt:variant>
        <vt:lpwstr/>
      </vt:variant>
      <vt:variant>
        <vt:lpwstr>_Toc207287214</vt:lpwstr>
      </vt:variant>
      <vt:variant>
        <vt:i4>1245247</vt:i4>
      </vt:variant>
      <vt:variant>
        <vt:i4>386</vt:i4>
      </vt:variant>
      <vt:variant>
        <vt:i4>0</vt:i4>
      </vt:variant>
      <vt:variant>
        <vt:i4>5</vt:i4>
      </vt:variant>
      <vt:variant>
        <vt:lpwstr/>
      </vt:variant>
      <vt:variant>
        <vt:lpwstr>_Toc207287213</vt:lpwstr>
      </vt:variant>
      <vt:variant>
        <vt:i4>1245247</vt:i4>
      </vt:variant>
      <vt:variant>
        <vt:i4>380</vt:i4>
      </vt:variant>
      <vt:variant>
        <vt:i4>0</vt:i4>
      </vt:variant>
      <vt:variant>
        <vt:i4>5</vt:i4>
      </vt:variant>
      <vt:variant>
        <vt:lpwstr/>
      </vt:variant>
      <vt:variant>
        <vt:lpwstr>_Toc207287212</vt:lpwstr>
      </vt:variant>
      <vt:variant>
        <vt:i4>1245247</vt:i4>
      </vt:variant>
      <vt:variant>
        <vt:i4>374</vt:i4>
      </vt:variant>
      <vt:variant>
        <vt:i4>0</vt:i4>
      </vt:variant>
      <vt:variant>
        <vt:i4>5</vt:i4>
      </vt:variant>
      <vt:variant>
        <vt:lpwstr/>
      </vt:variant>
      <vt:variant>
        <vt:lpwstr>_Toc207287211</vt:lpwstr>
      </vt:variant>
      <vt:variant>
        <vt:i4>1245247</vt:i4>
      </vt:variant>
      <vt:variant>
        <vt:i4>368</vt:i4>
      </vt:variant>
      <vt:variant>
        <vt:i4>0</vt:i4>
      </vt:variant>
      <vt:variant>
        <vt:i4>5</vt:i4>
      </vt:variant>
      <vt:variant>
        <vt:lpwstr/>
      </vt:variant>
      <vt:variant>
        <vt:lpwstr>_Toc207287210</vt:lpwstr>
      </vt:variant>
      <vt:variant>
        <vt:i4>1179711</vt:i4>
      </vt:variant>
      <vt:variant>
        <vt:i4>362</vt:i4>
      </vt:variant>
      <vt:variant>
        <vt:i4>0</vt:i4>
      </vt:variant>
      <vt:variant>
        <vt:i4>5</vt:i4>
      </vt:variant>
      <vt:variant>
        <vt:lpwstr/>
      </vt:variant>
      <vt:variant>
        <vt:lpwstr>_Toc207287209</vt:lpwstr>
      </vt:variant>
      <vt:variant>
        <vt:i4>1179711</vt:i4>
      </vt:variant>
      <vt:variant>
        <vt:i4>356</vt:i4>
      </vt:variant>
      <vt:variant>
        <vt:i4>0</vt:i4>
      </vt:variant>
      <vt:variant>
        <vt:i4>5</vt:i4>
      </vt:variant>
      <vt:variant>
        <vt:lpwstr/>
      </vt:variant>
      <vt:variant>
        <vt:lpwstr>_Toc207287208</vt:lpwstr>
      </vt:variant>
      <vt:variant>
        <vt:i4>1179711</vt:i4>
      </vt:variant>
      <vt:variant>
        <vt:i4>350</vt:i4>
      </vt:variant>
      <vt:variant>
        <vt:i4>0</vt:i4>
      </vt:variant>
      <vt:variant>
        <vt:i4>5</vt:i4>
      </vt:variant>
      <vt:variant>
        <vt:lpwstr/>
      </vt:variant>
      <vt:variant>
        <vt:lpwstr>_Toc207287207</vt:lpwstr>
      </vt:variant>
      <vt:variant>
        <vt:i4>1179711</vt:i4>
      </vt:variant>
      <vt:variant>
        <vt:i4>344</vt:i4>
      </vt:variant>
      <vt:variant>
        <vt:i4>0</vt:i4>
      </vt:variant>
      <vt:variant>
        <vt:i4>5</vt:i4>
      </vt:variant>
      <vt:variant>
        <vt:lpwstr/>
      </vt:variant>
      <vt:variant>
        <vt:lpwstr>_Toc207287206</vt:lpwstr>
      </vt:variant>
      <vt:variant>
        <vt:i4>1179711</vt:i4>
      </vt:variant>
      <vt:variant>
        <vt:i4>338</vt:i4>
      </vt:variant>
      <vt:variant>
        <vt:i4>0</vt:i4>
      </vt:variant>
      <vt:variant>
        <vt:i4>5</vt:i4>
      </vt:variant>
      <vt:variant>
        <vt:lpwstr/>
      </vt:variant>
      <vt:variant>
        <vt:lpwstr>_Toc207287205</vt:lpwstr>
      </vt:variant>
      <vt:variant>
        <vt:i4>1179711</vt:i4>
      </vt:variant>
      <vt:variant>
        <vt:i4>332</vt:i4>
      </vt:variant>
      <vt:variant>
        <vt:i4>0</vt:i4>
      </vt:variant>
      <vt:variant>
        <vt:i4>5</vt:i4>
      </vt:variant>
      <vt:variant>
        <vt:lpwstr/>
      </vt:variant>
      <vt:variant>
        <vt:lpwstr>_Toc207287204</vt:lpwstr>
      </vt:variant>
      <vt:variant>
        <vt:i4>1179711</vt:i4>
      </vt:variant>
      <vt:variant>
        <vt:i4>326</vt:i4>
      </vt:variant>
      <vt:variant>
        <vt:i4>0</vt:i4>
      </vt:variant>
      <vt:variant>
        <vt:i4>5</vt:i4>
      </vt:variant>
      <vt:variant>
        <vt:lpwstr/>
      </vt:variant>
      <vt:variant>
        <vt:lpwstr>_Toc207287203</vt:lpwstr>
      </vt:variant>
      <vt:variant>
        <vt:i4>1179711</vt:i4>
      </vt:variant>
      <vt:variant>
        <vt:i4>320</vt:i4>
      </vt:variant>
      <vt:variant>
        <vt:i4>0</vt:i4>
      </vt:variant>
      <vt:variant>
        <vt:i4>5</vt:i4>
      </vt:variant>
      <vt:variant>
        <vt:lpwstr/>
      </vt:variant>
      <vt:variant>
        <vt:lpwstr>_Toc207287202</vt:lpwstr>
      </vt:variant>
      <vt:variant>
        <vt:i4>1179711</vt:i4>
      </vt:variant>
      <vt:variant>
        <vt:i4>314</vt:i4>
      </vt:variant>
      <vt:variant>
        <vt:i4>0</vt:i4>
      </vt:variant>
      <vt:variant>
        <vt:i4>5</vt:i4>
      </vt:variant>
      <vt:variant>
        <vt:lpwstr/>
      </vt:variant>
      <vt:variant>
        <vt:lpwstr>_Toc207287201</vt:lpwstr>
      </vt:variant>
      <vt:variant>
        <vt:i4>1179711</vt:i4>
      </vt:variant>
      <vt:variant>
        <vt:i4>308</vt:i4>
      </vt:variant>
      <vt:variant>
        <vt:i4>0</vt:i4>
      </vt:variant>
      <vt:variant>
        <vt:i4>5</vt:i4>
      </vt:variant>
      <vt:variant>
        <vt:lpwstr/>
      </vt:variant>
      <vt:variant>
        <vt:lpwstr>_Toc207287200</vt:lpwstr>
      </vt:variant>
      <vt:variant>
        <vt:i4>1769532</vt:i4>
      </vt:variant>
      <vt:variant>
        <vt:i4>302</vt:i4>
      </vt:variant>
      <vt:variant>
        <vt:i4>0</vt:i4>
      </vt:variant>
      <vt:variant>
        <vt:i4>5</vt:i4>
      </vt:variant>
      <vt:variant>
        <vt:lpwstr/>
      </vt:variant>
      <vt:variant>
        <vt:lpwstr>_Toc207287199</vt:lpwstr>
      </vt:variant>
      <vt:variant>
        <vt:i4>1769532</vt:i4>
      </vt:variant>
      <vt:variant>
        <vt:i4>296</vt:i4>
      </vt:variant>
      <vt:variant>
        <vt:i4>0</vt:i4>
      </vt:variant>
      <vt:variant>
        <vt:i4>5</vt:i4>
      </vt:variant>
      <vt:variant>
        <vt:lpwstr/>
      </vt:variant>
      <vt:variant>
        <vt:lpwstr>_Toc207287198</vt:lpwstr>
      </vt:variant>
      <vt:variant>
        <vt:i4>1769532</vt:i4>
      </vt:variant>
      <vt:variant>
        <vt:i4>290</vt:i4>
      </vt:variant>
      <vt:variant>
        <vt:i4>0</vt:i4>
      </vt:variant>
      <vt:variant>
        <vt:i4>5</vt:i4>
      </vt:variant>
      <vt:variant>
        <vt:lpwstr/>
      </vt:variant>
      <vt:variant>
        <vt:lpwstr>_Toc207287197</vt:lpwstr>
      </vt:variant>
      <vt:variant>
        <vt:i4>1769532</vt:i4>
      </vt:variant>
      <vt:variant>
        <vt:i4>284</vt:i4>
      </vt:variant>
      <vt:variant>
        <vt:i4>0</vt:i4>
      </vt:variant>
      <vt:variant>
        <vt:i4>5</vt:i4>
      </vt:variant>
      <vt:variant>
        <vt:lpwstr/>
      </vt:variant>
      <vt:variant>
        <vt:lpwstr>_Toc207287196</vt:lpwstr>
      </vt:variant>
      <vt:variant>
        <vt:i4>1769532</vt:i4>
      </vt:variant>
      <vt:variant>
        <vt:i4>278</vt:i4>
      </vt:variant>
      <vt:variant>
        <vt:i4>0</vt:i4>
      </vt:variant>
      <vt:variant>
        <vt:i4>5</vt:i4>
      </vt:variant>
      <vt:variant>
        <vt:lpwstr/>
      </vt:variant>
      <vt:variant>
        <vt:lpwstr>_Toc207287195</vt:lpwstr>
      </vt:variant>
      <vt:variant>
        <vt:i4>1769532</vt:i4>
      </vt:variant>
      <vt:variant>
        <vt:i4>272</vt:i4>
      </vt:variant>
      <vt:variant>
        <vt:i4>0</vt:i4>
      </vt:variant>
      <vt:variant>
        <vt:i4>5</vt:i4>
      </vt:variant>
      <vt:variant>
        <vt:lpwstr/>
      </vt:variant>
      <vt:variant>
        <vt:lpwstr>_Toc207287194</vt:lpwstr>
      </vt:variant>
      <vt:variant>
        <vt:i4>1769532</vt:i4>
      </vt:variant>
      <vt:variant>
        <vt:i4>266</vt:i4>
      </vt:variant>
      <vt:variant>
        <vt:i4>0</vt:i4>
      </vt:variant>
      <vt:variant>
        <vt:i4>5</vt:i4>
      </vt:variant>
      <vt:variant>
        <vt:lpwstr/>
      </vt:variant>
      <vt:variant>
        <vt:lpwstr>_Toc207287193</vt:lpwstr>
      </vt:variant>
      <vt:variant>
        <vt:i4>1769532</vt:i4>
      </vt:variant>
      <vt:variant>
        <vt:i4>260</vt:i4>
      </vt:variant>
      <vt:variant>
        <vt:i4>0</vt:i4>
      </vt:variant>
      <vt:variant>
        <vt:i4>5</vt:i4>
      </vt:variant>
      <vt:variant>
        <vt:lpwstr/>
      </vt:variant>
      <vt:variant>
        <vt:lpwstr>_Toc207287192</vt:lpwstr>
      </vt:variant>
      <vt:variant>
        <vt:i4>1769532</vt:i4>
      </vt:variant>
      <vt:variant>
        <vt:i4>254</vt:i4>
      </vt:variant>
      <vt:variant>
        <vt:i4>0</vt:i4>
      </vt:variant>
      <vt:variant>
        <vt:i4>5</vt:i4>
      </vt:variant>
      <vt:variant>
        <vt:lpwstr/>
      </vt:variant>
      <vt:variant>
        <vt:lpwstr>_Toc207287191</vt:lpwstr>
      </vt:variant>
      <vt:variant>
        <vt:i4>1769532</vt:i4>
      </vt:variant>
      <vt:variant>
        <vt:i4>248</vt:i4>
      </vt:variant>
      <vt:variant>
        <vt:i4>0</vt:i4>
      </vt:variant>
      <vt:variant>
        <vt:i4>5</vt:i4>
      </vt:variant>
      <vt:variant>
        <vt:lpwstr/>
      </vt:variant>
      <vt:variant>
        <vt:lpwstr>_Toc207287190</vt:lpwstr>
      </vt:variant>
      <vt:variant>
        <vt:i4>1703996</vt:i4>
      </vt:variant>
      <vt:variant>
        <vt:i4>242</vt:i4>
      </vt:variant>
      <vt:variant>
        <vt:i4>0</vt:i4>
      </vt:variant>
      <vt:variant>
        <vt:i4>5</vt:i4>
      </vt:variant>
      <vt:variant>
        <vt:lpwstr/>
      </vt:variant>
      <vt:variant>
        <vt:lpwstr>_Toc207287189</vt:lpwstr>
      </vt:variant>
      <vt:variant>
        <vt:i4>1703996</vt:i4>
      </vt:variant>
      <vt:variant>
        <vt:i4>236</vt:i4>
      </vt:variant>
      <vt:variant>
        <vt:i4>0</vt:i4>
      </vt:variant>
      <vt:variant>
        <vt:i4>5</vt:i4>
      </vt:variant>
      <vt:variant>
        <vt:lpwstr/>
      </vt:variant>
      <vt:variant>
        <vt:lpwstr>_Toc207287188</vt:lpwstr>
      </vt:variant>
      <vt:variant>
        <vt:i4>1703996</vt:i4>
      </vt:variant>
      <vt:variant>
        <vt:i4>230</vt:i4>
      </vt:variant>
      <vt:variant>
        <vt:i4>0</vt:i4>
      </vt:variant>
      <vt:variant>
        <vt:i4>5</vt:i4>
      </vt:variant>
      <vt:variant>
        <vt:lpwstr/>
      </vt:variant>
      <vt:variant>
        <vt:lpwstr>_Toc207287187</vt:lpwstr>
      </vt:variant>
      <vt:variant>
        <vt:i4>1703996</vt:i4>
      </vt:variant>
      <vt:variant>
        <vt:i4>224</vt:i4>
      </vt:variant>
      <vt:variant>
        <vt:i4>0</vt:i4>
      </vt:variant>
      <vt:variant>
        <vt:i4>5</vt:i4>
      </vt:variant>
      <vt:variant>
        <vt:lpwstr/>
      </vt:variant>
      <vt:variant>
        <vt:lpwstr>_Toc207287186</vt:lpwstr>
      </vt:variant>
      <vt:variant>
        <vt:i4>1703996</vt:i4>
      </vt:variant>
      <vt:variant>
        <vt:i4>218</vt:i4>
      </vt:variant>
      <vt:variant>
        <vt:i4>0</vt:i4>
      </vt:variant>
      <vt:variant>
        <vt:i4>5</vt:i4>
      </vt:variant>
      <vt:variant>
        <vt:lpwstr/>
      </vt:variant>
      <vt:variant>
        <vt:lpwstr>_Toc207287185</vt:lpwstr>
      </vt:variant>
      <vt:variant>
        <vt:i4>1703996</vt:i4>
      </vt:variant>
      <vt:variant>
        <vt:i4>212</vt:i4>
      </vt:variant>
      <vt:variant>
        <vt:i4>0</vt:i4>
      </vt:variant>
      <vt:variant>
        <vt:i4>5</vt:i4>
      </vt:variant>
      <vt:variant>
        <vt:lpwstr/>
      </vt:variant>
      <vt:variant>
        <vt:lpwstr>_Toc207287184</vt:lpwstr>
      </vt:variant>
      <vt:variant>
        <vt:i4>1703996</vt:i4>
      </vt:variant>
      <vt:variant>
        <vt:i4>206</vt:i4>
      </vt:variant>
      <vt:variant>
        <vt:i4>0</vt:i4>
      </vt:variant>
      <vt:variant>
        <vt:i4>5</vt:i4>
      </vt:variant>
      <vt:variant>
        <vt:lpwstr/>
      </vt:variant>
      <vt:variant>
        <vt:lpwstr>_Toc207287183</vt:lpwstr>
      </vt:variant>
      <vt:variant>
        <vt:i4>1703996</vt:i4>
      </vt:variant>
      <vt:variant>
        <vt:i4>200</vt:i4>
      </vt:variant>
      <vt:variant>
        <vt:i4>0</vt:i4>
      </vt:variant>
      <vt:variant>
        <vt:i4>5</vt:i4>
      </vt:variant>
      <vt:variant>
        <vt:lpwstr/>
      </vt:variant>
      <vt:variant>
        <vt:lpwstr>_Toc207287182</vt:lpwstr>
      </vt:variant>
      <vt:variant>
        <vt:i4>1703996</vt:i4>
      </vt:variant>
      <vt:variant>
        <vt:i4>194</vt:i4>
      </vt:variant>
      <vt:variant>
        <vt:i4>0</vt:i4>
      </vt:variant>
      <vt:variant>
        <vt:i4>5</vt:i4>
      </vt:variant>
      <vt:variant>
        <vt:lpwstr/>
      </vt:variant>
      <vt:variant>
        <vt:lpwstr>_Toc207287181</vt:lpwstr>
      </vt:variant>
      <vt:variant>
        <vt:i4>1703996</vt:i4>
      </vt:variant>
      <vt:variant>
        <vt:i4>188</vt:i4>
      </vt:variant>
      <vt:variant>
        <vt:i4>0</vt:i4>
      </vt:variant>
      <vt:variant>
        <vt:i4>5</vt:i4>
      </vt:variant>
      <vt:variant>
        <vt:lpwstr/>
      </vt:variant>
      <vt:variant>
        <vt:lpwstr>_Toc207287180</vt:lpwstr>
      </vt:variant>
      <vt:variant>
        <vt:i4>1376316</vt:i4>
      </vt:variant>
      <vt:variant>
        <vt:i4>182</vt:i4>
      </vt:variant>
      <vt:variant>
        <vt:i4>0</vt:i4>
      </vt:variant>
      <vt:variant>
        <vt:i4>5</vt:i4>
      </vt:variant>
      <vt:variant>
        <vt:lpwstr/>
      </vt:variant>
      <vt:variant>
        <vt:lpwstr>_Toc207287179</vt:lpwstr>
      </vt:variant>
      <vt:variant>
        <vt:i4>1376316</vt:i4>
      </vt:variant>
      <vt:variant>
        <vt:i4>176</vt:i4>
      </vt:variant>
      <vt:variant>
        <vt:i4>0</vt:i4>
      </vt:variant>
      <vt:variant>
        <vt:i4>5</vt:i4>
      </vt:variant>
      <vt:variant>
        <vt:lpwstr/>
      </vt:variant>
      <vt:variant>
        <vt:lpwstr>_Toc207287178</vt:lpwstr>
      </vt:variant>
      <vt:variant>
        <vt:i4>1376316</vt:i4>
      </vt:variant>
      <vt:variant>
        <vt:i4>170</vt:i4>
      </vt:variant>
      <vt:variant>
        <vt:i4>0</vt:i4>
      </vt:variant>
      <vt:variant>
        <vt:i4>5</vt:i4>
      </vt:variant>
      <vt:variant>
        <vt:lpwstr/>
      </vt:variant>
      <vt:variant>
        <vt:lpwstr>_Toc207287177</vt:lpwstr>
      </vt:variant>
      <vt:variant>
        <vt:i4>1376316</vt:i4>
      </vt:variant>
      <vt:variant>
        <vt:i4>164</vt:i4>
      </vt:variant>
      <vt:variant>
        <vt:i4>0</vt:i4>
      </vt:variant>
      <vt:variant>
        <vt:i4>5</vt:i4>
      </vt:variant>
      <vt:variant>
        <vt:lpwstr/>
      </vt:variant>
      <vt:variant>
        <vt:lpwstr>_Toc207287176</vt:lpwstr>
      </vt:variant>
      <vt:variant>
        <vt:i4>1376316</vt:i4>
      </vt:variant>
      <vt:variant>
        <vt:i4>158</vt:i4>
      </vt:variant>
      <vt:variant>
        <vt:i4>0</vt:i4>
      </vt:variant>
      <vt:variant>
        <vt:i4>5</vt:i4>
      </vt:variant>
      <vt:variant>
        <vt:lpwstr/>
      </vt:variant>
      <vt:variant>
        <vt:lpwstr>_Toc207287175</vt:lpwstr>
      </vt:variant>
      <vt:variant>
        <vt:i4>1376316</vt:i4>
      </vt:variant>
      <vt:variant>
        <vt:i4>152</vt:i4>
      </vt:variant>
      <vt:variant>
        <vt:i4>0</vt:i4>
      </vt:variant>
      <vt:variant>
        <vt:i4>5</vt:i4>
      </vt:variant>
      <vt:variant>
        <vt:lpwstr/>
      </vt:variant>
      <vt:variant>
        <vt:lpwstr>_Toc207287174</vt:lpwstr>
      </vt:variant>
      <vt:variant>
        <vt:i4>1376316</vt:i4>
      </vt:variant>
      <vt:variant>
        <vt:i4>146</vt:i4>
      </vt:variant>
      <vt:variant>
        <vt:i4>0</vt:i4>
      </vt:variant>
      <vt:variant>
        <vt:i4>5</vt:i4>
      </vt:variant>
      <vt:variant>
        <vt:lpwstr/>
      </vt:variant>
      <vt:variant>
        <vt:lpwstr>_Toc207287173</vt:lpwstr>
      </vt:variant>
      <vt:variant>
        <vt:i4>1376316</vt:i4>
      </vt:variant>
      <vt:variant>
        <vt:i4>140</vt:i4>
      </vt:variant>
      <vt:variant>
        <vt:i4>0</vt:i4>
      </vt:variant>
      <vt:variant>
        <vt:i4>5</vt:i4>
      </vt:variant>
      <vt:variant>
        <vt:lpwstr/>
      </vt:variant>
      <vt:variant>
        <vt:lpwstr>_Toc207287172</vt:lpwstr>
      </vt:variant>
      <vt:variant>
        <vt:i4>1376316</vt:i4>
      </vt:variant>
      <vt:variant>
        <vt:i4>134</vt:i4>
      </vt:variant>
      <vt:variant>
        <vt:i4>0</vt:i4>
      </vt:variant>
      <vt:variant>
        <vt:i4>5</vt:i4>
      </vt:variant>
      <vt:variant>
        <vt:lpwstr/>
      </vt:variant>
      <vt:variant>
        <vt:lpwstr>_Toc207287171</vt:lpwstr>
      </vt:variant>
      <vt:variant>
        <vt:i4>1376316</vt:i4>
      </vt:variant>
      <vt:variant>
        <vt:i4>128</vt:i4>
      </vt:variant>
      <vt:variant>
        <vt:i4>0</vt:i4>
      </vt:variant>
      <vt:variant>
        <vt:i4>5</vt:i4>
      </vt:variant>
      <vt:variant>
        <vt:lpwstr/>
      </vt:variant>
      <vt:variant>
        <vt:lpwstr>_Toc207287170</vt:lpwstr>
      </vt:variant>
      <vt:variant>
        <vt:i4>1310780</vt:i4>
      </vt:variant>
      <vt:variant>
        <vt:i4>122</vt:i4>
      </vt:variant>
      <vt:variant>
        <vt:i4>0</vt:i4>
      </vt:variant>
      <vt:variant>
        <vt:i4>5</vt:i4>
      </vt:variant>
      <vt:variant>
        <vt:lpwstr/>
      </vt:variant>
      <vt:variant>
        <vt:lpwstr>_Toc207287169</vt:lpwstr>
      </vt:variant>
      <vt:variant>
        <vt:i4>1310780</vt:i4>
      </vt:variant>
      <vt:variant>
        <vt:i4>116</vt:i4>
      </vt:variant>
      <vt:variant>
        <vt:i4>0</vt:i4>
      </vt:variant>
      <vt:variant>
        <vt:i4>5</vt:i4>
      </vt:variant>
      <vt:variant>
        <vt:lpwstr/>
      </vt:variant>
      <vt:variant>
        <vt:lpwstr>_Toc207287168</vt:lpwstr>
      </vt:variant>
      <vt:variant>
        <vt:i4>1310780</vt:i4>
      </vt:variant>
      <vt:variant>
        <vt:i4>110</vt:i4>
      </vt:variant>
      <vt:variant>
        <vt:i4>0</vt:i4>
      </vt:variant>
      <vt:variant>
        <vt:i4>5</vt:i4>
      </vt:variant>
      <vt:variant>
        <vt:lpwstr/>
      </vt:variant>
      <vt:variant>
        <vt:lpwstr>_Toc207287167</vt:lpwstr>
      </vt:variant>
      <vt:variant>
        <vt:i4>1310780</vt:i4>
      </vt:variant>
      <vt:variant>
        <vt:i4>104</vt:i4>
      </vt:variant>
      <vt:variant>
        <vt:i4>0</vt:i4>
      </vt:variant>
      <vt:variant>
        <vt:i4>5</vt:i4>
      </vt:variant>
      <vt:variant>
        <vt:lpwstr/>
      </vt:variant>
      <vt:variant>
        <vt:lpwstr>_Toc207287166</vt:lpwstr>
      </vt:variant>
      <vt:variant>
        <vt:i4>1310780</vt:i4>
      </vt:variant>
      <vt:variant>
        <vt:i4>98</vt:i4>
      </vt:variant>
      <vt:variant>
        <vt:i4>0</vt:i4>
      </vt:variant>
      <vt:variant>
        <vt:i4>5</vt:i4>
      </vt:variant>
      <vt:variant>
        <vt:lpwstr/>
      </vt:variant>
      <vt:variant>
        <vt:lpwstr>_Toc207287165</vt:lpwstr>
      </vt:variant>
      <vt:variant>
        <vt:i4>1310780</vt:i4>
      </vt:variant>
      <vt:variant>
        <vt:i4>92</vt:i4>
      </vt:variant>
      <vt:variant>
        <vt:i4>0</vt:i4>
      </vt:variant>
      <vt:variant>
        <vt:i4>5</vt:i4>
      </vt:variant>
      <vt:variant>
        <vt:lpwstr/>
      </vt:variant>
      <vt:variant>
        <vt:lpwstr>_Toc207287164</vt:lpwstr>
      </vt:variant>
      <vt:variant>
        <vt:i4>1310780</vt:i4>
      </vt:variant>
      <vt:variant>
        <vt:i4>86</vt:i4>
      </vt:variant>
      <vt:variant>
        <vt:i4>0</vt:i4>
      </vt:variant>
      <vt:variant>
        <vt:i4>5</vt:i4>
      </vt:variant>
      <vt:variant>
        <vt:lpwstr/>
      </vt:variant>
      <vt:variant>
        <vt:lpwstr>_Toc207287163</vt:lpwstr>
      </vt:variant>
      <vt:variant>
        <vt:i4>1310780</vt:i4>
      </vt:variant>
      <vt:variant>
        <vt:i4>80</vt:i4>
      </vt:variant>
      <vt:variant>
        <vt:i4>0</vt:i4>
      </vt:variant>
      <vt:variant>
        <vt:i4>5</vt:i4>
      </vt:variant>
      <vt:variant>
        <vt:lpwstr/>
      </vt:variant>
      <vt:variant>
        <vt:lpwstr>_Toc207287162</vt:lpwstr>
      </vt:variant>
      <vt:variant>
        <vt:i4>1310780</vt:i4>
      </vt:variant>
      <vt:variant>
        <vt:i4>74</vt:i4>
      </vt:variant>
      <vt:variant>
        <vt:i4>0</vt:i4>
      </vt:variant>
      <vt:variant>
        <vt:i4>5</vt:i4>
      </vt:variant>
      <vt:variant>
        <vt:lpwstr/>
      </vt:variant>
      <vt:variant>
        <vt:lpwstr>_Toc207287161</vt:lpwstr>
      </vt:variant>
      <vt:variant>
        <vt:i4>1310780</vt:i4>
      </vt:variant>
      <vt:variant>
        <vt:i4>68</vt:i4>
      </vt:variant>
      <vt:variant>
        <vt:i4>0</vt:i4>
      </vt:variant>
      <vt:variant>
        <vt:i4>5</vt:i4>
      </vt:variant>
      <vt:variant>
        <vt:lpwstr/>
      </vt:variant>
      <vt:variant>
        <vt:lpwstr>_Toc207287160</vt:lpwstr>
      </vt:variant>
      <vt:variant>
        <vt:i4>1507388</vt:i4>
      </vt:variant>
      <vt:variant>
        <vt:i4>62</vt:i4>
      </vt:variant>
      <vt:variant>
        <vt:i4>0</vt:i4>
      </vt:variant>
      <vt:variant>
        <vt:i4>5</vt:i4>
      </vt:variant>
      <vt:variant>
        <vt:lpwstr/>
      </vt:variant>
      <vt:variant>
        <vt:lpwstr>_Toc207287159</vt:lpwstr>
      </vt:variant>
      <vt:variant>
        <vt:i4>1507388</vt:i4>
      </vt:variant>
      <vt:variant>
        <vt:i4>56</vt:i4>
      </vt:variant>
      <vt:variant>
        <vt:i4>0</vt:i4>
      </vt:variant>
      <vt:variant>
        <vt:i4>5</vt:i4>
      </vt:variant>
      <vt:variant>
        <vt:lpwstr/>
      </vt:variant>
      <vt:variant>
        <vt:lpwstr>_Toc207287158</vt:lpwstr>
      </vt:variant>
      <vt:variant>
        <vt:i4>1507388</vt:i4>
      </vt:variant>
      <vt:variant>
        <vt:i4>50</vt:i4>
      </vt:variant>
      <vt:variant>
        <vt:i4>0</vt:i4>
      </vt:variant>
      <vt:variant>
        <vt:i4>5</vt:i4>
      </vt:variant>
      <vt:variant>
        <vt:lpwstr/>
      </vt:variant>
      <vt:variant>
        <vt:lpwstr>_Toc207287157</vt:lpwstr>
      </vt:variant>
      <vt:variant>
        <vt:i4>1507388</vt:i4>
      </vt:variant>
      <vt:variant>
        <vt:i4>44</vt:i4>
      </vt:variant>
      <vt:variant>
        <vt:i4>0</vt:i4>
      </vt:variant>
      <vt:variant>
        <vt:i4>5</vt:i4>
      </vt:variant>
      <vt:variant>
        <vt:lpwstr/>
      </vt:variant>
      <vt:variant>
        <vt:lpwstr>_Toc207287156</vt:lpwstr>
      </vt:variant>
      <vt:variant>
        <vt:i4>1507388</vt:i4>
      </vt:variant>
      <vt:variant>
        <vt:i4>38</vt:i4>
      </vt:variant>
      <vt:variant>
        <vt:i4>0</vt:i4>
      </vt:variant>
      <vt:variant>
        <vt:i4>5</vt:i4>
      </vt:variant>
      <vt:variant>
        <vt:lpwstr/>
      </vt:variant>
      <vt:variant>
        <vt:lpwstr>_Toc207287155</vt:lpwstr>
      </vt:variant>
      <vt:variant>
        <vt:i4>1507388</vt:i4>
      </vt:variant>
      <vt:variant>
        <vt:i4>32</vt:i4>
      </vt:variant>
      <vt:variant>
        <vt:i4>0</vt:i4>
      </vt:variant>
      <vt:variant>
        <vt:i4>5</vt:i4>
      </vt:variant>
      <vt:variant>
        <vt:lpwstr/>
      </vt:variant>
      <vt:variant>
        <vt:lpwstr>_Toc207287154</vt:lpwstr>
      </vt:variant>
      <vt:variant>
        <vt:i4>1507388</vt:i4>
      </vt:variant>
      <vt:variant>
        <vt:i4>26</vt:i4>
      </vt:variant>
      <vt:variant>
        <vt:i4>0</vt:i4>
      </vt:variant>
      <vt:variant>
        <vt:i4>5</vt:i4>
      </vt:variant>
      <vt:variant>
        <vt:lpwstr/>
      </vt:variant>
      <vt:variant>
        <vt:lpwstr>_Toc207287153</vt:lpwstr>
      </vt:variant>
      <vt:variant>
        <vt:i4>1507388</vt:i4>
      </vt:variant>
      <vt:variant>
        <vt:i4>20</vt:i4>
      </vt:variant>
      <vt:variant>
        <vt:i4>0</vt:i4>
      </vt:variant>
      <vt:variant>
        <vt:i4>5</vt:i4>
      </vt:variant>
      <vt:variant>
        <vt:lpwstr/>
      </vt:variant>
      <vt:variant>
        <vt:lpwstr>_Toc207287152</vt:lpwstr>
      </vt:variant>
      <vt:variant>
        <vt:i4>1507388</vt:i4>
      </vt:variant>
      <vt:variant>
        <vt:i4>14</vt:i4>
      </vt:variant>
      <vt:variant>
        <vt:i4>0</vt:i4>
      </vt:variant>
      <vt:variant>
        <vt:i4>5</vt:i4>
      </vt:variant>
      <vt:variant>
        <vt:lpwstr/>
      </vt:variant>
      <vt:variant>
        <vt:lpwstr>_Toc207287151</vt:lpwstr>
      </vt:variant>
      <vt:variant>
        <vt:i4>1507388</vt:i4>
      </vt:variant>
      <vt:variant>
        <vt:i4>8</vt:i4>
      </vt:variant>
      <vt:variant>
        <vt:i4>0</vt:i4>
      </vt:variant>
      <vt:variant>
        <vt:i4>5</vt:i4>
      </vt:variant>
      <vt:variant>
        <vt:lpwstr/>
      </vt:variant>
      <vt:variant>
        <vt:lpwstr>_Toc207287150</vt:lpwstr>
      </vt:variant>
      <vt:variant>
        <vt:i4>1441852</vt:i4>
      </vt:variant>
      <vt:variant>
        <vt:i4>2</vt:i4>
      </vt:variant>
      <vt:variant>
        <vt:i4>0</vt:i4>
      </vt:variant>
      <vt:variant>
        <vt:i4>5</vt:i4>
      </vt:variant>
      <vt:variant>
        <vt:lpwstr/>
      </vt:variant>
      <vt:variant>
        <vt:lpwstr>_Toc207287149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Brittani A.</dc:creator>
  <cp:keywords/>
  <cp:lastModifiedBy>Garner, Brittani A.</cp:lastModifiedBy>
  <cp:revision>118</cp:revision>
  <cp:lastPrinted>2025-09-09T22:35:00Z</cp:lastPrinted>
  <dcterms:created xsi:type="dcterms:W3CDTF">2025-08-28T17:48:00Z</dcterms:created>
  <dcterms:modified xsi:type="dcterms:W3CDTF">2025-10-17T18:48:00Z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Acrobat PDFMaker 24 for Word</vt:lpwstr>
  </property>
  <property fmtid="{D5CDD505-2E9C-101B-9397-08002B2CF9AE}" pid="4" name="GrammarlyDocumentId">
    <vt:lpwstr>7305b3c5a1b0d7fc2c71da6326a2b09a083cfc245ad4224bdef68ba345754e8f</vt:lpwstr>
  </property>
  <property fmtid="{D5CDD505-2E9C-101B-9397-08002B2CF9AE}" pid="5" name="LastSaved">
    <vt:filetime>2025-04-16T00:00:00Z</vt:filetime>
  </property>
  <property fmtid="{D5CDD505-2E9C-101B-9397-08002B2CF9AE}" pid="6" name="Producer">
    <vt:lpwstr>Adobe PDF Library 24.3.212</vt:lpwstr>
  </property>
  <property fmtid="{D5CDD505-2E9C-101B-9397-08002B2CF9AE}" pid="7" name="SourceModified">
    <vt:lpwstr>D:20250415023632</vt:lpwstr>
  </property>
</Properties>
</file>