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370D" w14:textId="08C32D07" w:rsidR="00D13376" w:rsidRPr="006B2E8D" w:rsidRDefault="00CA4B4F" w:rsidP="00FC395A">
      <w:pPr>
        <w:pStyle w:val="Heading1"/>
        <w:spacing w:line="240" w:lineRule="auto"/>
        <w:rPr>
          <w:rFonts w:cs="Arial"/>
        </w:rPr>
      </w:pPr>
      <w:r w:rsidRPr="006B2E8D">
        <w:rPr>
          <w:rFonts w:cs="Arial"/>
        </w:rPr>
        <w:t xml:space="preserve">Agency-specific </w:t>
      </w:r>
      <w:r w:rsidR="00D13376" w:rsidRPr="006B2E8D">
        <w:rPr>
          <w:rFonts w:cs="Arial"/>
        </w:rPr>
        <w:t>Content for the Notice of Funding Opportunity</w:t>
      </w:r>
    </w:p>
    <w:p w14:paraId="1C962647" w14:textId="4DDC3738" w:rsidR="00CF4D90" w:rsidRDefault="00CF4D90" w:rsidP="00B02495">
      <w:pPr>
        <w:pStyle w:val="Heading1"/>
        <w:spacing w:before="0" w:line="240" w:lineRule="auto"/>
        <w:rPr>
          <w:rStyle w:val="normaltextrun"/>
          <w:rFonts w:cs="Arial"/>
        </w:rPr>
      </w:pPr>
      <w:bookmarkStart w:id="0" w:name="_Hlk38382464"/>
      <w:permStart w:id="832654715" w:edGrp="everyone"/>
      <w:r w:rsidRPr="4933B6AF">
        <w:rPr>
          <w:rStyle w:val="normaltextrun"/>
          <w:rFonts w:cs="Arial"/>
        </w:rPr>
        <w:t>Illinois Works Pre-</w:t>
      </w:r>
      <w:r w:rsidRPr="4933B6AF" w:rsidDel="00CF4D90">
        <w:rPr>
          <w:rStyle w:val="normaltextrun"/>
          <w:rFonts w:cs="Arial"/>
        </w:rPr>
        <w:t>a</w:t>
      </w:r>
      <w:r w:rsidRPr="4696A81A">
        <w:rPr>
          <w:rStyle w:val="normaltextrun"/>
          <w:rFonts w:cs="Arial"/>
        </w:rPr>
        <w:t>pprenticeship</w:t>
      </w:r>
      <w:r w:rsidRPr="4933B6AF">
        <w:rPr>
          <w:rStyle w:val="normaltextrun"/>
          <w:rFonts w:cs="Arial"/>
        </w:rPr>
        <w:t xml:space="preserve"> Program</w:t>
      </w:r>
    </w:p>
    <w:permEnd w:id="832654715"/>
    <w:p w14:paraId="39CEE0A0" w14:textId="48721BB1" w:rsidR="00B02495" w:rsidRDefault="00B02495" w:rsidP="00B02495">
      <w:pPr>
        <w:pStyle w:val="Heading1"/>
        <w:spacing w:before="0" w:line="240" w:lineRule="auto"/>
        <w:rPr>
          <w:rFonts w:cs="Arial"/>
          <w:color w:val="0070C0"/>
        </w:rPr>
      </w:pPr>
      <w:r w:rsidRPr="0097567F">
        <w:rPr>
          <w:rFonts w:cs="Arial"/>
          <w:color w:val="auto"/>
        </w:rPr>
        <w:t>NOFO ID</w:t>
      </w:r>
      <w:r w:rsidRPr="0097567F">
        <w:rPr>
          <w:rFonts w:cs="Arial"/>
        </w:rPr>
        <w:t xml:space="preserve">: </w:t>
      </w:r>
      <w:r w:rsidR="00A728CF">
        <w:rPr>
          <w:rFonts w:cs="Arial"/>
        </w:rPr>
        <w:t xml:space="preserve">2614-3122 </w:t>
      </w:r>
    </w:p>
    <w:p w14:paraId="210C58BC" w14:textId="77777777" w:rsidR="00076811" w:rsidRDefault="00076811" w:rsidP="00076811">
      <w:pPr>
        <w:jc w:val="center"/>
        <w:rPr>
          <w:color w:val="FF0000"/>
          <w:sz w:val="16"/>
          <w:szCs w:val="16"/>
        </w:rPr>
      </w:pPr>
      <w:bookmarkStart w:id="1" w:name="_Hlk115251723"/>
      <w:r>
        <w:rPr>
          <w:color w:val="FF0000"/>
          <w:sz w:val="16"/>
          <w:szCs w:val="16"/>
        </w:rPr>
        <w:t xml:space="preserve">For information about grants please </w:t>
      </w:r>
      <w:proofErr w:type="gramStart"/>
      <w:r>
        <w:rPr>
          <w:color w:val="FF0000"/>
          <w:sz w:val="16"/>
          <w:szCs w:val="16"/>
        </w:rPr>
        <w:t xml:space="preserve">visit  </w:t>
      </w:r>
      <w:r w:rsidRPr="00557944">
        <w:rPr>
          <w:color w:val="FF0000"/>
          <w:sz w:val="16"/>
          <w:szCs w:val="16"/>
        </w:rPr>
        <w:t>https://dceo.illinois.gov/aboutdceo/grantopportunities/granteeresources.html</w:t>
      </w:r>
      <w:proofErr w:type="gramEnd"/>
      <w:r>
        <w:rPr>
          <w:color w:val="FF0000"/>
          <w:sz w:val="16"/>
          <w:szCs w:val="16"/>
        </w:rPr>
        <w:t xml:space="preserve">. </w:t>
      </w:r>
    </w:p>
    <w:bookmarkEnd w:id="1"/>
    <w:p w14:paraId="055E77E2" w14:textId="77777777" w:rsidR="002643EB" w:rsidRPr="006B2E8D" w:rsidRDefault="002643EB" w:rsidP="00FC395A">
      <w:pPr>
        <w:spacing w:line="240" w:lineRule="auto"/>
        <w:jc w:val="center"/>
        <w:rPr>
          <w:rFonts w:ascii="Arial" w:hAnsi="Arial" w:cs="Arial"/>
        </w:rPr>
      </w:pPr>
    </w:p>
    <w:bookmarkEnd w:id="0"/>
    <w:p w14:paraId="327349B9" w14:textId="1C24601F" w:rsidR="004D42EC" w:rsidRDefault="0080725C" w:rsidP="00FC395A">
      <w:pPr>
        <w:pStyle w:val="Heading2"/>
        <w:spacing w:line="240" w:lineRule="auto"/>
        <w:rPr>
          <w:rFonts w:eastAsia="Times New Roman" w:cs="Arial"/>
        </w:rPr>
      </w:pPr>
      <w:r w:rsidRPr="006B2E8D">
        <w:rPr>
          <w:rFonts w:eastAsia="Times New Roman" w:cs="Arial"/>
        </w:rPr>
        <w:t>Program Description</w:t>
      </w:r>
    </w:p>
    <w:p w14:paraId="014F41D1" w14:textId="77777777" w:rsidR="0053262C" w:rsidRDefault="0053262C" w:rsidP="00DF7D32">
      <w:pPr>
        <w:spacing w:after="0" w:line="240" w:lineRule="auto"/>
        <w:rPr>
          <w:u w:val="single"/>
        </w:rPr>
      </w:pPr>
    </w:p>
    <w:p w14:paraId="527F98E7" w14:textId="598C957A" w:rsidR="00B523D0" w:rsidRPr="00557C03" w:rsidRDefault="00B523D0" w:rsidP="00557C03">
      <w:pPr>
        <w:spacing w:after="0" w:line="240" w:lineRule="auto"/>
        <w:rPr>
          <w:rFonts w:ascii="Arial" w:hAnsi="Arial" w:cs="Arial"/>
          <w:u w:val="single"/>
        </w:rPr>
      </w:pPr>
      <w:r w:rsidRPr="00557C03">
        <w:rPr>
          <w:rFonts w:ascii="Arial" w:hAnsi="Arial" w:cs="Arial"/>
          <w:u w:val="single"/>
        </w:rPr>
        <w:t>N</w:t>
      </w:r>
      <w:r w:rsidR="00233669" w:rsidRPr="00557C03">
        <w:rPr>
          <w:rFonts w:ascii="Arial" w:hAnsi="Arial" w:cs="Arial"/>
          <w:u w:val="single"/>
        </w:rPr>
        <w:t>otice of Funding Opportunity Intent</w:t>
      </w:r>
    </w:p>
    <w:p w14:paraId="19BEBDA2" w14:textId="67582F7A" w:rsidR="000501CD" w:rsidRPr="00557C03" w:rsidRDefault="003245DA" w:rsidP="00557C03">
      <w:pPr>
        <w:spacing w:after="0" w:line="240" w:lineRule="auto"/>
        <w:rPr>
          <w:rStyle w:val="normaltextrun"/>
          <w:rFonts w:ascii="Arial" w:hAnsi="Arial" w:cs="Arial"/>
          <w:sz w:val="20"/>
          <w:szCs w:val="20"/>
        </w:rPr>
      </w:pPr>
      <w:r w:rsidRPr="00557C03">
        <w:rPr>
          <w:rFonts w:ascii="Arial" w:hAnsi="Arial" w:cs="Arial"/>
          <w:sz w:val="20"/>
          <w:szCs w:val="20"/>
        </w:rPr>
        <w:t>The Illinois Department of Commerce and Economic Opportunity (the “Department</w:t>
      </w:r>
      <w:r w:rsidR="00A33813" w:rsidRPr="00557C03">
        <w:rPr>
          <w:rFonts w:ascii="Arial" w:hAnsi="Arial" w:cs="Arial"/>
          <w:sz w:val="20"/>
          <w:szCs w:val="20"/>
        </w:rPr>
        <w:t>”</w:t>
      </w:r>
      <w:r w:rsidR="008B6216" w:rsidRPr="00557C03">
        <w:rPr>
          <w:rFonts w:ascii="Arial" w:hAnsi="Arial" w:cs="Arial"/>
          <w:sz w:val="20"/>
          <w:szCs w:val="20"/>
        </w:rPr>
        <w:t xml:space="preserve"> or “DCEO”</w:t>
      </w:r>
      <w:r w:rsidR="00A33813" w:rsidRPr="00557C03">
        <w:rPr>
          <w:rFonts w:ascii="Arial" w:hAnsi="Arial" w:cs="Arial"/>
          <w:sz w:val="20"/>
          <w:szCs w:val="20"/>
        </w:rPr>
        <w:t>)</w:t>
      </w:r>
      <w:r w:rsidRPr="00557C03">
        <w:rPr>
          <w:rFonts w:ascii="Arial" w:hAnsi="Arial" w:cs="Arial"/>
          <w:sz w:val="20"/>
          <w:szCs w:val="20"/>
        </w:rPr>
        <w:t xml:space="preserve"> is issuing this Notice of Funding Opportunity</w:t>
      </w:r>
      <w:r w:rsidR="006125D4" w:rsidRPr="00557C03">
        <w:rPr>
          <w:rFonts w:ascii="Arial" w:hAnsi="Arial" w:cs="Arial"/>
          <w:sz w:val="20"/>
          <w:szCs w:val="20"/>
        </w:rPr>
        <w:t xml:space="preserve"> (“NOFO”)</w:t>
      </w:r>
      <w:r w:rsidRPr="00557C03">
        <w:rPr>
          <w:rFonts w:ascii="Arial" w:hAnsi="Arial" w:cs="Arial"/>
          <w:sz w:val="20"/>
          <w:szCs w:val="20"/>
        </w:rPr>
        <w:t xml:space="preserve"> to</w:t>
      </w:r>
      <w:r w:rsidR="0074429E" w:rsidRPr="00557C03">
        <w:rPr>
          <w:rFonts w:ascii="Arial" w:hAnsi="Arial" w:cs="Arial"/>
          <w:sz w:val="20"/>
          <w:szCs w:val="20"/>
        </w:rPr>
        <w:t xml:space="preserve"> </w:t>
      </w:r>
      <w:permStart w:id="1452355358" w:edGrp="everyone"/>
      <w:r w:rsidR="00CF4D90" w:rsidRPr="00557C03">
        <w:rPr>
          <w:rStyle w:val="normaltextrun"/>
          <w:rFonts w:ascii="Arial" w:hAnsi="Arial" w:cs="Arial"/>
          <w:sz w:val="20"/>
          <w:szCs w:val="20"/>
        </w:rPr>
        <w:t>expand the Illinois Works Pre-apprenticeship Program. The Illinois Works Pre-</w:t>
      </w:r>
      <w:proofErr w:type="gramStart"/>
      <w:r w:rsidR="001B41F4" w:rsidRPr="00557C03">
        <w:rPr>
          <w:rStyle w:val="normaltextrun"/>
          <w:rFonts w:ascii="Arial" w:hAnsi="Arial" w:cs="Arial"/>
          <w:sz w:val="20"/>
          <w:szCs w:val="20"/>
        </w:rPr>
        <w:t>a</w:t>
      </w:r>
      <w:r w:rsidR="00CF4D90" w:rsidRPr="00557C03">
        <w:rPr>
          <w:rStyle w:val="normaltextrun"/>
          <w:rFonts w:ascii="Arial" w:hAnsi="Arial" w:cs="Arial"/>
          <w:sz w:val="20"/>
          <w:szCs w:val="20"/>
        </w:rPr>
        <w:t>pprenticeship</w:t>
      </w:r>
      <w:proofErr w:type="gramEnd"/>
      <w:r w:rsidR="00CF4D90" w:rsidRPr="00557C03">
        <w:rPr>
          <w:rStyle w:val="normaltextrun"/>
          <w:rFonts w:ascii="Arial" w:hAnsi="Arial" w:cs="Arial"/>
          <w:sz w:val="20"/>
          <w:szCs w:val="20"/>
        </w:rPr>
        <w:t xml:space="preserve"> Program is administered by the Department's Office of Illinois Works.</w:t>
      </w:r>
    </w:p>
    <w:p w14:paraId="4D795D12" w14:textId="77777777" w:rsidR="00CF4D90" w:rsidRPr="00557C03" w:rsidRDefault="00CF4D90" w:rsidP="00557C03">
      <w:pPr>
        <w:spacing w:after="0" w:line="240" w:lineRule="auto"/>
        <w:textAlignment w:val="baseline"/>
        <w:rPr>
          <w:rFonts w:ascii="Arial" w:eastAsia="Times New Roman" w:hAnsi="Arial" w:cs="Arial"/>
          <w:sz w:val="20"/>
          <w:szCs w:val="20"/>
        </w:rPr>
      </w:pPr>
    </w:p>
    <w:p w14:paraId="46A0BE40" w14:textId="187D1AC9" w:rsidR="00CF4D90" w:rsidRPr="00557C03" w:rsidRDefault="21E7473D"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The goal of the Illinois Works </w:t>
      </w:r>
      <w:r w:rsidR="6D0322AB" w:rsidRPr="00557C03">
        <w:rPr>
          <w:rFonts w:ascii="Arial" w:eastAsia="Times New Roman" w:hAnsi="Arial" w:cs="Arial"/>
          <w:sz w:val="20"/>
          <w:szCs w:val="20"/>
        </w:rPr>
        <w:t xml:space="preserve">Jobs Program </w:t>
      </w:r>
      <w:r w:rsidRPr="00557C03">
        <w:rPr>
          <w:rFonts w:ascii="Arial" w:eastAsia="Times New Roman" w:hAnsi="Arial" w:cs="Arial"/>
          <w:sz w:val="20"/>
          <w:szCs w:val="20"/>
        </w:rPr>
        <w:t>Act</w:t>
      </w:r>
      <w:r w:rsidR="54C291B0" w:rsidRPr="00557C03">
        <w:rPr>
          <w:rFonts w:ascii="Arial" w:eastAsia="Times New Roman" w:hAnsi="Arial" w:cs="Arial"/>
          <w:sz w:val="20"/>
          <w:szCs w:val="20"/>
        </w:rPr>
        <w:t xml:space="preserve"> (30 ILCS 559/20-10</w:t>
      </w:r>
      <w:r w:rsidRPr="00557C03">
        <w:rPr>
          <w:rFonts w:ascii="Arial" w:eastAsia="Times New Roman" w:hAnsi="Arial" w:cs="Arial"/>
          <w:sz w:val="20"/>
          <w:szCs w:val="20"/>
        </w:rPr>
        <w:t xml:space="preserve"> is to ensure that all Illinois residents have access to State capital projects and careers in the construction industry and building trades, as well as provide contracting and employment opportunities to historically underrepresented populations in the construction industry and the trades. The Illinois Works Pre-apprenticeship NOFO and program is a critical component in the success of the Act, by increasing the number of qualified construction and building trades apprentices who are women, people of color, veterans or from otherwise underrepresented populations (as defined by the Illinois Works Jobs Program Act) and preparing them to enter full apprenticeship programs on their way to careers in construction and the building trades. </w:t>
      </w:r>
    </w:p>
    <w:p w14:paraId="1FAF8122" w14:textId="77777777" w:rsidR="00CF4D90" w:rsidRPr="00557C03" w:rsidRDefault="00CF4D90" w:rsidP="00557C03">
      <w:pPr>
        <w:pStyle w:val="paragraph"/>
        <w:spacing w:before="0" w:beforeAutospacing="0" w:after="0" w:afterAutospacing="0"/>
        <w:textAlignment w:val="baseline"/>
        <w:rPr>
          <w:rFonts w:ascii="Segoe UI" w:hAnsi="Segoe UI" w:cs="Segoe UI"/>
          <w:sz w:val="18"/>
          <w:szCs w:val="18"/>
        </w:rPr>
      </w:pPr>
      <w:r w:rsidRPr="00557C03">
        <w:rPr>
          <w:rStyle w:val="eop"/>
          <w:rFonts w:ascii="Arial" w:hAnsi="Arial" w:cs="Arial"/>
          <w:sz w:val="20"/>
          <w:szCs w:val="20"/>
        </w:rPr>
        <w:t> </w:t>
      </w:r>
    </w:p>
    <w:p w14:paraId="2AF9ADB3" w14:textId="77777777" w:rsidR="00CF4D90" w:rsidRPr="00557C03" w:rsidRDefault="00CF4D90" w:rsidP="00557C03">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This NOFO is focused, although not exclusively, on awarding grants in geographic areas where the Office of Illinois Works does not presently have pre-apprenticeship programs and to increase the representation of underrepresented groups that presently are not served or are underserved by existing programs including individuals of Asian descent, Veterans, and Women, among others. This NOFO is open to all Economic Development Regions, but the following regions and counties are strongly encouraged to apply: </w:t>
      </w:r>
      <w:r w:rsidRPr="00557C03">
        <w:rPr>
          <w:rStyle w:val="eop"/>
          <w:rFonts w:ascii="Arial" w:hAnsi="Arial" w:cs="Arial"/>
          <w:sz w:val="20"/>
          <w:szCs w:val="20"/>
        </w:rPr>
        <w:t> </w:t>
      </w:r>
    </w:p>
    <w:p w14:paraId="47897648" w14:textId="77777777" w:rsidR="00CF4D90" w:rsidRPr="00557C03" w:rsidRDefault="00CF4D90" w:rsidP="00557C03">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 </w:t>
      </w:r>
      <w:r w:rsidRPr="00557C03">
        <w:rPr>
          <w:rStyle w:val="eop"/>
          <w:rFonts w:ascii="Arial" w:hAnsi="Arial" w:cs="Arial"/>
          <w:sz w:val="20"/>
          <w:szCs w:val="20"/>
        </w:rPr>
        <w:t> </w:t>
      </w:r>
    </w:p>
    <w:p w14:paraId="7F8B8237" w14:textId="77777777" w:rsidR="00CF4D90" w:rsidRPr="00557C03" w:rsidRDefault="00CF4D90" w:rsidP="00557C03">
      <w:pPr>
        <w:pStyle w:val="paragraph"/>
        <w:numPr>
          <w:ilvl w:val="0"/>
          <w:numId w:val="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Central Region (Region 1) - Sangamon County </w:t>
      </w:r>
      <w:r w:rsidRPr="00557C03">
        <w:rPr>
          <w:rStyle w:val="eop"/>
          <w:rFonts w:ascii="Arial" w:hAnsi="Arial" w:cs="Arial"/>
          <w:sz w:val="20"/>
          <w:szCs w:val="20"/>
        </w:rPr>
        <w:t> </w:t>
      </w:r>
    </w:p>
    <w:p w14:paraId="260F84EC" w14:textId="77777777" w:rsidR="00CF4D90" w:rsidRPr="00557C03" w:rsidRDefault="00CF4D90" w:rsidP="00557C03">
      <w:pPr>
        <w:pStyle w:val="paragraph"/>
        <w:numPr>
          <w:ilvl w:val="0"/>
          <w:numId w:val="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North Central Region (Region 3) – Peoria County, McLean County </w:t>
      </w:r>
      <w:r w:rsidRPr="00557C03">
        <w:rPr>
          <w:rStyle w:val="eop"/>
          <w:rFonts w:ascii="Arial" w:hAnsi="Arial" w:cs="Arial"/>
          <w:sz w:val="20"/>
          <w:szCs w:val="20"/>
        </w:rPr>
        <w:t> </w:t>
      </w:r>
    </w:p>
    <w:p w14:paraId="3C6B1ED6" w14:textId="77777777" w:rsidR="00CF4D90" w:rsidRPr="00557C03" w:rsidRDefault="00CF4D90" w:rsidP="00557C03">
      <w:pPr>
        <w:pStyle w:val="paragraph"/>
        <w:numPr>
          <w:ilvl w:val="0"/>
          <w:numId w:val="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Northeast Region (Region 4) – DeKalb County, DuPage County, Kane County, Kankakee County, Kendall County, McHenry County, Suburban Cook County, Will County </w:t>
      </w:r>
      <w:r w:rsidRPr="00557C03">
        <w:rPr>
          <w:rStyle w:val="eop"/>
          <w:rFonts w:ascii="Arial" w:hAnsi="Arial" w:cs="Arial"/>
          <w:sz w:val="20"/>
          <w:szCs w:val="20"/>
        </w:rPr>
        <w:t> </w:t>
      </w:r>
    </w:p>
    <w:p w14:paraId="748ACE0F" w14:textId="77777777" w:rsidR="00CF4D90" w:rsidRPr="00557C03" w:rsidRDefault="00CF4D90" w:rsidP="00557C03">
      <w:pPr>
        <w:pStyle w:val="paragraph"/>
        <w:numPr>
          <w:ilvl w:val="0"/>
          <w:numId w:val="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 xml:space="preserve">Northwest Region (Region 6) – LaSalle County, Rock Island County, Whiteside County </w:t>
      </w:r>
      <w:r w:rsidRPr="00557C03">
        <w:rPr>
          <w:rStyle w:val="scxw149569774"/>
          <w:rFonts w:ascii="Arial" w:hAnsi="Arial" w:cs="Arial"/>
        </w:rPr>
        <w:t> </w:t>
      </w:r>
      <w:r w:rsidRPr="00557C03">
        <w:rPr>
          <w:rFonts w:ascii="Arial" w:hAnsi="Arial" w:cs="Arial"/>
          <w:sz w:val="20"/>
          <w:szCs w:val="20"/>
        </w:rPr>
        <w:br/>
      </w:r>
      <w:r w:rsidRPr="00557C03">
        <w:rPr>
          <w:rStyle w:val="normaltextrun"/>
          <w:rFonts w:ascii="Arial" w:hAnsi="Arial" w:cs="Arial"/>
          <w:sz w:val="20"/>
          <w:szCs w:val="20"/>
        </w:rPr>
        <w:t>Southeast Region (Region 7) – Marion County, Lawrence County</w:t>
      </w:r>
      <w:r w:rsidRPr="00557C03">
        <w:rPr>
          <w:rStyle w:val="eop"/>
          <w:rFonts w:ascii="Arial" w:hAnsi="Arial" w:cs="Arial"/>
          <w:sz w:val="20"/>
          <w:szCs w:val="20"/>
        </w:rPr>
        <w:t> </w:t>
      </w:r>
    </w:p>
    <w:p w14:paraId="0C0FF8E2" w14:textId="77777777" w:rsidR="00CF4D90" w:rsidRPr="00557C03" w:rsidRDefault="00CF4D90" w:rsidP="00557C03">
      <w:pPr>
        <w:pStyle w:val="paragraph"/>
        <w:numPr>
          <w:ilvl w:val="0"/>
          <w:numId w:val="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Southern Region (Region 8) – Jackson County </w:t>
      </w:r>
      <w:r w:rsidRPr="00557C03">
        <w:rPr>
          <w:rStyle w:val="eop"/>
          <w:rFonts w:ascii="Arial" w:hAnsi="Arial" w:cs="Arial"/>
          <w:sz w:val="20"/>
          <w:szCs w:val="20"/>
        </w:rPr>
        <w:t> </w:t>
      </w:r>
    </w:p>
    <w:p w14:paraId="5BCBAB13" w14:textId="77777777" w:rsidR="00CF4D90" w:rsidRPr="00557C03" w:rsidRDefault="00CF4D90" w:rsidP="00557C03">
      <w:pPr>
        <w:pStyle w:val="paragraph"/>
        <w:spacing w:before="0" w:beforeAutospacing="0" w:after="0" w:afterAutospacing="0"/>
        <w:textAlignment w:val="baseline"/>
        <w:rPr>
          <w:rFonts w:ascii="Segoe UI" w:hAnsi="Segoe UI" w:cs="Segoe UI"/>
          <w:sz w:val="18"/>
          <w:szCs w:val="18"/>
        </w:rPr>
      </w:pPr>
      <w:r w:rsidRPr="00557C03">
        <w:rPr>
          <w:rStyle w:val="eop"/>
          <w:rFonts w:ascii="Arial" w:hAnsi="Arial" w:cs="Arial"/>
          <w:sz w:val="20"/>
          <w:szCs w:val="20"/>
        </w:rPr>
        <w:t> </w:t>
      </w:r>
    </w:p>
    <w:p w14:paraId="33C512F0" w14:textId="77777777" w:rsidR="00CF4D90" w:rsidRPr="00557C03" w:rsidRDefault="00CF4D90" w:rsidP="00557C03">
      <w:pPr>
        <w:pStyle w:val="paragraph"/>
        <w:spacing w:before="0" w:beforeAutospacing="0" w:after="0" w:afterAutospacing="0"/>
        <w:textAlignment w:val="baseline"/>
        <w:rPr>
          <w:rStyle w:val="normaltextrun"/>
          <w:rFonts w:ascii="Calibri" w:hAnsi="Calibri" w:cs="Calibri"/>
          <w:sz w:val="22"/>
          <w:szCs w:val="22"/>
        </w:rPr>
      </w:pPr>
      <w:r w:rsidRPr="00557C03">
        <w:rPr>
          <w:rStyle w:val="normaltextrun"/>
          <w:rFonts w:ascii="Arial" w:hAnsi="Arial" w:cs="Arial"/>
          <w:sz w:val="20"/>
          <w:szCs w:val="20"/>
        </w:rPr>
        <w:t>To see the geographic boundaries of these Economic Development Regions go to: </w:t>
      </w:r>
      <w:r w:rsidRPr="00557C03">
        <w:rPr>
          <w:rStyle w:val="normaltextrun"/>
          <w:rFonts w:ascii="Calibri" w:hAnsi="Calibri" w:cs="Calibri"/>
          <w:sz w:val="22"/>
          <w:szCs w:val="22"/>
        </w:rPr>
        <w:t> </w:t>
      </w:r>
    </w:p>
    <w:p w14:paraId="2F6EE1DA" w14:textId="303E236F" w:rsidR="00CF4D90" w:rsidRPr="00557C03" w:rsidRDefault="00F11D6D" w:rsidP="00557C03">
      <w:pPr>
        <w:pStyle w:val="paragraph"/>
        <w:spacing w:before="0" w:beforeAutospacing="0" w:after="0" w:afterAutospacing="0"/>
        <w:textAlignment w:val="baseline"/>
        <w:rPr>
          <w:rFonts w:ascii="Arial" w:hAnsi="Arial" w:cs="Arial"/>
          <w:sz w:val="20"/>
          <w:szCs w:val="20"/>
        </w:rPr>
      </w:pPr>
      <w:hyperlink r:id="rId11" w:history="1">
        <w:r w:rsidRPr="00557C03">
          <w:rPr>
            <w:rStyle w:val="Hyperlink"/>
            <w:rFonts w:ascii="Arial" w:hAnsi="Arial" w:cs="Arial"/>
            <w:sz w:val="20"/>
            <w:szCs w:val="20"/>
          </w:rPr>
          <w:t>https://dceo.illinois.gov/illinoisworks/preapprenticeship.html</w:t>
        </w:r>
      </w:hyperlink>
    </w:p>
    <w:permEnd w:id="1452355358"/>
    <w:p w14:paraId="3B7F63BD" w14:textId="77777777" w:rsidR="000501CD" w:rsidRPr="00557C03" w:rsidRDefault="000501CD" w:rsidP="00557C03">
      <w:pPr>
        <w:spacing w:after="0" w:line="240" w:lineRule="auto"/>
        <w:rPr>
          <w:rFonts w:ascii="Arial" w:hAnsi="Arial" w:cs="Arial"/>
          <w:sz w:val="20"/>
          <w:szCs w:val="20"/>
          <w:u w:val="single"/>
        </w:rPr>
      </w:pPr>
    </w:p>
    <w:p w14:paraId="0BE018F3" w14:textId="3E032567" w:rsidR="00A0489D" w:rsidRPr="00557C03" w:rsidRDefault="002842B6" w:rsidP="00557C03">
      <w:pPr>
        <w:spacing w:after="0" w:line="240" w:lineRule="auto"/>
        <w:rPr>
          <w:rFonts w:ascii="Arial" w:eastAsia="Times New Roman" w:hAnsi="Arial" w:cs="Arial"/>
        </w:rPr>
      </w:pPr>
      <w:r w:rsidRPr="00557C03">
        <w:rPr>
          <w:rFonts w:ascii="Arial" w:hAnsi="Arial" w:cs="Arial"/>
          <w:u w:val="single"/>
        </w:rPr>
        <w:t>Program Description</w:t>
      </w:r>
    </w:p>
    <w:p w14:paraId="7BB02308" w14:textId="6E9DDFC1" w:rsidR="00CF4D90" w:rsidRPr="00557C03" w:rsidRDefault="00CF4D90" w:rsidP="00557C03">
      <w:pPr>
        <w:spacing w:after="0" w:line="240" w:lineRule="auto"/>
        <w:textAlignment w:val="baseline"/>
        <w:rPr>
          <w:rFonts w:ascii="Segoe UI" w:eastAsia="Times New Roman" w:hAnsi="Segoe UI" w:cs="Segoe UI"/>
          <w:sz w:val="18"/>
          <w:szCs w:val="18"/>
        </w:rPr>
      </w:pPr>
      <w:permStart w:id="1291416248" w:edGrp="everyone"/>
      <w:r w:rsidRPr="00557C03">
        <w:rPr>
          <w:rFonts w:ascii="Arial" w:eastAsia="Times New Roman" w:hAnsi="Arial" w:cs="Arial"/>
          <w:sz w:val="20"/>
          <w:szCs w:val="20"/>
        </w:rPr>
        <w:t xml:space="preserve">The Illinois Works Pre-apprenticeship Program provides grants to community-based organizations (including an accredited public college or university) or coalitions throughout the State that will recruit, prescreen, provide pre-apprenticeship skills training, and transition participants to </w:t>
      </w:r>
      <w:r w:rsidR="007056FA" w:rsidRPr="00557C03">
        <w:rPr>
          <w:rFonts w:ascii="Arial" w:eastAsia="Times New Roman" w:hAnsi="Arial" w:cs="Arial"/>
          <w:sz w:val="20"/>
          <w:szCs w:val="20"/>
        </w:rPr>
        <w:t xml:space="preserve">United </w:t>
      </w:r>
      <w:proofErr w:type="gramStart"/>
      <w:r w:rsidR="007056FA" w:rsidRPr="00557C03">
        <w:rPr>
          <w:rFonts w:ascii="Arial" w:eastAsia="Times New Roman" w:hAnsi="Arial" w:cs="Arial"/>
          <w:sz w:val="20"/>
          <w:szCs w:val="20"/>
        </w:rPr>
        <w:t xml:space="preserve">States </w:t>
      </w:r>
      <w:r w:rsidRPr="00557C03">
        <w:rPr>
          <w:rFonts w:ascii="Arial" w:eastAsia="Times New Roman" w:hAnsi="Arial" w:cs="Arial"/>
          <w:sz w:val="20"/>
          <w:szCs w:val="20"/>
        </w:rPr>
        <w:t xml:space="preserve"> Department</w:t>
      </w:r>
      <w:proofErr w:type="gramEnd"/>
      <w:r w:rsidRPr="00557C03">
        <w:rPr>
          <w:rFonts w:ascii="Arial" w:eastAsia="Times New Roman" w:hAnsi="Arial" w:cs="Arial"/>
          <w:sz w:val="20"/>
          <w:szCs w:val="20"/>
        </w:rPr>
        <w:t xml:space="preserve"> of Labor (US DOL) Registered Apprenticeship Programs. Successful grantees are expected to provide pathways and manage the transition from the pre-apprenticeship program to a full apprenticeship program in construction and the building trades. </w:t>
      </w:r>
    </w:p>
    <w:p w14:paraId="2F3CDD13"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4CF9DC6C" w14:textId="77F2243A"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This NOFO will use the definitions established in the Illinois Works Jobs Program Act, including the definitions for "community-based organizations" and "underrepresented populations." It will also use the State of Illinois definition for a pre-apprenticeship program which appears in the Illinois Career Pathways </w:t>
      </w:r>
      <w:r w:rsidRPr="00557C03">
        <w:rPr>
          <w:rFonts w:ascii="Arial" w:eastAsia="Times New Roman" w:hAnsi="Arial" w:cs="Arial"/>
          <w:sz w:val="20"/>
          <w:szCs w:val="20"/>
        </w:rPr>
        <w:lastRenderedPageBreak/>
        <w:t>Dictionary (</w:t>
      </w:r>
      <w:hyperlink r:id="rId12" w:history="1">
        <w:r w:rsidRPr="00557C03">
          <w:rPr>
            <w:rStyle w:val="Hyperlink"/>
            <w:rFonts w:ascii="Arial" w:eastAsia="Times New Roman" w:hAnsi="Arial" w:cs="Arial"/>
            <w:sz w:val="20"/>
            <w:szCs w:val="20"/>
            <w:shd w:val="clear" w:color="auto" w:fill="00FF00"/>
          </w:rPr>
          <w:t>https://www.isbe.net/Documents/IL-Career-Pathways-Dictionary.PDF</w:t>
        </w:r>
      </w:hyperlink>
      <w:r w:rsidRPr="00557C03">
        <w:rPr>
          <w:rFonts w:ascii="Arial" w:eastAsia="Times New Roman" w:hAnsi="Arial" w:cs="Arial"/>
          <w:sz w:val="20"/>
          <w:szCs w:val="20"/>
          <w:shd w:val="clear" w:color="auto" w:fill="00FF00"/>
        </w:rPr>
        <w:t>)</w:t>
      </w:r>
      <w:r w:rsidRPr="00557C03">
        <w:rPr>
          <w:rFonts w:ascii="Arial" w:eastAsia="Times New Roman" w:hAnsi="Arial" w:cs="Arial"/>
          <w:sz w:val="20"/>
          <w:szCs w:val="20"/>
        </w:rPr>
        <w:t>. Besides the following definitions and frameworks, additional information and resources are included in the Appendix of this NOFO. </w:t>
      </w:r>
    </w:p>
    <w:p w14:paraId="2889EFC1"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4EBF94C1" w14:textId="7411536E"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rPr>
        <w:t>Community-based organization</w:t>
      </w:r>
      <w:r w:rsidRPr="00557C03">
        <w:rPr>
          <w:rFonts w:ascii="Arial" w:eastAsia="Times New Roman" w:hAnsi="Arial" w:cs="Arial"/>
          <w:sz w:val="20"/>
          <w:szCs w:val="20"/>
        </w:rPr>
        <w:t xml:space="preserve">: The Illinois Works Act establishes that "community-based organization" means a </w:t>
      </w:r>
      <w:r w:rsidR="008B57B7" w:rsidRPr="00557C03">
        <w:rPr>
          <w:rFonts w:ascii="Arial" w:eastAsia="Times New Roman" w:hAnsi="Arial" w:cs="Arial"/>
          <w:sz w:val="20"/>
          <w:szCs w:val="20"/>
        </w:rPr>
        <w:t>“</w:t>
      </w:r>
      <w:r w:rsidRPr="00557C03">
        <w:rPr>
          <w:rFonts w:ascii="Arial" w:eastAsia="Times New Roman" w:hAnsi="Arial" w:cs="Arial"/>
          <w:sz w:val="20"/>
          <w:szCs w:val="20"/>
        </w:rPr>
        <w:t>nonprofit organization, including an accredited public college or university, selected by the Department to participate in the Illinois Works Pre-apprenticeship Program. To qualify as a "community- based organization", the organization must demonstrate the following: </w:t>
      </w:r>
    </w:p>
    <w:p w14:paraId="26BAA18E"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0D49E93" w14:textId="77777777" w:rsidR="00CF4D90" w:rsidRPr="00557C03" w:rsidRDefault="00CF4D90" w:rsidP="00557C03">
      <w:pPr>
        <w:numPr>
          <w:ilvl w:val="0"/>
          <w:numId w:val="1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the ability to effectively serve diverse and underrepresented populations, including by providing employment services to such </w:t>
      </w:r>
      <w:proofErr w:type="gramStart"/>
      <w:r w:rsidRPr="00557C03">
        <w:rPr>
          <w:rFonts w:ascii="Arial" w:eastAsia="Times New Roman" w:hAnsi="Arial" w:cs="Arial"/>
          <w:sz w:val="20"/>
          <w:szCs w:val="20"/>
        </w:rPr>
        <w:t>populations;</w:t>
      </w:r>
      <w:proofErr w:type="gramEnd"/>
      <w:r w:rsidRPr="00557C03">
        <w:rPr>
          <w:rFonts w:ascii="Arial" w:eastAsia="Times New Roman" w:hAnsi="Arial" w:cs="Arial"/>
          <w:sz w:val="20"/>
          <w:szCs w:val="20"/>
        </w:rPr>
        <w:t> </w:t>
      </w:r>
    </w:p>
    <w:p w14:paraId="57D44D02" w14:textId="77777777" w:rsidR="00CF4D90" w:rsidRPr="00557C03" w:rsidRDefault="21E7473D" w:rsidP="00557C03">
      <w:pPr>
        <w:numPr>
          <w:ilvl w:val="0"/>
          <w:numId w:val="1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knowledge of the construction and building </w:t>
      </w:r>
      <w:proofErr w:type="gramStart"/>
      <w:r w:rsidRPr="00557C03">
        <w:rPr>
          <w:rFonts w:ascii="Arial" w:eastAsia="Times New Roman" w:hAnsi="Arial" w:cs="Arial"/>
          <w:sz w:val="20"/>
          <w:szCs w:val="20"/>
        </w:rPr>
        <w:t>trades;</w:t>
      </w:r>
      <w:proofErr w:type="gramEnd"/>
      <w:r w:rsidRPr="00557C03">
        <w:rPr>
          <w:rFonts w:ascii="Arial" w:eastAsia="Times New Roman" w:hAnsi="Arial" w:cs="Arial"/>
          <w:sz w:val="20"/>
          <w:szCs w:val="20"/>
        </w:rPr>
        <w:t> </w:t>
      </w:r>
    </w:p>
    <w:p w14:paraId="31B5B2D9" w14:textId="7EFF2045" w:rsidR="00CF4D90" w:rsidRPr="00557C03" w:rsidRDefault="21E7473D" w:rsidP="00557C03">
      <w:pPr>
        <w:numPr>
          <w:ilvl w:val="1"/>
          <w:numId w:val="1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the ability to recruit, prescreen, and provide pre-apprenticeship training to prepare workers for employment in construction and the building trades; and a plan to provide the following: </w:t>
      </w:r>
    </w:p>
    <w:p w14:paraId="069B3D3E" w14:textId="6DC7A091" w:rsidR="00CF4D90" w:rsidRPr="00557C03" w:rsidRDefault="21E7473D" w:rsidP="00557C03">
      <w:pPr>
        <w:numPr>
          <w:ilvl w:val="2"/>
          <w:numId w:val="1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preparatory </w:t>
      </w:r>
      <w:proofErr w:type="gramStart"/>
      <w:r w:rsidRPr="00557C03">
        <w:rPr>
          <w:rFonts w:ascii="Arial" w:eastAsia="Times New Roman" w:hAnsi="Arial" w:cs="Arial"/>
          <w:sz w:val="20"/>
          <w:szCs w:val="20"/>
        </w:rPr>
        <w:t>classes;</w:t>
      </w:r>
      <w:proofErr w:type="gramEnd"/>
      <w:r w:rsidRPr="00557C03">
        <w:rPr>
          <w:rFonts w:ascii="Arial" w:eastAsia="Times New Roman" w:hAnsi="Arial" w:cs="Arial"/>
          <w:sz w:val="20"/>
          <w:szCs w:val="20"/>
        </w:rPr>
        <w:t> </w:t>
      </w:r>
    </w:p>
    <w:p w14:paraId="0C891C23" w14:textId="77777777" w:rsidR="00CF4D90" w:rsidRPr="00557C03" w:rsidRDefault="21E7473D" w:rsidP="00557C03">
      <w:pPr>
        <w:numPr>
          <w:ilvl w:val="2"/>
          <w:numId w:val="1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workplace readiness skills, such as resume preparation and interviewing </w:t>
      </w:r>
      <w:proofErr w:type="gramStart"/>
      <w:r w:rsidRPr="00557C03">
        <w:rPr>
          <w:rFonts w:ascii="Arial" w:eastAsia="Times New Roman" w:hAnsi="Arial" w:cs="Arial"/>
          <w:sz w:val="20"/>
          <w:szCs w:val="20"/>
        </w:rPr>
        <w:t>techniques;</w:t>
      </w:r>
      <w:proofErr w:type="gramEnd"/>
      <w:r w:rsidRPr="00557C03">
        <w:rPr>
          <w:rFonts w:ascii="Arial" w:eastAsia="Times New Roman" w:hAnsi="Arial" w:cs="Arial"/>
          <w:sz w:val="20"/>
          <w:szCs w:val="20"/>
        </w:rPr>
        <w:t> </w:t>
      </w:r>
    </w:p>
    <w:p w14:paraId="03092F6E" w14:textId="77777777" w:rsidR="00CF4D90" w:rsidRPr="00557C03" w:rsidRDefault="21E7473D" w:rsidP="00557C03">
      <w:pPr>
        <w:numPr>
          <w:ilvl w:val="2"/>
          <w:numId w:val="1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strategies for overcoming barriers to entry and completion of an apprenticeship program; and </w:t>
      </w:r>
    </w:p>
    <w:p w14:paraId="126D31BB" w14:textId="10F2B0CD" w:rsidR="00CF4D90" w:rsidRPr="00557C03" w:rsidRDefault="21E7473D" w:rsidP="00557C03">
      <w:pPr>
        <w:numPr>
          <w:ilvl w:val="2"/>
          <w:numId w:val="1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any prerequisites for acceptance into an apprenticeship program.</w:t>
      </w:r>
      <w:r w:rsidR="5A99BDA7" w:rsidRPr="00557C03">
        <w:rPr>
          <w:rFonts w:ascii="Arial" w:eastAsia="Times New Roman" w:hAnsi="Arial" w:cs="Arial"/>
          <w:sz w:val="20"/>
          <w:szCs w:val="20"/>
        </w:rPr>
        <w:t>”</w:t>
      </w:r>
      <w:r w:rsidRPr="00557C03">
        <w:rPr>
          <w:rFonts w:ascii="Arial" w:eastAsia="Times New Roman" w:hAnsi="Arial" w:cs="Arial"/>
          <w:sz w:val="20"/>
          <w:szCs w:val="20"/>
        </w:rPr>
        <w:t> </w:t>
      </w:r>
      <w:r w:rsidR="00CF4D90" w:rsidRPr="00557C03">
        <w:br/>
      </w:r>
      <w:r w:rsidRPr="00557C03">
        <w:rPr>
          <w:rFonts w:ascii="Arial" w:eastAsia="Times New Roman" w:hAnsi="Arial" w:cs="Arial"/>
          <w:sz w:val="20"/>
          <w:szCs w:val="20"/>
        </w:rPr>
        <w:t> </w:t>
      </w:r>
    </w:p>
    <w:p w14:paraId="02199135" w14:textId="00E0BA7B"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rPr>
        <w:t>Pre-apprenticeship</w:t>
      </w:r>
      <w:r w:rsidRPr="00557C03">
        <w:rPr>
          <w:rFonts w:ascii="Arial" w:eastAsia="Times New Roman" w:hAnsi="Arial" w:cs="Arial"/>
          <w:sz w:val="20"/>
          <w:szCs w:val="20"/>
        </w:rPr>
        <w:t xml:space="preserve"> (</w:t>
      </w:r>
      <w:r w:rsidR="00697A5A" w:rsidRPr="00557C03">
        <w:rPr>
          <w:rFonts w:ascii="Arial" w:eastAsia="Times New Roman" w:hAnsi="Arial" w:cs="Arial"/>
          <w:sz w:val="20"/>
          <w:szCs w:val="20"/>
        </w:rPr>
        <w:t>b</w:t>
      </w:r>
      <w:r w:rsidRPr="00557C03">
        <w:rPr>
          <w:rFonts w:ascii="Arial" w:eastAsia="Times New Roman" w:hAnsi="Arial" w:cs="Arial"/>
          <w:sz w:val="20"/>
          <w:szCs w:val="20"/>
        </w:rPr>
        <w:t>ased on the definition of pre-apprenticeship from the Illinois Career Pathways Dictionary): A program that has a documented partnership with an employer and is designed to prepare individuals to enter and succeed in a Registered Apprenticeship program which includes all the following: </w:t>
      </w:r>
    </w:p>
    <w:p w14:paraId="29E44033"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347FA2DF" w14:textId="77777777" w:rsidR="00CF4D90" w:rsidRPr="00557C03" w:rsidRDefault="00CF4D90" w:rsidP="00557C03">
      <w:pPr>
        <w:numPr>
          <w:ilvl w:val="0"/>
          <w:numId w:val="33"/>
        </w:numPr>
        <w:spacing w:after="0" w:line="240" w:lineRule="auto"/>
        <w:ind w:left="720"/>
        <w:textAlignment w:val="baseline"/>
        <w:rPr>
          <w:rFonts w:ascii="Arial" w:eastAsia="Times New Roman" w:hAnsi="Arial" w:cs="Arial"/>
          <w:sz w:val="20"/>
          <w:szCs w:val="20"/>
        </w:rPr>
      </w:pPr>
      <w:r w:rsidRPr="00557C03">
        <w:rPr>
          <w:rFonts w:ascii="Arial" w:eastAsia="Times New Roman" w:hAnsi="Arial" w:cs="Arial"/>
          <w:sz w:val="20"/>
          <w:szCs w:val="20"/>
        </w:rPr>
        <w:t>Training and curriculum that aligns with the skill needs of employers in the economy of the State or region and that has been designed to prepare participants to meet the minimum entry-level requirements of an Apprenticeship program. </w:t>
      </w:r>
    </w:p>
    <w:p w14:paraId="1F98144A" w14:textId="77777777" w:rsidR="00CF4D90" w:rsidRPr="00557C03" w:rsidRDefault="00CF4D90" w:rsidP="00557C03">
      <w:pPr>
        <w:numPr>
          <w:ilvl w:val="0"/>
          <w:numId w:val="33"/>
        </w:numPr>
        <w:spacing w:after="0" w:line="240" w:lineRule="auto"/>
        <w:ind w:left="720"/>
        <w:textAlignment w:val="baseline"/>
        <w:rPr>
          <w:rFonts w:ascii="Arial" w:eastAsia="Times New Roman" w:hAnsi="Arial" w:cs="Arial"/>
          <w:sz w:val="20"/>
          <w:szCs w:val="20"/>
        </w:rPr>
      </w:pPr>
      <w:r w:rsidRPr="00557C03">
        <w:rPr>
          <w:rFonts w:ascii="Arial" w:eastAsia="Times New Roman" w:hAnsi="Arial" w:cs="Arial"/>
          <w:sz w:val="20"/>
          <w:szCs w:val="20"/>
        </w:rPr>
        <w:t>Access to educational and career counseling, and supportive services as needed by participants. </w:t>
      </w:r>
    </w:p>
    <w:p w14:paraId="284F151B" w14:textId="2DD56E7F" w:rsidR="00CF4D90" w:rsidRPr="00557C03" w:rsidRDefault="00CF4D90" w:rsidP="00557C03">
      <w:pPr>
        <w:numPr>
          <w:ilvl w:val="0"/>
          <w:numId w:val="33"/>
        </w:numPr>
        <w:spacing w:after="0" w:line="240" w:lineRule="auto"/>
        <w:ind w:left="720"/>
        <w:textAlignment w:val="baseline"/>
        <w:rPr>
          <w:rFonts w:ascii="Arial" w:eastAsia="Times New Roman" w:hAnsi="Arial" w:cs="Arial"/>
          <w:sz w:val="20"/>
          <w:szCs w:val="20"/>
        </w:rPr>
      </w:pPr>
      <w:r w:rsidRPr="00557C03">
        <w:rPr>
          <w:rFonts w:ascii="Arial" w:eastAsia="Times New Roman" w:hAnsi="Arial" w:cs="Arial"/>
          <w:sz w:val="20"/>
          <w:szCs w:val="20"/>
        </w:rPr>
        <w:t xml:space="preserve">Hands-on meaningful learning activities that are connected to education and training activities, such as Career Exploration and Career Development Experiences, and that reinforce foundational professional skills, including, at a minimum, those outlined in the </w:t>
      </w:r>
      <w:r w:rsidR="007F64F8" w:rsidRPr="00557C03">
        <w:rPr>
          <w:rFonts w:ascii="Arial" w:eastAsia="Times New Roman" w:hAnsi="Arial" w:cs="Arial"/>
          <w:sz w:val="20"/>
          <w:szCs w:val="20"/>
        </w:rPr>
        <w:t>Illinois Essential Employability Skill Framework and Self-Assessment</w:t>
      </w:r>
      <w:r w:rsidR="007056FA" w:rsidRPr="00557C03">
        <w:rPr>
          <w:rFonts w:ascii="Arial" w:eastAsia="Times New Roman" w:hAnsi="Arial" w:cs="Arial"/>
          <w:sz w:val="20"/>
          <w:szCs w:val="20"/>
        </w:rPr>
        <w:t xml:space="preserve"> (</w:t>
      </w:r>
      <w:hyperlink r:id="rId13" w:history="1">
        <w:r w:rsidR="007056FA" w:rsidRPr="00557C03">
          <w:rPr>
            <w:rStyle w:val="Hyperlink"/>
            <w:rFonts w:ascii="Arial" w:eastAsia="Times New Roman" w:hAnsi="Arial" w:cs="Arial"/>
            <w:sz w:val="20"/>
            <w:szCs w:val="20"/>
          </w:rPr>
          <w:t>https://icsps.illinoisstate.edu/illinois-essential-employability-skills-framework</w:t>
        </w:r>
      </w:hyperlink>
      <w:r w:rsidR="007056FA" w:rsidRPr="00557C03">
        <w:rPr>
          <w:rFonts w:ascii="Arial" w:eastAsia="Times New Roman" w:hAnsi="Arial" w:cs="Arial"/>
          <w:sz w:val="20"/>
          <w:szCs w:val="20"/>
        </w:rPr>
        <w:t>)</w:t>
      </w:r>
      <w:r w:rsidRPr="00557C03">
        <w:rPr>
          <w:rFonts w:ascii="Arial" w:eastAsia="Times New Roman" w:hAnsi="Arial" w:cs="Arial"/>
          <w:sz w:val="20"/>
          <w:szCs w:val="20"/>
        </w:rPr>
        <w:t xml:space="preserve"> </w:t>
      </w:r>
      <w:r w:rsidR="007056FA" w:rsidRPr="00557C03">
        <w:rPr>
          <w:rFonts w:ascii="Arial" w:eastAsia="Times New Roman" w:hAnsi="Arial" w:cs="Arial"/>
          <w:sz w:val="20"/>
          <w:szCs w:val="20"/>
        </w:rPr>
        <w:t xml:space="preserve">such as </w:t>
      </w:r>
      <w:r w:rsidRPr="00557C03">
        <w:rPr>
          <w:rFonts w:ascii="Arial" w:eastAsia="Times New Roman" w:hAnsi="Arial" w:cs="Arial"/>
          <w:sz w:val="20"/>
          <w:szCs w:val="20"/>
        </w:rPr>
        <w:t xml:space="preserve">Personal </w:t>
      </w:r>
      <w:r w:rsidR="007F64F8" w:rsidRPr="00557C03">
        <w:rPr>
          <w:rFonts w:ascii="Arial" w:eastAsia="Times New Roman" w:hAnsi="Arial" w:cs="Arial"/>
          <w:sz w:val="20"/>
          <w:szCs w:val="20"/>
        </w:rPr>
        <w:t>Ethic</w:t>
      </w:r>
      <w:r w:rsidR="007056FA" w:rsidRPr="00557C03">
        <w:rPr>
          <w:rFonts w:ascii="Arial" w:eastAsia="Times New Roman" w:hAnsi="Arial" w:cs="Arial"/>
          <w:sz w:val="20"/>
          <w:szCs w:val="20"/>
        </w:rPr>
        <w:t>s</w:t>
      </w:r>
      <w:r w:rsidR="007F64F8" w:rsidRPr="00557C03">
        <w:rPr>
          <w:rFonts w:ascii="Arial" w:eastAsia="Times New Roman" w:hAnsi="Arial" w:cs="Arial"/>
          <w:sz w:val="20"/>
          <w:szCs w:val="20"/>
        </w:rPr>
        <w:t xml:space="preserve">, </w:t>
      </w:r>
      <w:r w:rsidRPr="00557C03">
        <w:rPr>
          <w:rFonts w:ascii="Arial" w:eastAsia="Times New Roman" w:hAnsi="Arial" w:cs="Arial"/>
          <w:sz w:val="20"/>
          <w:szCs w:val="20"/>
        </w:rPr>
        <w:t>Work Ethic</w:t>
      </w:r>
      <w:r w:rsidR="007056FA" w:rsidRPr="00557C03">
        <w:rPr>
          <w:rFonts w:ascii="Arial" w:eastAsia="Times New Roman" w:hAnsi="Arial" w:cs="Arial"/>
          <w:sz w:val="20"/>
          <w:szCs w:val="20"/>
        </w:rPr>
        <w:t>s</w:t>
      </w:r>
      <w:r w:rsidRPr="00557C03">
        <w:rPr>
          <w:rFonts w:ascii="Arial" w:eastAsia="Times New Roman" w:hAnsi="Arial" w:cs="Arial"/>
          <w:sz w:val="20"/>
          <w:szCs w:val="20"/>
        </w:rPr>
        <w:t xml:space="preserve">, Teamwork, </w:t>
      </w:r>
      <w:r w:rsidR="00697A5A" w:rsidRPr="00557C03">
        <w:rPr>
          <w:rFonts w:ascii="Arial" w:eastAsia="Times New Roman" w:hAnsi="Arial" w:cs="Arial"/>
          <w:sz w:val="20"/>
          <w:szCs w:val="20"/>
        </w:rPr>
        <w:t xml:space="preserve">and </w:t>
      </w:r>
      <w:r w:rsidRPr="00557C03">
        <w:rPr>
          <w:rFonts w:ascii="Arial" w:eastAsia="Times New Roman" w:hAnsi="Arial" w:cs="Arial"/>
          <w:sz w:val="20"/>
          <w:szCs w:val="20"/>
        </w:rPr>
        <w:t>Communication. </w:t>
      </w:r>
    </w:p>
    <w:p w14:paraId="7CE96573" w14:textId="77777777" w:rsidR="00CF4D90" w:rsidRPr="00557C03" w:rsidRDefault="00CF4D90" w:rsidP="00557C03">
      <w:pPr>
        <w:numPr>
          <w:ilvl w:val="0"/>
          <w:numId w:val="33"/>
        </w:numPr>
        <w:spacing w:after="0" w:line="240" w:lineRule="auto"/>
        <w:ind w:left="720"/>
        <w:textAlignment w:val="baseline"/>
        <w:rPr>
          <w:rFonts w:ascii="Arial" w:eastAsia="Times New Roman" w:hAnsi="Arial" w:cs="Arial"/>
          <w:sz w:val="20"/>
          <w:szCs w:val="20"/>
        </w:rPr>
      </w:pPr>
      <w:r w:rsidRPr="00557C03">
        <w:rPr>
          <w:rFonts w:ascii="Arial" w:eastAsia="Times New Roman" w:hAnsi="Arial" w:cs="Arial"/>
          <w:sz w:val="20"/>
          <w:szCs w:val="20"/>
        </w:rPr>
        <w:t>Upon successful completion of the program, participants are supported to apply for United States Department of Labor Registered Apprenticeship Programs in construction and the building trades and may receive preference for enrollment. </w:t>
      </w:r>
    </w:p>
    <w:p w14:paraId="20E5F945"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319895B9" w14:textId="20F46E1D"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rPr>
        <w:t>Registered Apprenticeship:</w:t>
      </w:r>
      <w:r w:rsidRPr="00557C03">
        <w:rPr>
          <w:rFonts w:ascii="Arial" w:eastAsia="Times New Roman" w:hAnsi="Arial" w:cs="Arial"/>
          <w:sz w:val="20"/>
          <w:szCs w:val="20"/>
        </w:rPr>
        <w:t xml:space="preserve"> As defined by the Office of Apprenticeship of the</w:t>
      </w:r>
      <w:r w:rsidR="007056FA" w:rsidRPr="00557C03">
        <w:rPr>
          <w:rFonts w:ascii="Arial" w:eastAsia="Times New Roman" w:hAnsi="Arial" w:cs="Arial"/>
          <w:sz w:val="20"/>
          <w:szCs w:val="20"/>
        </w:rPr>
        <w:t xml:space="preserve"> United States</w:t>
      </w:r>
      <w:r w:rsidRPr="00557C03">
        <w:rPr>
          <w:rFonts w:ascii="Arial" w:eastAsia="Times New Roman" w:hAnsi="Arial" w:cs="Arial"/>
          <w:sz w:val="20"/>
          <w:szCs w:val="20"/>
        </w:rPr>
        <w:t xml:space="preserve"> Department of Labor, is an effective "earn and learn" model with a long history of providing career ladders and pathways to the middle class, particularly for the building and construction industry</w:t>
      </w:r>
      <w:r w:rsidR="007F64F8" w:rsidRPr="00557C03">
        <w:rPr>
          <w:rFonts w:ascii="Arial" w:eastAsia="Times New Roman" w:hAnsi="Arial" w:cs="Arial"/>
          <w:sz w:val="20"/>
          <w:szCs w:val="20"/>
        </w:rPr>
        <w:t>,</w:t>
      </w:r>
      <w:r w:rsidRPr="00557C03">
        <w:rPr>
          <w:rFonts w:ascii="Arial" w:eastAsia="Times New Roman" w:hAnsi="Arial" w:cs="Arial"/>
          <w:sz w:val="20"/>
          <w:szCs w:val="20"/>
        </w:rPr>
        <w:t xml:space="preserve"> but increasingly in other industries as well. </w:t>
      </w:r>
    </w:p>
    <w:p w14:paraId="45B4A2E3" w14:textId="77777777" w:rsidR="00CF4D90" w:rsidRPr="00557C03" w:rsidRDefault="00CF4D90" w:rsidP="00557C03">
      <w:pPr>
        <w:spacing w:after="0" w:line="240" w:lineRule="auto"/>
        <w:jc w:val="both"/>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3DD9BFA6" w14:textId="29E7063F"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rPr>
        <w:t>Registered Apprenticeship Programs (RAPs):</w:t>
      </w:r>
      <w:r w:rsidRPr="00557C03">
        <w:rPr>
          <w:rFonts w:ascii="Arial" w:eastAsia="Times New Roman" w:hAnsi="Arial" w:cs="Arial"/>
          <w:sz w:val="20"/>
          <w:szCs w:val="20"/>
        </w:rPr>
        <w:t xml:space="preserve"> </w:t>
      </w:r>
      <w:r w:rsidR="6F0E811D" w:rsidRPr="00557C03">
        <w:rPr>
          <w:rFonts w:ascii="Arial" w:eastAsia="Times New Roman" w:hAnsi="Arial" w:cs="Arial"/>
          <w:sz w:val="20"/>
          <w:szCs w:val="20"/>
        </w:rPr>
        <w:t>M</w:t>
      </w:r>
      <w:r w:rsidRPr="00557C03">
        <w:rPr>
          <w:rFonts w:ascii="Arial" w:eastAsia="Times New Roman" w:hAnsi="Arial" w:cs="Arial"/>
          <w:sz w:val="20"/>
          <w:szCs w:val="20"/>
        </w:rPr>
        <w:t>ust have five components: business involvement, structured on-the-job training, related classroom and workplace instruction, rewards for skills gains, and an industry-recognized credential at the successful completion of training. </w:t>
      </w:r>
    </w:p>
    <w:p w14:paraId="659A0D55"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1FE6166" w14:textId="5C2A00F9" w:rsidR="00CF4D90" w:rsidRPr="00557C03" w:rsidRDefault="21E7473D" w:rsidP="00557C03">
      <w:pPr>
        <w:spacing w:after="0" w:line="240" w:lineRule="auto"/>
        <w:rPr>
          <w:rFonts w:ascii="Segoe UI" w:eastAsia="Times New Roman" w:hAnsi="Segoe UI" w:cs="Segoe UI"/>
          <w:sz w:val="18"/>
          <w:szCs w:val="18"/>
        </w:rPr>
      </w:pPr>
      <w:r w:rsidRPr="00557C03">
        <w:rPr>
          <w:rFonts w:ascii="Arial" w:eastAsia="Times New Roman" w:hAnsi="Arial" w:cs="Arial"/>
          <w:i/>
          <w:iCs/>
          <w:sz w:val="20"/>
          <w:szCs w:val="20"/>
        </w:rPr>
        <w:t>Underrepresented Populations</w:t>
      </w:r>
      <w:r w:rsidRPr="00557C03">
        <w:rPr>
          <w:rFonts w:ascii="Arial" w:eastAsia="Times New Roman" w:hAnsi="Arial" w:cs="Arial"/>
          <w:sz w:val="20"/>
          <w:szCs w:val="20"/>
        </w:rPr>
        <w:t xml:space="preserve">: The Illinois Works Jobs Program Act (30 ILCS 559/20-10) defines "Underrepresented Populations" as </w:t>
      </w:r>
      <w:r w:rsidR="5B644AE3" w:rsidRPr="00557C03">
        <w:rPr>
          <w:rFonts w:ascii="Arial" w:eastAsia="Times New Roman" w:hAnsi="Arial" w:cs="Arial"/>
          <w:sz w:val="20"/>
          <w:szCs w:val="20"/>
        </w:rPr>
        <w:t>“</w:t>
      </w:r>
      <w:r w:rsidRPr="00557C03">
        <w:rPr>
          <w:rFonts w:ascii="Arial" w:eastAsia="Times New Roman" w:hAnsi="Arial" w:cs="Arial"/>
          <w:sz w:val="20"/>
          <w:szCs w:val="20"/>
        </w:rPr>
        <w:t>populations identified by the Department that historically have had barriers to entry or advancement in the workforce.</w:t>
      </w:r>
      <w:r w:rsidR="5A99BDA7" w:rsidRPr="00557C03">
        <w:rPr>
          <w:rFonts w:ascii="Arial" w:eastAsia="Times New Roman" w:hAnsi="Arial" w:cs="Arial"/>
          <w:sz w:val="20"/>
          <w:szCs w:val="20"/>
        </w:rPr>
        <w:t>”</w:t>
      </w:r>
      <w:r w:rsidRPr="00557C03">
        <w:rPr>
          <w:rFonts w:ascii="Arial" w:eastAsia="Times New Roman" w:hAnsi="Arial" w:cs="Arial"/>
          <w:sz w:val="20"/>
          <w:szCs w:val="20"/>
        </w:rPr>
        <w:t xml:space="preserve"> </w:t>
      </w:r>
      <w:r w:rsidRPr="00557C03">
        <w:rPr>
          <w:rFonts w:ascii="Arial" w:eastAsia="Times New Roman" w:hAnsi="Arial" w:cs="Arial"/>
          <w:sz w:val="20"/>
          <w:szCs w:val="20"/>
          <w:shd w:val="clear" w:color="auto" w:fill="00FF00"/>
        </w:rPr>
        <w:t xml:space="preserve">According to the Illinois Department of Labor RAPIDS data system 2023 reporting, women made up 6% of new apprentices in the State's construction industry (a slight increase from 2022), 9% were African American (unchanged from 2022), 27% were Hispanic/Latino (down slightly from 28% in 2022), and approximately 2% were Asian and American </w:t>
      </w:r>
      <w:r w:rsidRPr="00557C03">
        <w:rPr>
          <w:rFonts w:ascii="Arial" w:eastAsia="Times New Roman" w:hAnsi="Arial" w:cs="Arial"/>
          <w:sz w:val="20"/>
          <w:szCs w:val="20"/>
          <w:shd w:val="clear" w:color="auto" w:fill="00FF00"/>
        </w:rPr>
        <w:lastRenderedPageBreak/>
        <w:t xml:space="preserve">Indian/Native Alaskan (a slight increase from 2022). Based on 2023 USDOL RAPIDS data, 5% were veterans. </w:t>
      </w:r>
      <w:proofErr w:type="gramStart"/>
      <w:r w:rsidRPr="00557C03">
        <w:rPr>
          <w:rFonts w:ascii="Arial" w:eastAsia="Times New Roman" w:hAnsi="Arial" w:cs="Arial"/>
          <w:sz w:val="20"/>
          <w:szCs w:val="20"/>
          <w:shd w:val="clear" w:color="auto" w:fill="00FF00"/>
        </w:rPr>
        <w:t>All of</w:t>
      </w:r>
      <w:proofErr w:type="gramEnd"/>
      <w:r w:rsidRPr="00557C03">
        <w:rPr>
          <w:rFonts w:ascii="Arial" w:eastAsia="Times New Roman" w:hAnsi="Arial" w:cs="Arial"/>
          <w:sz w:val="20"/>
          <w:szCs w:val="20"/>
          <w:shd w:val="clear" w:color="auto" w:fill="00FF00"/>
        </w:rPr>
        <w:t xml:space="preserve"> these groups are underrepresented populations for purposes of this NOFO.</w:t>
      </w:r>
      <w:r w:rsidRPr="00557C03">
        <w:rPr>
          <w:rFonts w:ascii="Arial" w:eastAsia="Times New Roman" w:hAnsi="Arial" w:cs="Arial"/>
          <w:sz w:val="20"/>
          <w:szCs w:val="20"/>
        </w:rPr>
        <w:t> </w:t>
      </w:r>
    </w:p>
    <w:p w14:paraId="76EB78FE"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Calibri" w:eastAsia="Times New Roman" w:hAnsi="Calibri" w:cs="Calibri"/>
        </w:rPr>
        <w:t> </w:t>
      </w:r>
      <w:r w:rsidRPr="00557C03">
        <w:rPr>
          <w:rFonts w:ascii="Arial" w:eastAsia="Times New Roman" w:hAnsi="Arial" w:cs="Arial"/>
          <w:sz w:val="20"/>
          <w:szCs w:val="20"/>
        </w:rPr>
        <w:t> </w:t>
      </w:r>
    </w:p>
    <w:p w14:paraId="428D9A8A"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rPr>
        <w:t>Illinois Workforce Development Priorities</w:t>
      </w:r>
      <w:r w:rsidRPr="00557C03">
        <w:rPr>
          <w:rFonts w:ascii="Arial" w:eastAsia="Times New Roman" w:hAnsi="Arial" w:cs="Arial"/>
          <w:sz w:val="20"/>
          <w:szCs w:val="20"/>
        </w:rPr>
        <w:t> </w:t>
      </w:r>
    </w:p>
    <w:p w14:paraId="4D6E7A1F" w14:textId="074FE9AF"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Illinois Works Pre-apprenticeship program is aligned with Illinois’ workforce, education, and economic development priorities. Billions of dollars invested in major public construction projects throughout Illinois over the next decade have the potential to be a catalyst for the full inclusion of women, people of color, veterans, and other underrepresented individuals (as defined by the Illinois Works Jobs Program Act) in the construction workforce, contributing to increased and sustained prosperity in all communities, through training, employment, and career development. Below is a sampling of these priorities all of which are integral to the development and success of the Illinois Works Pre-apprenticeship Program</w:t>
      </w:r>
      <w:r w:rsidR="008B57B7" w:rsidRPr="00557C03">
        <w:rPr>
          <w:rFonts w:ascii="Arial" w:eastAsia="Times New Roman" w:hAnsi="Arial" w:cs="Arial"/>
          <w:sz w:val="20"/>
          <w:szCs w:val="20"/>
        </w:rPr>
        <w:t>:</w:t>
      </w:r>
      <w:r w:rsidRPr="00557C03">
        <w:rPr>
          <w:rFonts w:ascii="Arial" w:eastAsia="Times New Roman" w:hAnsi="Arial" w:cs="Arial"/>
          <w:sz w:val="20"/>
          <w:szCs w:val="20"/>
        </w:rPr>
        <w:t> </w:t>
      </w:r>
    </w:p>
    <w:p w14:paraId="224FD6DF"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BF2FA28" w14:textId="77777777" w:rsidR="00CF4D90" w:rsidRPr="00557C03" w:rsidRDefault="00CF4D90" w:rsidP="00557C03">
      <w:pPr>
        <w:pStyle w:val="ListParagraph"/>
        <w:numPr>
          <w:ilvl w:val="0"/>
          <w:numId w:val="61"/>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rPr>
        <w:t>Governor's Action Agenda for Workforce Development and Job Creation</w:t>
      </w:r>
      <w:r w:rsidRPr="00557C03">
        <w:rPr>
          <w:rFonts w:ascii="Arial" w:eastAsia="Times New Roman" w:hAnsi="Arial" w:cs="Arial"/>
          <w:sz w:val="20"/>
          <w:szCs w:val="20"/>
        </w:rPr>
        <w:t> </w:t>
      </w:r>
    </w:p>
    <w:p w14:paraId="6373C5DE" w14:textId="50ABE743" w:rsidR="00CF4D90" w:rsidRPr="00557C03" w:rsidRDefault="00CF4D90" w:rsidP="00557C03">
      <w:pPr>
        <w:spacing w:after="0" w:line="240" w:lineRule="auto"/>
        <w:ind w:left="720"/>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Governor Pritzker issued Executive Order 2019-03 (found at </w:t>
      </w:r>
      <w:hyperlink r:id="rId14" w:history="1">
        <w:r w:rsidR="001F2866" w:rsidRPr="00557C03">
          <w:rPr>
            <w:rStyle w:val="Hyperlink"/>
            <w:rFonts w:ascii="Arial" w:eastAsia="Times New Roman" w:hAnsi="Arial" w:cs="Arial"/>
            <w:sz w:val="20"/>
            <w:szCs w:val="20"/>
            <w:shd w:val="clear" w:color="auto" w:fill="00FF00"/>
          </w:rPr>
          <w:t>https://www.illinois.gov/government/executive-orders/executive-order.executive-order-number-3.2019.html</w:t>
        </w:r>
      </w:hyperlink>
      <w:r w:rsidRPr="00557C03">
        <w:rPr>
          <w:rFonts w:ascii="Arial" w:eastAsia="Times New Roman" w:hAnsi="Arial" w:cs="Arial"/>
          <w:sz w:val="20"/>
          <w:szCs w:val="20"/>
          <w:shd w:val="clear" w:color="auto" w:fill="00FF00"/>
        </w:rPr>
        <w:t>) l</w:t>
      </w:r>
      <w:r w:rsidRPr="00557C03">
        <w:rPr>
          <w:rFonts w:ascii="Arial" w:eastAsia="Times New Roman" w:hAnsi="Arial" w:cs="Arial"/>
          <w:sz w:val="20"/>
          <w:szCs w:val="20"/>
        </w:rPr>
        <w:t xml:space="preserve">eading to the creation of the "Action Agenda for Workforce Development and Job Creation" which provides the three Action Areas listed below. This NOFO will fund projects that focus on these Action </w:t>
      </w:r>
      <w:proofErr w:type="gramStart"/>
      <w:r w:rsidRPr="00557C03">
        <w:rPr>
          <w:rFonts w:ascii="Arial" w:eastAsia="Times New Roman" w:hAnsi="Arial" w:cs="Arial"/>
          <w:sz w:val="20"/>
          <w:szCs w:val="20"/>
        </w:rPr>
        <w:t>Areas</w:t>
      </w:r>
      <w:r w:rsidR="008B57B7" w:rsidRPr="00557C03">
        <w:rPr>
          <w:rFonts w:ascii="Arial" w:eastAsia="Times New Roman" w:hAnsi="Arial" w:cs="Arial"/>
          <w:sz w:val="20"/>
          <w:szCs w:val="20"/>
        </w:rPr>
        <w:t>::</w:t>
      </w:r>
      <w:proofErr w:type="gramEnd"/>
      <w:r w:rsidRPr="00557C03">
        <w:rPr>
          <w:rFonts w:ascii="Arial" w:eastAsia="Times New Roman" w:hAnsi="Arial" w:cs="Arial"/>
          <w:sz w:val="20"/>
          <w:szCs w:val="20"/>
        </w:rPr>
        <w:t> </w:t>
      </w:r>
    </w:p>
    <w:p w14:paraId="6B7AC0DE"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5F460214" w14:textId="77777777" w:rsidR="00CF4D90" w:rsidRPr="00557C03" w:rsidRDefault="00CF4D90" w:rsidP="00557C03">
      <w:pPr>
        <w:pStyle w:val="ListParagraph"/>
        <w:numPr>
          <w:ilvl w:val="3"/>
          <w:numId w:val="34"/>
        </w:numPr>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Unite workforce development partners around regional cluster strategies </w:t>
      </w:r>
    </w:p>
    <w:p w14:paraId="1BCA95CE" w14:textId="77777777" w:rsidR="00CF4D90" w:rsidRPr="00557C03" w:rsidRDefault="00CF4D90" w:rsidP="00557C03">
      <w:pPr>
        <w:pStyle w:val="ListParagraph"/>
        <w:numPr>
          <w:ilvl w:val="4"/>
          <w:numId w:val="34"/>
        </w:numPr>
        <w:spacing w:after="0" w:line="240" w:lineRule="auto"/>
        <w:ind w:left="1800"/>
        <w:textAlignment w:val="baseline"/>
        <w:rPr>
          <w:rFonts w:ascii="Arial" w:eastAsia="Times New Roman" w:hAnsi="Arial" w:cs="Arial"/>
          <w:sz w:val="20"/>
          <w:szCs w:val="20"/>
        </w:rPr>
      </w:pPr>
      <w:r w:rsidRPr="00557C03">
        <w:rPr>
          <w:rFonts w:ascii="Arial" w:eastAsia="Times New Roman" w:hAnsi="Arial" w:cs="Arial"/>
          <w:sz w:val="20"/>
          <w:szCs w:val="20"/>
        </w:rPr>
        <w:t>Identify high-impact regional clusters and associated in-demand occupations </w:t>
      </w:r>
    </w:p>
    <w:p w14:paraId="45E1BFD3" w14:textId="77777777" w:rsidR="00CF4D90" w:rsidRPr="00557C03" w:rsidRDefault="00CF4D90" w:rsidP="00557C03">
      <w:pPr>
        <w:pStyle w:val="ListParagraph"/>
        <w:numPr>
          <w:ilvl w:val="4"/>
          <w:numId w:val="34"/>
        </w:numPr>
        <w:spacing w:after="0" w:line="240" w:lineRule="auto"/>
        <w:ind w:left="1800"/>
        <w:textAlignment w:val="baseline"/>
        <w:rPr>
          <w:rFonts w:ascii="Arial" w:eastAsia="Times New Roman" w:hAnsi="Arial" w:cs="Arial"/>
          <w:sz w:val="20"/>
          <w:szCs w:val="20"/>
        </w:rPr>
      </w:pPr>
      <w:r w:rsidRPr="00557C03">
        <w:rPr>
          <w:rFonts w:ascii="Arial" w:eastAsia="Times New Roman" w:hAnsi="Arial" w:cs="Arial"/>
          <w:sz w:val="20"/>
          <w:szCs w:val="20"/>
        </w:rPr>
        <w:t>Implement a coordinated workforce development strategy around regional clusters </w:t>
      </w:r>
    </w:p>
    <w:p w14:paraId="0088E024" w14:textId="77777777" w:rsidR="00CF4D90" w:rsidRPr="00557C03" w:rsidRDefault="00CF4D90" w:rsidP="00557C03">
      <w:pPr>
        <w:pStyle w:val="ListParagraph"/>
        <w:numPr>
          <w:ilvl w:val="3"/>
          <w:numId w:val="34"/>
        </w:numPr>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Prepare Illinois workers for a career, not just their next job </w:t>
      </w:r>
    </w:p>
    <w:p w14:paraId="1E0B7A6E" w14:textId="77777777" w:rsidR="00CF4D90" w:rsidRPr="00557C03" w:rsidRDefault="00CF4D90" w:rsidP="00557C03">
      <w:pPr>
        <w:pStyle w:val="ListParagraph"/>
        <w:numPr>
          <w:ilvl w:val="4"/>
          <w:numId w:val="34"/>
        </w:numPr>
        <w:spacing w:after="0" w:line="240" w:lineRule="auto"/>
        <w:ind w:left="1800"/>
        <w:textAlignment w:val="baseline"/>
        <w:rPr>
          <w:rFonts w:ascii="Arial" w:eastAsia="Times New Roman" w:hAnsi="Arial" w:cs="Arial"/>
          <w:sz w:val="20"/>
          <w:szCs w:val="20"/>
        </w:rPr>
      </w:pPr>
      <w:r w:rsidRPr="00557C03">
        <w:rPr>
          <w:rFonts w:ascii="Arial" w:eastAsia="Times New Roman" w:hAnsi="Arial" w:cs="Arial"/>
          <w:sz w:val="20"/>
          <w:szCs w:val="20"/>
        </w:rPr>
        <w:t>Increase apprenticeship opportunities </w:t>
      </w:r>
    </w:p>
    <w:p w14:paraId="39648E07" w14:textId="77777777" w:rsidR="00CF4D90" w:rsidRPr="00557C03" w:rsidRDefault="00CF4D90" w:rsidP="00557C03">
      <w:pPr>
        <w:pStyle w:val="ListParagraph"/>
        <w:numPr>
          <w:ilvl w:val="1"/>
          <w:numId w:val="34"/>
        </w:numPr>
        <w:spacing w:after="0" w:line="240" w:lineRule="auto"/>
        <w:ind w:left="1800"/>
        <w:textAlignment w:val="baseline"/>
        <w:rPr>
          <w:rFonts w:ascii="Arial" w:eastAsia="Times New Roman" w:hAnsi="Arial" w:cs="Arial"/>
          <w:sz w:val="20"/>
          <w:szCs w:val="20"/>
        </w:rPr>
      </w:pPr>
      <w:r w:rsidRPr="00557C03">
        <w:rPr>
          <w:rFonts w:ascii="Arial" w:eastAsia="Times New Roman" w:hAnsi="Arial" w:cs="Arial"/>
          <w:sz w:val="20"/>
          <w:szCs w:val="20"/>
        </w:rPr>
        <w:t>Address barriers to successful training and employment </w:t>
      </w:r>
    </w:p>
    <w:p w14:paraId="61A96D22" w14:textId="77777777" w:rsidR="00CF4D90" w:rsidRPr="00557C03" w:rsidRDefault="00CF4D90" w:rsidP="00557C03">
      <w:pPr>
        <w:pStyle w:val="ListParagraph"/>
        <w:numPr>
          <w:ilvl w:val="1"/>
          <w:numId w:val="34"/>
        </w:numPr>
        <w:spacing w:after="0" w:line="240" w:lineRule="auto"/>
        <w:ind w:left="1800"/>
        <w:textAlignment w:val="baseline"/>
        <w:rPr>
          <w:rFonts w:ascii="Arial" w:eastAsia="Times New Roman" w:hAnsi="Arial" w:cs="Arial"/>
          <w:sz w:val="20"/>
          <w:szCs w:val="20"/>
        </w:rPr>
      </w:pPr>
      <w:r w:rsidRPr="00557C03">
        <w:rPr>
          <w:rFonts w:ascii="Arial" w:eastAsia="Times New Roman" w:hAnsi="Arial" w:cs="Arial"/>
          <w:sz w:val="20"/>
          <w:szCs w:val="20"/>
        </w:rPr>
        <w:t>Establish and support equity goals and align with Perkins equity goals </w:t>
      </w:r>
    </w:p>
    <w:p w14:paraId="3BCC978E" w14:textId="77777777" w:rsidR="00CF4D90" w:rsidRPr="00557C03" w:rsidRDefault="00CF4D90" w:rsidP="00557C03">
      <w:pPr>
        <w:pStyle w:val="ListParagraph"/>
        <w:numPr>
          <w:ilvl w:val="0"/>
          <w:numId w:val="35"/>
        </w:numPr>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Connect job seekers with employers </w:t>
      </w:r>
    </w:p>
    <w:p w14:paraId="32DEF323" w14:textId="77777777" w:rsidR="00CF4D90" w:rsidRPr="00557C03" w:rsidRDefault="00CF4D90" w:rsidP="00557C03">
      <w:pPr>
        <w:pStyle w:val="ListParagraph"/>
        <w:numPr>
          <w:ilvl w:val="1"/>
          <w:numId w:val="35"/>
        </w:numPr>
        <w:spacing w:after="0" w:line="240" w:lineRule="auto"/>
        <w:ind w:left="1800"/>
        <w:textAlignment w:val="baseline"/>
        <w:rPr>
          <w:rFonts w:ascii="Arial" w:eastAsia="Times New Roman" w:hAnsi="Arial" w:cs="Arial"/>
          <w:sz w:val="20"/>
          <w:szCs w:val="20"/>
        </w:rPr>
      </w:pPr>
      <w:r w:rsidRPr="00557C03">
        <w:rPr>
          <w:rFonts w:ascii="Arial" w:eastAsia="Times New Roman" w:hAnsi="Arial" w:cs="Arial"/>
          <w:sz w:val="20"/>
          <w:szCs w:val="20"/>
        </w:rPr>
        <w:t>Shorten time from credential to employment </w:t>
      </w:r>
    </w:p>
    <w:p w14:paraId="2E22434F" w14:textId="77777777" w:rsidR="00CF4D90" w:rsidRPr="00557C03" w:rsidRDefault="00CF4D90" w:rsidP="00557C03">
      <w:pPr>
        <w:pStyle w:val="ListParagraph"/>
        <w:numPr>
          <w:ilvl w:val="1"/>
          <w:numId w:val="35"/>
        </w:numPr>
        <w:spacing w:after="0" w:line="240" w:lineRule="auto"/>
        <w:ind w:left="1800"/>
        <w:textAlignment w:val="baseline"/>
        <w:rPr>
          <w:rFonts w:ascii="Arial" w:eastAsia="Times New Roman" w:hAnsi="Arial" w:cs="Arial"/>
          <w:sz w:val="20"/>
          <w:szCs w:val="20"/>
        </w:rPr>
      </w:pPr>
      <w:r w:rsidRPr="00557C03">
        <w:rPr>
          <w:rFonts w:ascii="Arial" w:eastAsia="Times New Roman" w:hAnsi="Arial" w:cs="Arial"/>
          <w:sz w:val="20"/>
          <w:szCs w:val="20"/>
        </w:rPr>
        <w:t>Integrate workforce services across program providers for one-stop customers </w:t>
      </w:r>
    </w:p>
    <w:p w14:paraId="737CED03"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1A9D7897" w14:textId="7F584F5D" w:rsidR="00CF4D90" w:rsidRPr="00557C03" w:rsidRDefault="00CF4D90" w:rsidP="00557C03">
      <w:pPr>
        <w:pStyle w:val="ListParagraph"/>
        <w:numPr>
          <w:ilvl w:val="0"/>
          <w:numId w:val="61"/>
        </w:numPr>
        <w:spacing w:after="0" w:line="240" w:lineRule="auto"/>
        <w:jc w:val="both"/>
        <w:textAlignment w:val="baseline"/>
        <w:rPr>
          <w:rFonts w:ascii="Segoe UI" w:eastAsia="Times New Roman" w:hAnsi="Segoe UI" w:cs="Segoe UI"/>
          <w:sz w:val="18"/>
          <w:szCs w:val="18"/>
        </w:rPr>
      </w:pPr>
      <w:r w:rsidRPr="00557C03">
        <w:rPr>
          <w:rFonts w:ascii="Arial" w:eastAsia="Times New Roman" w:hAnsi="Arial" w:cs="Arial"/>
          <w:i/>
          <w:iCs/>
          <w:sz w:val="20"/>
          <w:szCs w:val="20"/>
        </w:rPr>
        <w:t>Workforce Innovation Board Apprenticeship Committee and Apprenticeship Illinois Framework</w:t>
      </w:r>
      <w:r w:rsidRPr="00557C03">
        <w:rPr>
          <w:rFonts w:ascii="Arial" w:eastAsia="Times New Roman" w:hAnsi="Arial" w:cs="Arial"/>
          <w:sz w:val="20"/>
          <w:szCs w:val="20"/>
        </w:rPr>
        <w:t> </w:t>
      </w:r>
      <w:r w:rsidR="004C77DA" w:rsidRPr="00557C03">
        <w:rPr>
          <w:rFonts w:ascii="Arial" w:eastAsia="Times New Roman" w:hAnsi="Arial" w:cs="Arial"/>
          <w:sz w:val="20"/>
          <w:szCs w:val="20"/>
        </w:rPr>
        <w:t>(</w:t>
      </w:r>
      <w:hyperlink r:id="rId15" w:history="1">
        <w:r w:rsidR="004C77DA" w:rsidRPr="00557C03">
          <w:rPr>
            <w:rStyle w:val="Hyperlink"/>
            <w:rFonts w:ascii="Arial" w:eastAsia="Times New Roman" w:hAnsi="Arial" w:cs="Arial"/>
            <w:sz w:val="20"/>
            <w:szCs w:val="20"/>
          </w:rPr>
          <w:t>https://apps.illinoisworknet.com/GroupCalendarManagement/Home/Preview/fa46893c-85b5-4294-b0b6-3fc1224fba24</w:t>
        </w:r>
      </w:hyperlink>
      <w:r w:rsidR="004C77DA" w:rsidRPr="00557C03">
        <w:rPr>
          <w:rFonts w:ascii="Arial" w:eastAsia="Times New Roman" w:hAnsi="Arial" w:cs="Arial"/>
          <w:sz w:val="20"/>
          <w:szCs w:val="20"/>
        </w:rPr>
        <w:t>)</w:t>
      </w:r>
    </w:p>
    <w:p w14:paraId="2627ECEF" w14:textId="77777777" w:rsidR="00CF4D90" w:rsidRPr="00557C03" w:rsidRDefault="00CF4D90" w:rsidP="00557C03">
      <w:pPr>
        <w:spacing w:after="0" w:line="240" w:lineRule="auto"/>
        <w:ind w:left="720"/>
        <w:jc w:val="both"/>
        <w:textAlignment w:val="baseline"/>
        <w:rPr>
          <w:rFonts w:ascii="Segoe UI" w:eastAsia="Times New Roman" w:hAnsi="Segoe UI" w:cs="Segoe UI"/>
          <w:sz w:val="18"/>
          <w:szCs w:val="18"/>
        </w:rPr>
      </w:pPr>
      <w:r w:rsidRPr="00557C03">
        <w:rPr>
          <w:rFonts w:ascii="Arial" w:eastAsia="Times New Roman" w:hAnsi="Arial" w:cs="Arial"/>
          <w:sz w:val="20"/>
          <w:szCs w:val="20"/>
        </w:rPr>
        <w:t>The Illinois Workforce Innovation Board (IWIB) endorses using registered apprenticeships and pre- apprenticeships as a key strategy to build a pipeline of skilled workers to help businesses throughout the State to remain competitive. IWIB Apprenticeship Committee statewide expansion goals: </w:t>
      </w:r>
    </w:p>
    <w:p w14:paraId="64B94984"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33462BBD" w14:textId="77777777" w:rsidR="00CF4D90" w:rsidRPr="00557C03" w:rsidRDefault="00CF4D90" w:rsidP="00557C03">
      <w:pPr>
        <w:spacing w:after="0" w:line="240" w:lineRule="auto"/>
        <w:ind w:left="1080" w:hanging="360"/>
        <w:textAlignment w:val="baseline"/>
        <w:rPr>
          <w:rFonts w:ascii="Segoe UI" w:eastAsia="Times New Roman" w:hAnsi="Segoe UI" w:cs="Segoe UI"/>
          <w:sz w:val="18"/>
          <w:szCs w:val="18"/>
        </w:rPr>
      </w:pPr>
      <w:r w:rsidRPr="00557C03">
        <w:rPr>
          <w:rFonts w:ascii="Arial" w:eastAsia="Times New Roman" w:hAnsi="Arial" w:cs="Arial"/>
          <w:sz w:val="20"/>
          <w:szCs w:val="20"/>
        </w:rPr>
        <w:t>1.</w:t>
      </w:r>
      <w:r w:rsidRPr="00557C03">
        <w:rPr>
          <w:rFonts w:ascii="Calibri" w:eastAsia="Times New Roman" w:hAnsi="Calibri" w:cs="Calibri"/>
          <w:sz w:val="20"/>
          <w:szCs w:val="20"/>
        </w:rPr>
        <w:tab/>
      </w:r>
      <w:r w:rsidRPr="00557C03">
        <w:rPr>
          <w:rFonts w:ascii="Arial" w:eastAsia="Times New Roman" w:hAnsi="Arial" w:cs="Arial"/>
          <w:sz w:val="20"/>
          <w:szCs w:val="20"/>
        </w:rPr>
        <w:t>Fully integrate apprenticeship into state workforce development, education, and economic development strategies and programs. </w:t>
      </w:r>
    </w:p>
    <w:p w14:paraId="2608C2E2" w14:textId="77777777" w:rsidR="00CF4D90" w:rsidRPr="00557C03" w:rsidRDefault="00CF4D90" w:rsidP="00557C03">
      <w:pPr>
        <w:spacing w:after="0" w:line="240" w:lineRule="auto"/>
        <w:ind w:left="1080" w:hanging="360"/>
        <w:textAlignment w:val="baseline"/>
        <w:rPr>
          <w:rFonts w:ascii="Segoe UI" w:eastAsia="Times New Roman" w:hAnsi="Segoe UI" w:cs="Segoe UI"/>
          <w:sz w:val="18"/>
          <w:szCs w:val="18"/>
        </w:rPr>
      </w:pPr>
      <w:r w:rsidRPr="00557C03">
        <w:rPr>
          <w:rFonts w:ascii="Arial" w:eastAsia="Times New Roman" w:hAnsi="Arial" w:cs="Arial"/>
          <w:sz w:val="20"/>
          <w:szCs w:val="20"/>
        </w:rPr>
        <w:t>2.</w:t>
      </w:r>
      <w:r w:rsidRPr="00557C03">
        <w:rPr>
          <w:rFonts w:ascii="Calibri" w:eastAsia="Times New Roman" w:hAnsi="Calibri" w:cs="Calibri"/>
          <w:sz w:val="20"/>
          <w:szCs w:val="20"/>
        </w:rPr>
        <w:tab/>
      </w:r>
      <w:r w:rsidRPr="00557C03">
        <w:rPr>
          <w:rFonts w:ascii="Arial" w:eastAsia="Times New Roman" w:hAnsi="Arial" w:cs="Arial"/>
          <w:sz w:val="20"/>
          <w:szCs w:val="20"/>
        </w:rPr>
        <w:t>Support the rapid development of new apprenticeship programs and/or the significant expansion of existing programs. </w:t>
      </w:r>
    </w:p>
    <w:p w14:paraId="39292E0C" w14:textId="77777777" w:rsidR="00CF4D90" w:rsidRPr="00557C03" w:rsidRDefault="00CF4D90" w:rsidP="00557C03">
      <w:pPr>
        <w:spacing w:after="0" w:line="240" w:lineRule="auto"/>
        <w:ind w:left="1080" w:hanging="360"/>
        <w:textAlignment w:val="baseline"/>
        <w:rPr>
          <w:rFonts w:ascii="Segoe UI" w:eastAsia="Times New Roman" w:hAnsi="Segoe UI" w:cs="Segoe UI"/>
          <w:sz w:val="18"/>
          <w:szCs w:val="18"/>
        </w:rPr>
      </w:pPr>
      <w:r w:rsidRPr="00557C03">
        <w:rPr>
          <w:rFonts w:ascii="Arial" w:eastAsia="Times New Roman" w:hAnsi="Arial" w:cs="Arial"/>
          <w:sz w:val="20"/>
          <w:szCs w:val="20"/>
        </w:rPr>
        <w:t>3.</w:t>
      </w:r>
      <w:r w:rsidRPr="00557C03">
        <w:rPr>
          <w:rFonts w:ascii="Calibri" w:eastAsia="Times New Roman" w:hAnsi="Calibri" w:cs="Calibri"/>
          <w:sz w:val="20"/>
          <w:szCs w:val="20"/>
        </w:rPr>
        <w:tab/>
      </w:r>
      <w:r w:rsidRPr="00557C03">
        <w:rPr>
          <w:rFonts w:ascii="Arial" w:eastAsia="Times New Roman" w:hAnsi="Arial" w:cs="Arial"/>
          <w:sz w:val="20"/>
          <w:szCs w:val="20"/>
        </w:rPr>
        <w:t>Support the development and recruitment of a diverse pipeline of apprentices; and </w:t>
      </w:r>
    </w:p>
    <w:p w14:paraId="7BD842F2" w14:textId="77777777" w:rsidR="00CF4D90" w:rsidRPr="00557C03" w:rsidRDefault="00CF4D90" w:rsidP="00557C03">
      <w:pPr>
        <w:spacing w:after="0" w:line="240" w:lineRule="auto"/>
        <w:ind w:left="1080" w:hanging="360"/>
        <w:textAlignment w:val="baseline"/>
        <w:rPr>
          <w:rFonts w:ascii="Segoe UI" w:eastAsia="Times New Roman" w:hAnsi="Segoe UI" w:cs="Segoe UI"/>
          <w:sz w:val="18"/>
          <w:szCs w:val="18"/>
        </w:rPr>
      </w:pPr>
      <w:r w:rsidRPr="00557C03">
        <w:rPr>
          <w:rFonts w:ascii="Arial" w:eastAsia="Times New Roman" w:hAnsi="Arial" w:cs="Arial"/>
          <w:sz w:val="20"/>
          <w:szCs w:val="20"/>
        </w:rPr>
        <w:t>4.</w:t>
      </w:r>
      <w:r w:rsidRPr="00557C03">
        <w:rPr>
          <w:rFonts w:ascii="Calibri" w:eastAsia="Times New Roman" w:hAnsi="Calibri" w:cs="Calibri"/>
          <w:sz w:val="20"/>
          <w:szCs w:val="20"/>
        </w:rPr>
        <w:tab/>
      </w:r>
      <w:r w:rsidRPr="00557C03">
        <w:rPr>
          <w:rFonts w:ascii="Arial" w:eastAsia="Times New Roman" w:hAnsi="Arial" w:cs="Arial"/>
          <w:sz w:val="20"/>
          <w:szCs w:val="20"/>
        </w:rPr>
        <w:t>Build state capacity to make it easier for industry to start apprenticeship programs and for apprentices to access opportunities. </w:t>
      </w:r>
    </w:p>
    <w:p w14:paraId="328D2DC8" w14:textId="77777777" w:rsidR="00CF4D90" w:rsidRPr="00557C03" w:rsidRDefault="00CF4D90" w:rsidP="00557C03">
      <w:pPr>
        <w:spacing w:after="0" w:line="240" w:lineRule="auto"/>
        <w:ind w:left="720" w:hanging="360"/>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D2232D6" w14:textId="0C5E78CF" w:rsidR="00CF4D90" w:rsidRPr="00557C03" w:rsidRDefault="00CF4D90" w:rsidP="00557C03">
      <w:pPr>
        <w:pStyle w:val="ListParagraph"/>
        <w:numPr>
          <w:ilvl w:val="0"/>
          <w:numId w:val="61"/>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rPr>
        <w:t>Illinois Essential Employability Skills Framework</w:t>
      </w:r>
      <w:r w:rsidR="00BC61FA" w:rsidRPr="00557C03">
        <w:rPr>
          <w:rFonts w:ascii="Arial" w:eastAsia="Times New Roman" w:hAnsi="Arial" w:cs="Arial"/>
          <w:i/>
          <w:iCs/>
          <w:sz w:val="20"/>
          <w:szCs w:val="20"/>
        </w:rPr>
        <w:t xml:space="preserve"> and Self-</w:t>
      </w:r>
      <w:proofErr w:type="spellStart"/>
      <w:r w:rsidR="00BC61FA" w:rsidRPr="00557C03">
        <w:rPr>
          <w:rFonts w:ascii="Arial" w:eastAsia="Times New Roman" w:hAnsi="Arial" w:cs="Arial"/>
          <w:i/>
          <w:iCs/>
          <w:sz w:val="20"/>
          <w:szCs w:val="20"/>
        </w:rPr>
        <w:t>Assesment</w:t>
      </w:r>
      <w:proofErr w:type="spellEnd"/>
      <w:r w:rsidRPr="00557C03">
        <w:rPr>
          <w:rFonts w:ascii="Arial" w:eastAsia="Times New Roman" w:hAnsi="Arial" w:cs="Arial"/>
          <w:sz w:val="20"/>
          <w:szCs w:val="20"/>
        </w:rPr>
        <w:t> </w:t>
      </w:r>
    </w:p>
    <w:p w14:paraId="54052C22" w14:textId="107D7329" w:rsidR="00CF4D90" w:rsidRPr="00557C03" w:rsidRDefault="00CF4D90" w:rsidP="00557C03">
      <w:pPr>
        <w:spacing w:after="0" w:line="240" w:lineRule="auto"/>
        <w:ind w:left="720"/>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This framework is </w:t>
      </w:r>
      <w:r w:rsidR="00BC61FA" w:rsidRPr="00557C03">
        <w:rPr>
          <w:rFonts w:ascii="Arial" w:eastAsia="Times New Roman" w:hAnsi="Arial" w:cs="Arial"/>
          <w:sz w:val="20"/>
          <w:szCs w:val="20"/>
        </w:rPr>
        <w:t>“</w:t>
      </w:r>
      <w:r w:rsidRPr="00557C03">
        <w:rPr>
          <w:rFonts w:ascii="Arial" w:eastAsia="Times New Roman" w:hAnsi="Arial" w:cs="Arial"/>
          <w:sz w:val="20"/>
          <w:szCs w:val="20"/>
        </w:rPr>
        <w:t>designed to define and clarify the essential employability skills and provide a standard for the state. Essential employability skills are those general skills that are required to be successful in all sectors of the labor market and are separate from the technical skills attained in career pathways or academic skills such as math and reading. The framework was developed through the collaboration of the Illinois Community College Board; the Illinois Department of Commerce and Economic Opportunity; representatives of Illinois businesses; local chambers of commerce; secondary, postsecondary, and adult educators and professionals; and other important stakeholders.</w:t>
      </w:r>
      <w:r w:rsidR="00BC61FA" w:rsidRPr="00557C03">
        <w:rPr>
          <w:rFonts w:ascii="Arial" w:eastAsia="Times New Roman" w:hAnsi="Arial" w:cs="Arial"/>
          <w:sz w:val="20"/>
          <w:szCs w:val="20"/>
        </w:rPr>
        <w:t>”</w:t>
      </w:r>
      <w:r w:rsidRPr="00557C03">
        <w:rPr>
          <w:rFonts w:ascii="Arial" w:eastAsia="Times New Roman" w:hAnsi="Arial" w:cs="Arial"/>
          <w:sz w:val="20"/>
          <w:szCs w:val="20"/>
        </w:rPr>
        <w:t> </w:t>
      </w:r>
    </w:p>
    <w:p w14:paraId="657AFFDF"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lastRenderedPageBreak/>
        <w:t> </w:t>
      </w:r>
    </w:p>
    <w:p w14:paraId="3AB700F4" w14:textId="137D7F05" w:rsidR="00CF4D90" w:rsidRPr="00557C03" w:rsidRDefault="00CF4D90" w:rsidP="00557C03">
      <w:pPr>
        <w:spacing w:after="0" w:line="240" w:lineRule="auto"/>
        <w:ind w:left="720"/>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The Framework can be viewed at: </w:t>
      </w:r>
      <w:hyperlink r:id="rId16" w:history="1">
        <w:r w:rsidR="008B57B7" w:rsidRPr="00557C03">
          <w:rPr>
            <w:rStyle w:val="Hyperlink"/>
            <w:rFonts w:ascii="Arial" w:eastAsia="Times New Roman" w:hAnsi="Arial" w:cs="Arial"/>
            <w:sz w:val="20"/>
            <w:szCs w:val="20"/>
          </w:rPr>
          <w:t>https://icsps.illinoisstate.edu/illinois-essential-employability-skills-framework</w:t>
        </w:r>
      </w:hyperlink>
    </w:p>
    <w:p w14:paraId="19AC5C8C"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04671A6A" w14:textId="77777777" w:rsidR="00CF4D90" w:rsidRPr="00557C03" w:rsidRDefault="00CF4D90" w:rsidP="00557C03">
      <w:pPr>
        <w:spacing w:after="0" w:line="240" w:lineRule="auto"/>
        <w:textAlignment w:val="baseline"/>
        <w:rPr>
          <w:rFonts w:ascii="Segoe UI" w:eastAsia="Times New Roman" w:hAnsi="Segoe UI" w:cs="Segoe UI"/>
          <w:i/>
          <w:iCs/>
          <w:sz w:val="18"/>
          <w:szCs w:val="18"/>
        </w:rPr>
      </w:pPr>
      <w:r w:rsidRPr="00557C03">
        <w:rPr>
          <w:rFonts w:ascii="Arial" w:eastAsia="Times New Roman" w:hAnsi="Arial" w:cs="Arial"/>
          <w:i/>
          <w:iCs/>
          <w:sz w:val="20"/>
          <w:szCs w:val="20"/>
        </w:rPr>
        <w:t>National Best Practices </w:t>
      </w:r>
    </w:p>
    <w:p w14:paraId="026D06CA"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This section offers a series of national best practices for apprenticeships, pre-apprenticeships, as well as best practices for delivering training programs focused on diversity, equity, and inclusion. The national best practices outlined below, along with the Illinois Works Jobs Program Act, served as the foundation for the Illinois Works Pre-apprenticeship Program model. Successful applicants will ensure their proposal aligns with these national best practices to ensure delivery of a quality pre-apprenticeship program geared toward enrollment into a RAP and focused on cultivating a diverse, equitable, and inclusive training environment. </w:t>
      </w:r>
    </w:p>
    <w:p w14:paraId="2BAA224A"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38F23F7C" w14:textId="77777777" w:rsidR="00CF4D90" w:rsidRPr="00557C03" w:rsidRDefault="00CF4D90" w:rsidP="00557C03">
      <w:pPr>
        <w:pStyle w:val="ListParagraph"/>
        <w:numPr>
          <w:ilvl w:val="0"/>
          <w:numId w:val="61"/>
        </w:numPr>
        <w:spacing w:after="0" w:line="240" w:lineRule="auto"/>
        <w:jc w:val="both"/>
        <w:textAlignment w:val="baseline"/>
        <w:rPr>
          <w:rFonts w:ascii="Segoe UI" w:eastAsia="Times New Roman" w:hAnsi="Segoe UI" w:cs="Segoe UI"/>
          <w:i/>
          <w:iCs/>
          <w:sz w:val="18"/>
          <w:szCs w:val="18"/>
        </w:rPr>
      </w:pPr>
      <w:r w:rsidRPr="00557C03">
        <w:rPr>
          <w:rFonts w:ascii="Arial" w:eastAsia="Times New Roman" w:hAnsi="Arial" w:cs="Arial"/>
          <w:i/>
          <w:iCs/>
          <w:sz w:val="20"/>
          <w:szCs w:val="20"/>
        </w:rPr>
        <w:t>Registered Apprenticeship Program (RAP) National Best Practices </w:t>
      </w:r>
    </w:p>
    <w:p w14:paraId="105A3CAC" w14:textId="3AF3C36C" w:rsidR="001F2866" w:rsidRPr="00557C03" w:rsidRDefault="00CF4D90" w:rsidP="00557C03">
      <w:pPr>
        <w:pStyle w:val="paragraph"/>
        <w:spacing w:before="0" w:beforeAutospacing="0" w:after="0" w:afterAutospacing="0"/>
        <w:ind w:left="720"/>
        <w:textAlignment w:val="baseline"/>
        <w:rPr>
          <w:rFonts w:ascii="Segoe UI" w:hAnsi="Segoe UI" w:cs="Segoe UI"/>
          <w:sz w:val="18"/>
          <w:szCs w:val="18"/>
        </w:rPr>
      </w:pPr>
      <w:r w:rsidRPr="00557C03">
        <w:rPr>
          <w:rFonts w:ascii="Arial" w:hAnsi="Arial" w:cs="Arial"/>
          <w:sz w:val="20"/>
          <w:szCs w:val="20"/>
        </w:rPr>
        <w:t>Earn While You Learn: Benefits of Work-Based Learning (</w:t>
      </w:r>
      <w:hyperlink r:id="rId17" w:history="1">
        <w:r w:rsidR="00CB059F" w:rsidRPr="00557C03">
          <w:rPr>
            <w:rStyle w:val="Hyperlink"/>
            <w:rFonts w:ascii="Arial" w:hAnsi="Arial" w:cs="Arial"/>
            <w:sz w:val="20"/>
            <w:szCs w:val="20"/>
            <w:shd w:val="clear" w:color="auto" w:fill="00FF00"/>
          </w:rPr>
          <w:t>https://www.apprenticeship.gov/sites/default/files/Career_Seeker_Fact_Sheet.pdf) </w:t>
        </w:r>
        <w:r w:rsidR="00CB059F" w:rsidRPr="00557C03">
          <w:rPr>
            <w:rStyle w:val="Hyperlink"/>
            <w:rFonts w:ascii="Arial" w:hAnsi="Arial" w:cs="Arial"/>
            <w:sz w:val="20"/>
            <w:szCs w:val="20"/>
          </w:rPr>
          <w:t> </w:t>
        </w:r>
      </w:hyperlink>
      <w:r w:rsidRPr="00557C03">
        <w:rPr>
          <w:rFonts w:ascii="Arial" w:hAnsi="Arial" w:cs="Arial"/>
          <w:sz w:val="20"/>
          <w:szCs w:val="20"/>
        </w:rPr>
        <w:t xml:space="preserve">) </w:t>
      </w:r>
    </w:p>
    <w:p w14:paraId="407A5748" w14:textId="41A920C0" w:rsidR="00CF4D90" w:rsidRPr="00557C03" w:rsidRDefault="00CF4D90" w:rsidP="00557C03">
      <w:pPr>
        <w:pStyle w:val="paragraph"/>
        <w:spacing w:before="0" w:beforeAutospacing="0" w:after="0" w:afterAutospacing="0"/>
        <w:ind w:left="720"/>
        <w:textAlignment w:val="baseline"/>
        <w:rPr>
          <w:rFonts w:ascii="Segoe UI" w:hAnsi="Segoe UI" w:cs="Segoe UI"/>
          <w:sz w:val="18"/>
          <w:szCs w:val="18"/>
        </w:rPr>
      </w:pPr>
      <w:r w:rsidRPr="00557C03">
        <w:rPr>
          <w:rFonts w:ascii="Arial" w:hAnsi="Arial" w:cs="Arial"/>
          <w:sz w:val="20"/>
          <w:szCs w:val="20"/>
        </w:rPr>
        <w:t>Work-based learning, such as apprenticeship programs, allows individuals to build relevant skills via real- life work experiences. Typically, work-based learning aligns classroom and workplace learning; the application of academic, technical and employability skills in a work setting; and support from workplace mentors. Work-based learning is a win-win as it combines to meet a jobseeker or worker's need to build meaningful, applied skills and an industry's need to grow its talent. Apprenticeships are a well-known form of work-based learning that typically include five key elements: </w:t>
      </w:r>
    </w:p>
    <w:p w14:paraId="307339D4" w14:textId="77777777" w:rsidR="00CF4D90" w:rsidRPr="00557C03" w:rsidRDefault="00CF4D90" w:rsidP="00557C03">
      <w:pPr>
        <w:spacing w:after="0" w:line="240" w:lineRule="auto"/>
        <w:textAlignment w:val="baseline"/>
        <w:rPr>
          <w:rFonts w:ascii="Calibri" w:eastAsia="Times New Roman" w:hAnsi="Calibri" w:cs="Calibri"/>
          <w:sz w:val="20"/>
          <w:szCs w:val="20"/>
        </w:rPr>
      </w:pPr>
      <w:r w:rsidRPr="00557C03">
        <w:rPr>
          <w:rFonts w:ascii="Arial" w:eastAsia="Times New Roman" w:hAnsi="Arial" w:cs="Arial"/>
          <w:sz w:val="20"/>
          <w:szCs w:val="20"/>
        </w:rPr>
        <w:t> </w:t>
      </w:r>
    </w:p>
    <w:p w14:paraId="4F7E373B" w14:textId="77777777" w:rsidR="00CF4D90" w:rsidRPr="00557C03" w:rsidRDefault="00CF4D90" w:rsidP="00557C03">
      <w:pPr>
        <w:pStyle w:val="ListParagraph"/>
        <w:numPr>
          <w:ilvl w:val="0"/>
          <w:numId w:val="36"/>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Business </w:t>
      </w:r>
      <w:proofErr w:type="gramStart"/>
      <w:r w:rsidRPr="00557C03">
        <w:rPr>
          <w:rFonts w:ascii="Arial" w:eastAsia="Times New Roman" w:hAnsi="Arial" w:cs="Arial"/>
          <w:sz w:val="20"/>
          <w:szCs w:val="20"/>
        </w:rPr>
        <w:t>involvement;</w:t>
      </w:r>
      <w:proofErr w:type="gramEnd"/>
      <w:r w:rsidRPr="00557C03">
        <w:rPr>
          <w:rFonts w:ascii="Arial" w:eastAsia="Times New Roman" w:hAnsi="Arial" w:cs="Arial"/>
          <w:sz w:val="20"/>
          <w:szCs w:val="20"/>
        </w:rPr>
        <w:t> </w:t>
      </w:r>
    </w:p>
    <w:p w14:paraId="3819BBA2" w14:textId="77777777" w:rsidR="00CF4D90" w:rsidRPr="00557C03" w:rsidRDefault="00CF4D90" w:rsidP="00557C03">
      <w:pPr>
        <w:pStyle w:val="ListParagraph"/>
        <w:numPr>
          <w:ilvl w:val="0"/>
          <w:numId w:val="36"/>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Structured on-the-job </w:t>
      </w:r>
      <w:proofErr w:type="gramStart"/>
      <w:r w:rsidRPr="00557C03">
        <w:rPr>
          <w:rFonts w:ascii="Arial" w:eastAsia="Times New Roman" w:hAnsi="Arial" w:cs="Arial"/>
          <w:sz w:val="20"/>
          <w:szCs w:val="20"/>
        </w:rPr>
        <w:t>training;</w:t>
      </w:r>
      <w:proofErr w:type="gramEnd"/>
      <w:r w:rsidRPr="00557C03">
        <w:rPr>
          <w:rFonts w:ascii="Arial" w:eastAsia="Times New Roman" w:hAnsi="Arial" w:cs="Arial"/>
          <w:sz w:val="20"/>
          <w:szCs w:val="20"/>
        </w:rPr>
        <w:t> </w:t>
      </w:r>
    </w:p>
    <w:p w14:paraId="4E401097" w14:textId="77777777" w:rsidR="00CF4D90" w:rsidRPr="00557C03" w:rsidRDefault="00CF4D90" w:rsidP="00557C03">
      <w:pPr>
        <w:pStyle w:val="ListParagraph"/>
        <w:numPr>
          <w:ilvl w:val="0"/>
          <w:numId w:val="36"/>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Instruction related to the </w:t>
      </w:r>
      <w:proofErr w:type="gramStart"/>
      <w:r w:rsidRPr="00557C03">
        <w:rPr>
          <w:rFonts w:ascii="Arial" w:eastAsia="Times New Roman" w:hAnsi="Arial" w:cs="Arial"/>
          <w:sz w:val="20"/>
          <w:szCs w:val="20"/>
        </w:rPr>
        <w:t>apprenticeship;</w:t>
      </w:r>
      <w:proofErr w:type="gramEnd"/>
      <w:r w:rsidRPr="00557C03">
        <w:rPr>
          <w:rFonts w:ascii="Arial" w:eastAsia="Times New Roman" w:hAnsi="Arial" w:cs="Arial"/>
          <w:sz w:val="20"/>
          <w:szCs w:val="20"/>
        </w:rPr>
        <w:t> </w:t>
      </w:r>
    </w:p>
    <w:p w14:paraId="0AC9496D" w14:textId="77777777" w:rsidR="00CF4D90" w:rsidRPr="00557C03" w:rsidRDefault="00CF4D90" w:rsidP="00557C03">
      <w:pPr>
        <w:pStyle w:val="ListParagraph"/>
        <w:numPr>
          <w:ilvl w:val="0"/>
          <w:numId w:val="36"/>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Rewards for skill gains; and </w:t>
      </w:r>
    </w:p>
    <w:p w14:paraId="67128288" w14:textId="77777777" w:rsidR="00CF4D90" w:rsidRPr="00557C03" w:rsidRDefault="00CF4D90" w:rsidP="00557C03">
      <w:pPr>
        <w:pStyle w:val="ListParagraph"/>
        <w:numPr>
          <w:ilvl w:val="0"/>
          <w:numId w:val="36"/>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An industry-recognized credential. </w:t>
      </w:r>
    </w:p>
    <w:p w14:paraId="4C26947D"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7F1B6DA0" w14:textId="77777777" w:rsidR="00CF4D90" w:rsidRPr="00557C03" w:rsidRDefault="00CF4D90" w:rsidP="00557C03">
      <w:pPr>
        <w:pStyle w:val="ListParagraph"/>
        <w:numPr>
          <w:ilvl w:val="0"/>
          <w:numId w:val="61"/>
        </w:numPr>
        <w:spacing w:after="0" w:line="240" w:lineRule="auto"/>
        <w:textAlignment w:val="baseline"/>
        <w:rPr>
          <w:rFonts w:ascii="Segoe UI" w:eastAsia="Times New Roman" w:hAnsi="Segoe UI" w:cs="Segoe UI"/>
          <w:i/>
          <w:iCs/>
          <w:sz w:val="18"/>
          <w:szCs w:val="18"/>
        </w:rPr>
      </w:pPr>
      <w:r w:rsidRPr="00557C03">
        <w:rPr>
          <w:rFonts w:ascii="Arial" w:eastAsia="Times New Roman" w:hAnsi="Arial" w:cs="Arial"/>
          <w:i/>
          <w:iCs/>
          <w:sz w:val="20"/>
          <w:szCs w:val="20"/>
        </w:rPr>
        <w:t>Pre-apprenticeship Program National Best Practices </w:t>
      </w:r>
    </w:p>
    <w:p w14:paraId="54C26288" w14:textId="58FBBF6F" w:rsidR="00CF4D90" w:rsidRPr="00557C03" w:rsidRDefault="00CF4D90" w:rsidP="00557C03">
      <w:pPr>
        <w:spacing w:after="0" w:line="240" w:lineRule="auto"/>
        <w:ind w:left="720"/>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United States Department of Labor Pre-apprenticeship Definition and Quality Framework </w:t>
      </w:r>
      <w:r w:rsidRPr="00557C03">
        <w:rPr>
          <w:rFonts w:ascii="Arial" w:eastAsia="Times New Roman" w:hAnsi="Arial" w:cs="Arial"/>
          <w:sz w:val="20"/>
          <w:szCs w:val="20"/>
          <w:shd w:val="clear" w:color="auto" w:fill="00FF00"/>
        </w:rPr>
        <w:t xml:space="preserve">(Training and Employment Notice 13-12 </w:t>
      </w:r>
      <w:hyperlink r:id="rId18" w:history="1">
        <w:r w:rsidR="00A43BB0" w:rsidRPr="00557C03">
          <w:rPr>
            <w:rStyle w:val="Hyperlink"/>
            <w:rFonts w:ascii="Arial" w:eastAsia="Times New Roman" w:hAnsi="Arial" w:cs="Arial"/>
            <w:sz w:val="20"/>
            <w:szCs w:val="20"/>
            <w:shd w:val="clear" w:color="auto" w:fill="00FF00"/>
          </w:rPr>
          <w:t>https://www.dol.gov/sites/dolgov/files/ETA/advisories/TEN/2012/TEN_13-12.pdf</w:t>
        </w:r>
        <w:r w:rsidRPr="00557C03">
          <w:rPr>
            <w:rStyle w:val="Hyperlink"/>
            <w:rFonts w:ascii="Arial" w:eastAsia="Times New Roman" w:hAnsi="Arial" w:cs="Arial"/>
            <w:sz w:val="20"/>
            <w:szCs w:val="20"/>
          </w:rPr>
          <w:t> </w:t>
        </w:r>
      </w:hyperlink>
      <w:r w:rsidR="0058087A" w:rsidRPr="00557C03">
        <w:rPr>
          <w:rFonts w:ascii="Arial" w:eastAsia="Times New Roman" w:hAnsi="Arial" w:cs="Arial"/>
          <w:sz w:val="20"/>
          <w:szCs w:val="20"/>
          <w:shd w:val="clear" w:color="auto" w:fill="00FF00"/>
        </w:rPr>
        <w:t>)</w:t>
      </w:r>
    </w:p>
    <w:p w14:paraId="404AF0BF" w14:textId="77777777" w:rsidR="00CF4D90" w:rsidRPr="00557C03" w:rsidRDefault="00CF4D90" w:rsidP="00557C03">
      <w:pPr>
        <w:numPr>
          <w:ilvl w:val="0"/>
          <w:numId w:val="11"/>
        </w:numPr>
        <w:tabs>
          <w:tab w:val="clear" w:pos="720"/>
          <w:tab w:val="num" w:pos="1080"/>
        </w:tabs>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Approved training and curriculum based on industry standards </w:t>
      </w:r>
    </w:p>
    <w:p w14:paraId="16029419" w14:textId="77777777" w:rsidR="00CF4D90" w:rsidRPr="00557C03" w:rsidRDefault="00CF4D90" w:rsidP="00557C03">
      <w:pPr>
        <w:numPr>
          <w:ilvl w:val="0"/>
          <w:numId w:val="12"/>
        </w:numPr>
        <w:tabs>
          <w:tab w:val="clear" w:pos="720"/>
          <w:tab w:val="num" w:pos="1080"/>
        </w:tabs>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Strategies that increase apprenticeship opportunities for disadvantaged individuals </w:t>
      </w:r>
    </w:p>
    <w:p w14:paraId="7BF84C35" w14:textId="77777777" w:rsidR="00CF4D90" w:rsidRPr="00557C03" w:rsidRDefault="00CF4D90" w:rsidP="00557C03">
      <w:pPr>
        <w:numPr>
          <w:ilvl w:val="0"/>
          <w:numId w:val="12"/>
        </w:numPr>
        <w:tabs>
          <w:tab w:val="clear" w:pos="720"/>
          <w:tab w:val="num" w:pos="1080"/>
        </w:tabs>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Strong recruitment efforts for under-represented populations </w:t>
      </w:r>
    </w:p>
    <w:p w14:paraId="7F90983E" w14:textId="77777777" w:rsidR="00CF4D90" w:rsidRPr="00557C03" w:rsidRDefault="00CF4D90" w:rsidP="00557C03">
      <w:pPr>
        <w:numPr>
          <w:ilvl w:val="0"/>
          <w:numId w:val="12"/>
        </w:numPr>
        <w:tabs>
          <w:tab w:val="clear" w:pos="720"/>
          <w:tab w:val="num" w:pos="1080"/>
        </w:tabs>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Activities introducing participants to apprenticeships and assisting them to apply for Registered Apprenticeship Programs (RAPs) </w:t>
      </w:r>
    </w:p>
    <w:p w14:paraId="692D80A0" w14:textId="77777777" w:rsidR="00CF4D90" w:rsidRPr="00557C03" w:rsidRDefault="00CF4D90" w:rsidP="00557C03">
      <w:pPr>
        <w:numPr>
          <w:ilvl w:val="0"/>
          <w:numId w:val="12"/>
        </w:numPr>
        <w:tabs>
          <w:tab w:val="clear" w:pos="720"/>
          <w:tab w:val="num" w:pos="1080"/>
        </w:tabs>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Access to support-services that help participants remain in the program (such as childcare, transportation, counseling, and ongoing career services). </w:t>
      </w:r>
    </w:p>
    <w:p w14:paraId="11AC6EF1" w14:textId="77777777" w:rsidR="00CF4D90" w:rsidRPr="00557C03" w:rsidRDefault="00CF4D90" w:rsidP="00557C03">
      <w:pPr>
        <w:numPr>
          <w:ilvl w:val="0"/>
          <w:numId w:val="12"/>
        </w:numPr>
        <w:tabs>
          <w:tab w:val="clear" w:pos="720"/>
          <w:tab w:val="num" w:pos="1080"/>
        </w:tabs>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Collaboration with program sponsors to promote apprenticeship to other employers as a quality approach to attain and retain a skilled workforce, and </w:t>
      </w:r>
    </w:p>
    <w:p w14:paraId="1F28CDD9" w14:textId="77777777" w:rsidR="00CF4D90" w:rsidRPr="00557C03" w:rsidRDefault="00CF4D90" w:rsidP="00557C03">
      <w:pPr>
        <w:numPr>
          <w:ilvl w:val="0"/>
          <w:numId w:val="12"/>
        </w:numPr>
        <w:tabs>
          <w:tab w:val="clear" w:pos="720"/>
          <w:tab w:val="num" w:pos="1080"/>
        </w:tabs>
        <w:spacing w:after="0" w:line="240" w:lineRule="auto"/>
        <w:ind w:left="1080"/>
        <w:textAlignment w:val="baseline"/>
        <w:rPr>
          <w:rFonts w:ascii="Arial" w:eastAsia="Times New Roman" w:hAnsi="Arial" w:cs="Arial"/>
          <w:sz w:val="20"/>
          <w:szCs w:val="20"/>
        </w:rPr>
      </w:pPr>
      <w:r w:rsidRPr="00557C03">
        <w:rPr>
          <w:rFonts w:ascii="Arial" w:eastAsia="Times New Roman" w:hAnsi="Arial" w:cs="Arial"/>
          <w:sz w:val="20"/>
          <w:szCs w:val="20"/>
        </w:rPr>
        <w:t>Hands-on experience that simulates the work performed in the pre-apprenticeship, while observing proper training and supervision and safety protocols. </w:t>
      </w:r>
    </w:p>
    <w:p w14:paraId="7B6DBD71" w14:textId="77777777" w:rsidR="00CF4D90" w:rsidRPr="00557C03" w:rsidRDefault="00CF4D90" w:rsidP="00557C03">
      <w:pPr>
        <w:spacing w:after="0" w:line="240" w:lineRule="auto"/>
        <w:ind w:left="720" w:hanging="360"/>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3C09A06C" w14:textId="77777777" w:rsidR="00CF4D90" w:rsidRPr="00557C03" w:rsidRDefault="00CF4D90" w:rsidP="00557C03">
      <w:pPr>
        <w:spacing w:after="0" w:line="240" w:lineRule="auto"/>
        <w:textAlignment w:val="baseline"/>
        <w:rPr>
          <w:rFonts w:ascii="Segoe UI" w:eastAsia="Times New Roman" w:hAnsi="Segoe UI" w:cs="Segoe UI"/>
          <w:i/>
          <w:iCs/>
          <w:sz w:val="18"/>
          <w:szCs w:val="18"/>
        </w:rPr>
      </w:pPr>
      <w:r w:rsidRPr="00557C03">
        <w:rPr>
          <w:rFonts w:ascii="Arial" w:eastAsia="Times New Roman" w:hAnsi="Arial" w:cs="Arial"/>
          <w:i/>
          <w:iCs/>
          <w:sz w:val="20"/>
          <w:szCs w:val="20"/>
        </w:rPr>
        <w:t>Nationally Recognized Pre-apprenticeship Program Design Elements </w:t>
      </w:r>
    </w:p>
    <w:p w14:paraId="585C1930"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Based on a review of best practices for pre-apprenticeship, the following program elements create the conditions for successful management of pre-apprenticeship programs and strong participant outcomes: </w:t>
      </w:r>
    </w:p>
    <w:p w14:paraId="603F2AFD"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726122F8"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Fair compensation, including stipends, and compensation that fosters retention (versus dropping out because it is not possible to make ends meet). Performance-based stipends have been found to be effective at supporting student's financial needs and encouraging high performance and outcomes </w:t>
      </w:r>
    </w:p>
    <w:p w14:paraId="138775FD"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lastRenderedPageBreak/>
        <w:t>A focus on equity that goes beyond numeric participant targets and focuses on all aspects of program design and partnerships, including successful transition into a full apprenticeship program, and program belonging and inclusiveness </w:t>
      </w:r>
    </w:p>
    <w:p w14:paraId="4EC621FB"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The provision of wraparound supports, as appropriate and as needed (see examples below). Strong partnerships between stakeholder groups, including unions and CBOS and/or community colleges and local workforce innovation areas </w:t>
      </w:r>
    </w:p>
    <w:p w14:paraId="2212876E"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Consistent, transparent entry and success requirements </w:t>
      </w:r>
    </w:p>
    <w:p w14:paraId="3BE25A5B"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Strong community outreach and community leadership within the programs </w:t>
      </w:r>
    </w:p>
    <w:p w14:paraId="75B13543"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Development of technical skills through hands-on activities and work-based learning </w:t>
      </w:r>
    </w:p>
    <w:p w14:paraId="2A55543C"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Development of math and literacy skills </w:t>
      </w:r>
    </w:p>
    <w:p w14:paraId="268D563E"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Career pathway and alignment with employer needs and explicit connection to apprenticeship programs </w:t>
      </w:r>
    </w:p>
    <w:p w14:paraId="17325733"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Offering academic and career exploration </w:t>
      </w:r>
    </w:p>
    <w:p w14:paraId="01480EBB" w14:textId="77777777" w:rsidR="00CF4D90" w:rsidRPr="00557C03" w:rsidRDefault="00CF4D90" w:rsidP="00557C03">
      <w:pPr>
        <w:numPr>
          <w:ilvl w:val="0"/>
          <w:numId w:val="1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Culmination in one and ideally more industry-recognized credentials and the ability to receive credit toward associate or bachelor's degrees (if applicable) </w:t>
      </w:r>
    </w:p>
    <w:p w14:paraId="4469CF2F" w14:textId="77777777" w:rsidR="00CF4D90" w:rsidRPr="00557C03" w:rsidRDefault="00CF4D90" w:rsidP="00557C03">
      <w:pPr>
        <w:numPr>
          <w:ilvl w:val="0"/>
          <w:numId w:val="1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Innovative ways to have participants learn online and participate in virtual immersive training techniques (especially in a COVID-19 environment) </w:t>
      </w:r>
    </w:p>
    <w:p w14:paraId="2A3E2135" w14:textId="77777777" w:rsidR="00CF4D90" w:rsidRPr="00557C03" w:rsidRDefault="00CF4D90" w:rsidP="00557C03">
      <w:pPr>
        <w:numPr>
          <w:ilvl w:val="0"/>
          <w:numId w:val="1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Strong case management, including screening for benefit eligibility, post-program retention supports, mentorship, fostering alumni networks, and construction workplace culture </w:t>
      </w:r>
    </w:p>
    <w:p w14:paraId="2C8CB91C" w14:textId="77777777" w:rsidR="00CF4D90" w:rsidRPr="00557C03" w:rsidRDefault="00CF4D90" w:rsidP="00557C03">
      <w:pPr>
        <w:numPr>
          <w:ilvl w:val="0"/>
          <w:numId w:val="1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Training for job search skills, resume development and interview practices </w:t>
      </w:r>
    </w:p>
    <w:p w14:paraId="2DA62C42" w14:textId="77777777" w:rsidR="00CF4D90" w:rsidRPr="00557C03" w:rsidRDefault="00CF4D90" w:rsidP="00557C03">
      <w:pPr>
        <w:numPr>
          <w:ilvl w:val="0"/>
          <w:numId w:val="1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Offering financial literacy, life coaching and education </w:t>
      </w:r>
    </w:p>
    <w:p w14:paraId="5AFCA595" w14:textId="77777777" w:rsidR="00CF4D90" w:rsidRPr="00557C03" w:rsidRDefault="00CF4D90" w:rsidP="00557C03">
      <w:pPr>
        <w:numPr>
          <w:ilvl w:val="0"/>
          <w:numId w:val="1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Enhanced exposure to and the ability to interact with construction and building trades workers of the same race, ethnicity, or gender as participants </w:t>
      </w:r>
    </w:p>
    <w:p w14:paraId="29693B84" w14:textId="77777777" w:rsidR="00CF4D90" w:rsidRPr="00557C03" w:rsidRDefault="00CF4D90" w:rsidP="00557C03">
      <w:pPr>
        <w:numPr>
          <w:ilvl w:val="0"/>
          <w:numId w:val="1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Documented plan to provide career and transition services to students that do not enroll into RAP </w:t>
      </w:r>
    </w:p>
    <w:p w14:paraId="451D107E" w14:textId="77777777" w:rsidR="00CF4D90" w:rsidRPr="00557C03" w:rsidRDefault="00CF4D90" w:rsidP="00557C03">
      <w:pPr>
        <w:numPr>
          <w:ilvl w:val="0"/>
          <w:numId w:val="1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Documented plan for transitioning pre-apprenticeship participants into a RAP </w:t>
      </w:r>
    </w:p>
    <w:p w14:paraId="070E8DF0" w14:textId="77777777" w:rsidR="00CF4D90" w:rsidRPr="00557C03" w:rsidRDefault="00CF4D90" w:rsidP="00557C03">
      <w:pPr>
        <w:spacing w:after="0" w:line="240" w:lineRule="auto"/>
        <w:ind w:left="720" w:hanging="360"/>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5467F3B2" w14:textId="77777777" w:rsidR="00CF4D90" w:rsidRPr="00557C03"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table below offers a menu of support and transition services that are accepted as nationally recognized program elements. These services are considered integral aspects to the design of successful pre-apprenticeship programs.  </w:t>
      </w:r>
      <w:r w:rsidRPr="00557C03">
        <w:rPr>
          <w:rFonts w:ascii="Arial" w:eastAsia="Times New Roman" w:hAnsi="Arial" w:cs="Arial"/>
          <w:sz w:val="20"/>
          <w:szCs w:val="20"/>
        </w:rPr>
        <w:br/>
        <w:t> </w:t>
      </w:r>
    </w:p>
    <w:p w14:paraId="32FCE6C1" w14:textId="46D484B7" w:rsidR="00CF4D90" w:rsidRPr="008107FB" w:rsidRDefault="00CF4D90" w:rsidP="00557C03">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b/>
          <w:bCs/>
          <w:sz w:val="20"/>
          <w:szCs w:val="20"/>
        </w:rPr>
        <w:t xml:space="preserve">If awarded an Illinois Works (ILW) grant, grantees are expected to deliver </w:t>
      </w:r>
      <w:proofErr w:type="gramStart"/>
      <w:r w:rsidRPr="00557C03">
        <w:rPr>
          <w:rFonts w:ascii="Arial" w:eastAsia="Times New Roman" w:hAnsi="Arial" w:cs="Arial"/>
          <w:b/>
          <w:bCs/>
          <w:sz w:val="20"/>
          <w:szCs w:val="20"/>
        </w:rPr>
        <w:t>all of</w:t>
      </w:r>
      <w:proofErr w:type="gramEnd"/>
      <w:r w:rsidRPr="00557C03">
        <w:rPr>
          <w:rFonts w:ascii="Arial" w:eastAsia="Times New Roman" w:hAnsi="Arial" w:cs="Arial"/>
          <w:b/>
          <w:bCs/>
          <w:sz w:val="20"/>
          <w:szCs w:val="20"/>
        </w:rPr>
        <w:t xml:space="preserve"> the services below internally, through partner agreements or referral networks.</w:t>
      </w:r>
      <w:r w:rsidRPr="008107FB">
        <w:rPr>
          <w:rFonts w:ascii="Arial" w:eastAsia="Times New Roman" w:hAnsi="Arial" w:cs="Arial"/>
          <w:sz w:val="20"/>
          <w:szCs w:val="20"/>
        </w:rPr>
        <w:t> </w:t>
      </w:r>
    </w:p>
    <w:tbl>
      <w:tblPr>
        <w:tblpPr w:leftFromText="180" w:rightFromText="180" w:vertAnchor="text" w:horzAnchor="margin" w:tblpY="185"/>
        <w:tblW w:w="87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7"/>
        <w:gridCol w:w="2835"/>
        <w:gridCol w:w="2880"/>
      </w:tblGrid>
      <w:tr w:rsidR="00777080" w:rsidRPr="008107FB" w14:paraId="377C1270" w14:textId="77777777" w:rsidTr="00CB059F">
        <w:trPr>
          <w:trHeight w:val="915"/>
        </w:trPr>
        <w:tc>
          <w:tcPr>
            <w:tcW w:w="3007" w:type="dxa"/>
            <w:tcBorders>
              <w:top w:val="single" w:sz="6" w:space="0" w:color="000000"/>
              <w:left w:val="single" w:sz="6" w:space="0" w:color="000000"/>
              <w:bottom w:val="single" w:sz="6" w:space="0" w:color="000000"/>
              <w:right w:val="single" w:sz="6" w:space="0" w:color="000000"/>
            </w:tcBorders>
            <w:shd w:val="clear" w:color="auto" w:fill="002060"/>
            <w:hideMark/>
          </w:tcPr>
          <w:p w14:paraId="42585EAC"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b/>
                <w:bCs/>
                <w:color w:val="FFFFFF"/>
                <w:sz w:val="20"/>
                <w:szCs w:val="20"/>
              </w:rPr>
              <w:t>Types of Wrap-around Support Services</w:t>
            </w:r>
            <w:r w:rsidRPr="008107FB">
              <w:rPr>
                <w:rFonts w:ascii="Arial" w:eastAsia="Times New Roman" w:hAnsi="Arial" w:cs="Arial"/>
                <w:color w:val="FFFFFF"/>
                <w:sz w:val="20"/>
                <w:szCs w:val="20"/>
              </w:rPr>
              <w:t> </w:t>
            </w:r>
          </w:p>
          <w:p w14:paraId="5334C50C"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b/>
                <w:bCs/>
                <w:color w:val="FFFFFF"/>
                <w:sz w:val="20"/>
                <w:szCs w:val="20"/>
              </w:rPr>
              <w:t>(including but not limited to)</w:t>
            </w:r>
            <w:r w:rsidRPr="008107FB">
              <w:rPr>
                <w:rFonts w:ascii="Arial" w:eastAsia="Times New Roman" w:hAnsi="Arial" w:cs="Arial"/>
                <w:color w:val="FFFFFF"/>
                <w:sz w:val="20"/>
                <w:szCs w:val="20"/>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002060"/>
            <w:hideMark/>
          </w:tcPr>
          <w:p w14:paraId="2A785206"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b/>
                <w:bCs/>
                <w:color w:val="FFFFFF"/>
                <w:sz w:val="20"/>
                <w:szCs w:val="20"/>
              </w:rPr>
              <w:t>Types of Student Support Services </w:t>
            </w:r>
            <w:r w:rsidRPr="008107FB">
              <w:rPr>
                <w:rFonts w:ascii="Arial" w:eastAsia="Times New Roman" w:hAnsi="Arial" w:cs="Arial"/>
                <w:color w:val="FFFFFF"/>
                <w:sz w:val="20"/>
                <w:szCs w:val="20"/>
              </w:rPr>
              <w:t> </w:t>
            </w:r>
          </w:p>
          <w:p w14:paraId="64EF82E6"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b/>
                <w:bCs/>
                <w:color w:val="FFFFFF"/>
                <w:sz w:val="20"/>
                <w:szCs w:val="20"/>
              </w:rPr>
              <w:t>(including but not limited to)</w:t>
            </w:r>
            <w:r w:rsidRPr="008107FB">
              <w:rPr>
                <w:rFonts w:ascii="Arial" w:eastAsia="Times New Roman" w:hAnsi="Arial" w:cs="Arial"/>
                <w:color w:val="FFFFFF"/>
                <w:sz w:val="20"/>
                <w:szCs w:val="2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002060"/>
            <w:hideMark/>
          </w:tcPr>
          <w:p w14:paraId="537D9FC6"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b/>
                <w:bCs/>
                <w:color w:val="FFFFFF"/>
                <w:sz w:val="20"/>
                <w:szCs w:val="20"/>
              </w:rPr>
              <w:t>Types of Transition Support Services </w:t>
            </w:r>
            <w:r w:rsidRPr="008107FB">
              <w:rPr>
                <w:rFonts w:ascii="Arial" w:eastAsia="Times New Roman" w:hAnsi="Arial" w:cs="Arial"/>
                <w:color w:val="FFFFFF"/>
                <w:sz w:val="20"/>
                <w:szCs w:val="20"/>
              </w:rPr>
              <w:t> </w:t>
            </w:r>
          </w:p>
          <w:p w14:paraId="15675031"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b/>
                <w:bCs/>
                <w:color w:val="FFFFFF"/>
                <w:sz w:val="20"/>
                <w:szCs w:val="20"/>
              </w:rPr>
              <w:t>(including but not limited to)</w:t>
            </w:r>
            <w:r w:rsidRPr="008107FB">
              <w:rPr>
                <w:rFonts w:ascii="Arial" w:eastAsia="Times New Roman" w:hAnsi="Arial" w:cs="Arial"/>
                <w:color w:val="FFFFFF"/>
                <w:sz w:val="20"/>
                <w:szCs w:val="20"/>
              </w:rPr>
              <w:t> </w:t>
            </w:r>
          </w:p>
        </w:tc>
      </w:tr>
      <w:tr w:rsidR="00777080" w:rsidRPr="008107FB" w14:paraId="1AF0DFC1" w14:textId="77777777" w:rsidTr="00CB059F">
        <w:trPr>
          <w:trHeight w:val="240"/>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2DDC13BA"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Stipends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EED9385"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Tutoring (especially on math)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B414410"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Mock interviews </w:t>
            </w:r>
          </w:p>
        </w:tc>
      </w:tr>
      <w:tr w:rsidR="00777080" w:rsidRPr="008107FB" w14:paraId="439C2F34" w14:textId="77777777" w:rsidTr="00CB059F">
        <w:trPr>
          <w:trHeight w:val="450"/>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116E4285"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Transportation costs, including car repairs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DFAA3BD"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Make-up classes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36855B7" w14:textId="77777777" w:rsidR="00777080" w:rsidRPr="008107FB" w:rsidRDefault="00777080" w:rsidP="00777080">
            <w:pPr>
              <w:spacing w:after="0" w:line="240" w:lineRule="auto"/>
              <w:ind w:left="60" w:right="69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Registered apprenticeship application preparation </w:t>
            </w:r>
          </w:p>
        </w:tc>
      </w:tr>
      <w:tr w:rsidR="00777080" w:rsidRPr="008107FB" w14:paraId="35A9D62F" w14:textId="77777777" w:rsidTr="00CB059F">
        <w:trPr>
          <w:trHeight w:val="255"/>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2E24107E"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Childcare/family member care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89987DE"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Retesting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FE1E2C"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Resume writing </w:t>
            </w:r>
          </w:p>
        </w:tc>
      </w:tr>
      <w:tr w:rsidR="00777080" w:rsidRPr="008107FB" w14:paraId="21CA7E27" w14:textId="77777777" w:rsidTr="00CB059F">
        <w:trPr>
          <w:trHeight w:val="510"/>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2FBEF39B"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Technology assistance for virtual learning (broadband and hardware)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B94444B"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Educational enrichment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20CD9ED"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Referral to career counselor or alternate education </w:t>
            </w:r>
          </w:p>
        </w:tc>
      </w:tr>
      <w:tr w:rsidR="00777080" w:rsidRPr="008107FB" w14:paraId="4D7B8F1A" w14:textId="77777777" w:rsidTr="00CB059F">
        <w:trPr>
          <w:trHeight w:val="255"/>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31AF2580"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Driver's education fees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73E6B2E" w14:textId="4F70C3EE" w:rsidR="00777080" w:rsidRPr="008107FB" w:rsidRDefault="00777080" w:rsidP="00777080">
            <w:pPr>
              <w:spacing w:after="0" w:line="240" w:lineRule="auto"/>
              <w:textAlignment w:val="baseline"/>
              <w:rPr>
                <w:rFonts w:ascii="Times New Roman" w:eastAsia="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0A288B9" w14:textId="77777777" w:rsidR="00777080" w:rsidRPr="008107FB" w:rsidRDefault="00777080" w:rsidP="00777080">
            <w:pPr>
              <w:spacing w:after="0" w:line="240" w:lineRule="auto"/>
              <w:ind w:left="60"/>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Job search assistance </w:t>
            </w:r>
          </w:p>
        </w:tc>
      </w:tr>
      <w:tr w:rsidR="00777080" w:rsidRPr="008107FB" w14:paraId="51BD9D12" w14:textId="77777777" w:rsidTr="00CB059F">
        <w:trPr>
          <w:trHeight w:val="450"/>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108F5BFB"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Personal health including emergency       dental and vision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6C85EFC" w14:textId="164BFB30" w:rsidR="00777080" w:rsidRPr="008107FB" w:rsidRDefault="00777080" w:rsidP="00777080">
            <w:pPr>
              <w:spacing w:after="0" w:line="240" w:lineRule="auto"/>
              <w:textAlignment w:val="baseline"/>
              <w:rPr>
                <w:rFonts w:ascii="Times New Roman" w:eastAsia="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F0C93B"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 Mentoring </w:t>
            </w:r>
          </w:p>
        </w:tc>
      </w:tr>
      <w:tr w:rsidR="00777080" w:rsidRPr="008107FB" w14:paraId="7DF106DC" w14:textId="77777777" w:rsidTr="00CB059F">
        <w:trPr>
          <w:trHeight w:val="240"/>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096F5014"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Emergency bill payments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E5FD45A" w14:textId="5E5CE759" w:rsidR="00777080" w:rsidRPr="008107FB" w:rsidRDefault="00777080" w:rsidP="00777080">
            <w:pPr>
              <w:spacing w:after="0" w:line="240" w:lineRule="auto"/>
              <w:textAlignment w:val="baseline"/>
              <w:rPr>
                <w:rFonts w:ascii="Times New Roman" w:eastAsia="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D62464F"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 Alumni networks </w:t>
            </w:r>
          </w:p>
        </w:tc>
      </w:tr>
      <w:tr w:rsidR="00777080" w:rsidRPr="008107FB" w14:paraId="030C8FE1" w14:textId="77777777" w:rsidTr="00CB059F">
        <w:trPr>
          <w:trHeight w:val="255"/>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5FD818F6"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Financial literacy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0427188" w14:textId="286FCFF4" w:rsidR="00777080" w:rsidRPr="008107FB" w:rsidRDefault="00777080" w:rsidP="00777080">
            <w:pPr>
              <w:spacing w:after="0" w:line="240" w:lineRule="auto"/>
              <w:textAlignment w:val="baseline"/>
              <w:rPr>
                <w:rFonts w:ascii="Times New Roman" w:eastAsia="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00A31EB"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 Apprenticeship application fees </w:t>
            </w:r>
          </w:p>
        </w:tc>
      </w:tr>
      <w:tr w:rsidR="00777080" w:rsidRPr="008107FB" w14:paraId="5D3B7854" w14:textId="77777777" w:rsidTr="00CB059F">
        <w:trPr>
          <w:trHeight w:val="675"/>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4947944A"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lastRenderedPageBreak/>
              <w:t>Referrals for other services (mental </w:t>
            </w:r>
          </w:p>
          <w:p w14:paraId="5A10AFA0"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health, housing, eviction assistance, substance abuse)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D2E77AC" w14:textId="4314CDCF" w:rsidR="00777080" w:rsidRPr="008107FB" w:rsidRDefault="00777080" w:rsidP="00777080">
            <w:pPr>
              <w:spacing w:after="0" w:line="240" w:lineRule="auto"/>
              <w:textAlignment w:val="baseline"/>
              <w:rPr>
                <w:rFonts w:ascii="Times New Roman" w:eastAsia="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AB1E691"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 </w:t>
            </w:r>
          </w:p>
        </w:tc>
      </w:tr>
      <w:tr w:rsidR="00777080" w:rsidRPr="008107FB" w14:paraId="2125DC38" w14:textId="77777777" w:rsidTr="00CB059F">
        <w:trPr>
          <w:trHeight w:val="255"/>
        </w:trPr>
        <w:tc>
          <w:tcPr>
            <w:tcW w:w="3007" w:type="dxa"/>
            <w:tcBorders>
              <w:top w:val="single" w:sz="6" w:space="0" w:color="000000"/>
              <w:left w:val="single" w:sz="6" w:space="0" w:color="000000"/>
              <w:bottom w:val="single" w:sz="6" w:space="0" w:color="000000"/>
              <w:right w:val="single" w:sz="6" w:space="0" w:color="000000"/>
            </w:tcBorders>
            <w:shd w:val="clear" w:color="auto" w:fill="auto"/>
            <w:hideMark/>
          </w:tcPr>
          <w:p w14:paraId="699513A4"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Digital literacy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71F5AA4"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8E4F3D0" w14:textId="77777777" w:rsidR="00777080" w:rsidRPr="008107FB" w:rsidRDefault="00777080" w:rsidP="00777080">
            <w:pPr>
              <w:spacing w:after="0" w:line="240" w:lineRule="auto"/>
              <w:textAlignment w:val="baseline"/>
              <w:rPr>
                <w:rFonts w:ascii="Times New Roman" w:eastAsia="Times New Roman" w:hAnsi="Times New Roman" w:cs="Times New Roman"/>
                <w:sz w:val="24"/>
                <w:szCs w:val="24"/>
              </w:rPr>
            </w:pPr>
            <w:r w:rsidRPr="008107FB">
              <w:rPr>
                <w:rFonts w:ascii="Arial" w:eastAsia="Times New Roman" w:hAnsi="Arial" w:cs="Arial"/>
                <w:sz w:val="20"/>
                <w:szCs w:val="20"/>
              </w:rPr>
              <w:t> </w:t>
            </w:r>
          </w:p>
        </w:tc>
      </w:tr>
    </w:tbl>
    <w:p w14:paraId="2B2D53F4" w14:textId="77777777" w:rsidR="00CF4D90" w:rsidRPr="008107FB" w:rsidRDefault="00CF4D90" w:rsidP="00CF4D90">
      <w:pPr>
        <w:spacing w:after="0" w:line="240" w:lineRule="auto"/>
        <w:textAlignment w:val="baseline"/>
        <w:rPr>
          <w:rFonts w:ascii="Segoe UI" w:eastAsia="Times New Roman" w:hAnsi="Segoe UI" w:cs="Segoe UI"/>
          <w:sz w:val="18"/>
          <w:szCs w:val="18"/>
        </w:rPr>
      </w:pPr>
      <w:r w:rsidRPr="008107FB">
        <w:rPr>
          <w:rFonts w:ascii="Arial" w:eastAsia="Times New Roman" w:hAnsi="Arial" w:cs="Arial"/>
          <w:color w:val="FF0000"/>
          <w:sz w:val="20"/>
          <w:szCs w:val="20"/>
        </w:rPr>
        <w:t> </w:t>
      </w:r>
    </w:p>
    <w:p w14:paraId="7F1355A7" w14:textId="77777777" w:rsidR="00CF4D90" w:rsidRPr="008107FB" w:rsidRDefault="00CF4D90" w:rsidP="00CF4D90">
      <w:pPr>
        <w:spacing w:after="0" w:line="240" w:lineRule="auto"/>
        <w:textAlignment w:val="baseline"/>
        <w:rPr>
          <w:rFonts w:ascii="Segoe UI" w:eastAsia="Times New Roman" w:hAnsi="Segoe UI" w:cs="Segoe UI"/>
          <w:sz w:val="18"/>
          <w:szCs w:val="18"/>
        </w:rPr>
      </w:pPr>
      <w:r w:rsidRPr="008107FB">
        <w:rPr>
          <w:rFonts w:ascii="Arial" w:eastAsia="Times New Roman" w:hAnsi="Arial" w:cs="Arial"/>
          <w:sz w:val="20"/>
          <w:szCs w:val="20"/>
        </w:rPr>
        <w:t> </w:t>
      </w:r>
    </w:p>
    <w:p w14:paraId="66A49819" w14:textId="77777777" w:rsidR="00777080" w:rsidRDefault="00777080" w:rsidP="00CF4D90">
      <w:pPr>
        <w:spacing w:after="0" w:line="240" w:lineRule="auto"/>
        <w:textAlignment w:val="baseline"/>
        <w:rPr>
          <w:rFonts w:ascii="Arial" w:eastAsia="Times New Roman" w:hAnsi="Arial" w:cs="Arial"/>
          <w:sz w:val="20"/>
          <w:szCs w:val="20"/>
        </w:rPr>
      </w:pPr>
    </w:p>
    <w:p w14:paraId="0F92EF13" w14:textId="77777777" w:rsidR="00777080" w:rsidRDefault="00777080" w:rsidP="00CF4D90">
      <w:pPr>
        <w:spacing w:after="0" w:line="240" w:lineRule="auto"/>
        <w:textAlignment w:val="baseline"/>
        <w:rPr>
          <w:rFonts w:ascii="Arial" w:eastAsia="Times New Roman" w:hAnsi="Arial" w:cs="Arial"/>
          <w:sz w:val="20"/>
          <w:szCs w:val="20"/>
        </w:rPr>
      </w:pPr>
    </w:p>
    <w:p w14:paraId="274A5782" w14:textId="77777777" w:rsidR="00777080" w:rsidRDefault="00777080" w:rsidP="00CF4D90">
      <w:pPr>
        <w:spacing w:after="0" w:line="240" w:lineRule="auto"/>
        <w:textAlignment w:val="baseline"/>
        <w:rPr>
          <w:rFonts w:ascii="Arial" w:eastAsia="Times New Roman" w:hAnsi="Arial" w:cs="Arial"/>
          <w:sz w:val="20"/>
          <w:szCs w:val="20"/>
        </w:rPr>
      </w:pPr>
    </w:p>
    <w:p w14:paraId="5280AB80" w14:textId="77777777" w:rsidR="00777080" w:rsidRDefault="00777080" w:rsidP="00CF4D90">
      <w:pPr>
        <w:spacing w:after="0" w:line="240" w:lineRule="auto"/>
        <w:textAlignment w:val="baseline"/>
        <w:rPr>
          <w:rFonts w:ascii="Arial" w:eastAsia="Times New Roman" w:hAnsi="Arial" w:cs="Arial"/>
          <w:sz w:val="20"/>
          <w:szCs w:val="20"/>
        </w:rPr>
      </w:pPr>
    </w:p>
    <w:p w14:paraId="6F09F9B8" w14:textId="77777777" w:rsidR="00557C03" w:rsidRDefault="00557C03" w:rsidP="00CF4D90">
      <w:pPr>
        <w:spacing w:after="0" w:line="240" w:lineRule="auto"/>
        <w:textAlignment w:val="baseline"/>
        <w:rPr>
          <w:rFonts w:ascii="Arial" w:eastAsia="Times New Roman" w:hAnsi="Arial" w:cs="Arial"/>
          <w:sz w:val="20"/>
          <w:szCs w:val="20"/>
        </w:rPr>
      </w:pPr>
    </w:p>
    <w:p w14:paraId="23C9D7FD" w14:textId="56329EFB"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Exemplary Construction and Building Trades Pre-apprenticeship Program Elements for Underrepresented Populations </w:t>
      </w:r>
    </w:p>
    <w:p w14:paraId="116FC32E" w14:textId="77777777" w:rsidR="00CF4D90" w:rsidRPr="00557C03" w:rsidRDefault="00CF4D90" w:rsidP="00CF4D90">
      <w:pPr>
        <w:spacing w:after="0" w:line="240" w:lineRule="auto"/>
        <w:jc w:val="both"/>
        <w:textAlignment w:val="baseline"/>
        <w:rPr>
          <w:rFonts w:ascii="Arial" w:eastAsia="Times New Roman" w:hAnsi="Arial" w:cs="Arial"/>
          <w:sz w:val="20"/>
          <w:szCs w:val="20"/>
        </w:rPr>
      </w:pPr>
      <w:r w:rsidRPr="00557C03">
        <w:rPr>
          <w:rFonts w:ascii="Arial" w:eastAsia="Times New Roman" w:hAnsi="Arial" w:cs="Arial"/>
          <w:sz w:val="20"/>
          <w:szCs w:val="20"/>
        </w:rPr>
        <w:t xml:space="preserve">Jobs For </w:t>
      </w:r>
      <w:proofErr w:type="gramStart"/>
      <w:r w:rsidRPr="00557C03">
        <w:rPr>
          <w:rFonts w:ascii="Arial" w:eastAsia="Times New Roman" w:hAnsi="Arial" w:cs="Arial"/>
          <w:sz w:val="20"/>
          <w:szCs w:val="20"/>
        </w:rPr>
        <w:t>The</w:t>
      </w:r>
      <w:proofErr w:type="gramEnd"/>
      <w:r w:rsidRPr="00557C03">
        <w:rPr>
          <w:rFonts w:ascii="Arial" w:eastAsia="Times New Roman" w:hAnsi="Arial" w:cs="Arial"/>
          <w:sz w:val="20"/>
          <w:szCs w:val="20"/>
        </w:rPr>
        <w:t xml:space="preserve"> Future (JFF) is a national nonprofit organization with the goal of driving change in the American workforce and education systems to achieve economic advancement for all. JFF's experience and research have identified six characteristics of high-quality pre-apprenticeship programs including: </w:t>
      </w:r>
    </w:p>
    <w:p w14:paraId="079F6D04" w14:textId="77777777" w:rsidR="00CF4D90" w:rsidRPr="00557C03" w:rsidRDefault="00CF4D90" w:rsidP="00CF4D90">
      <w:pPr>
        <w:spacing w:after="0" w:line="240" w:lineRule="auto"/>
        <w:jc w:val="both"/>
        <w:textAlignment w:val="baseline"/>
        <w:rPr>
          <w:rFonts w:ascii="Segoe UI" w:eastAsia="Times New Roman" w:hAnsi="Segoe UI" w:cs="Segoe UI"/>
          <w:sz w:val="18"/>
          <w:szCs w:val="18"/>
        </w:rPr>
      </w:pPr>
    </w:p>
    <w:p w14:paraId="0A25F9DD" w14:textId="77777777" w:rsidR="00CF4D90" w:rsidRPr="00557C03" w:rsidRDefault="00CF4D90" w:rsidP="005D3295">
      <w:pPr>
        <w:numPr>
          <w:ilvl w:val="0"/>
          <w:numId w:val="15"/>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Transparent entry and success requirements </w:t>
      </w:r>
    </w:p>
    <w:p w14:paraId="6DEF4ABB" w14:textId="77777777" w:rsidR="00CF4D90" w:rsidRPr="00557C03" w:rsidRDefault="00CF4D90" w:rsidP="005D3295">
      <w:pPr>
        <w:numPr>
          <w:ilvl w:val="0"/>
          <w:numId w:val="15"/>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Alignments with skills sought by local employer and high-quality apprenticeship programs </w:t>
      </w:r>
    </w:p>
    <w:p w14:paraId="1012D1A9" w14:textId="77777777" w:rsidR="00CF4D90" w:rsidRPr="00557C03" w:rsidRDefault="00CF4D90" w:rsidP="005D3295">
      <w:pPr>
        <w:numPr>
          <w:ilvl w:val="0"/>
          <w:numId w:val="15"/>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Culmination in one or more industry-recognized credentials </w:t>
      </w:r>
    </w:p>
    <w:p w14:paraId="3D01FF43" w14:textId="77777777" w:rsidR="00CF4D90" w:rsidRPr="00557C03" w:rsidRDefault="00CF4D90" w:rsidP="005D3295">
      <w:pPr>
        <w:numPr>
          <w:ilvl w:val="0"/>
          <w:numId w:val="15"/>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Development of skills through hands-on activities and work-based learning </w:t>
      </w:r>
    </w:p>
    <w:p w14:paraId="10AA7007" w14:textId="77777777" w:rsidR="00CF4D90" w:rsidRPr="00557C03" w:rsidRDefault="00CF4D90" w:rsidP="005D3295">
      <w:pPr>
        <w:numPr>
          <w:ilvl w:val="0"/>
          <w:numId w:val="15"/>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Offering of academic, career exploration and wraparound support </w:t>
      </w:r>
    </w:p>
    <w:p w14:paraId="75988957" w14:textId="77777777" w:rsidR="00CF4D90" w:rsidRPr="00557C03" w:rsidRDefault="00CF4D90" w:rsidP="005D3295">
      <w:pPr>
        <w:numPr>
          <w:ilvl w:val="0"/>
          <w:numId w:val="15"/>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Transition into a registered or other high-quality apprenticeship program </w:t>
      </w:r>
    </w:p>
    <w:p w14:paraId="77D9D5C6"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7AEB00D7" w14:textId="7188CA96" w:rsidR="00CF4D90" w:rsidRPr="00557C03" w:rsidRDefault="00CF4D90" w:rsidP="00CF4D90">
      <w:pPr>
        <w:spacing w:after="0" w:line="240" w:lineRule="auto"/>
        <w:textAlignment w:val="baseline"/>
        <w:rPr>
          <w:rFonts w:ascii="Segoe UI" w:eastAsia="Times New Roman" w:hAnsi="Segoe UI" w:cs="Segoe UI"/>
          <w:i/>
          <w:iCs/>
          <w:sz w:val="18"/>
          <w:szCs w:val="18"/>
        </w:rPr>
      </w:pPr>
      <w:r w:rsidRPr="00557C03">
        <w:rPr>
          <w:rFonts w:ascii="Arial" w:eastAsia="Times New Roman" w:hAnsi="Arial" w:cs="Arial"/>
          <w:i/>
          <w:iCs/>
          <w:sz w:val="20"/>
          <w:szCs w:val="20"/>
        </w:rPr>
        <w:t>Diversity, Equity</w:t>
      </w:r>
      <w:r w:rsidR="00427C83" w:rsidRPr="00557C03">
        <w:rPr>
          <w:rFonts w:ascii="Arial" w:eastAsia="Times New Roman" w:hAnsi="Arial" w:cs="Arial"/>
          <w:i/>
          <w:iCs/>
          <w:sz w:val="20"/>
          <w:szCs w:val="20"/>
        </w:rPr>
        <w:t>, and</w:t>
      </w:r>
      <w:r w:rsidRPr="00557C03">
        <w:rPr>
          <w:rFonts w:ascii="Arial" w:eastAsia="Times New Roman" w:hAnsi="Arial" w:cs="Arial"/>
          <w:i/>
          <w:iCs/>
          <w:sz w:val="20"/>
          <w:szCs w:val="20"/>
        </w:rPr>
        <w:t xml:space="preserve"> Inclusion in Workforce Development National Best Practices </w:t>
      </w:r>
      <w:r w:rsidRPr="00557C03">
        <w:rPr>
          <w:rFonts w:ascii="Arial" w:eastAsia="Times New Roman" w:hAnsi="Arial" w:cs="Arial"/>
          <w:i/>
          <w:iCs/>
          <w:sz w:val="20"/>
          <w:szCs w:val="20"/>
        </w:rPr>
        <w:br/>
        <w:t> </w:t>
      </w:r>
    </w:p>
    <w:p w14:paraId="248C384F"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360-Degree Focus on Equity </w:t>
      </w:r>
    </w:p>
    <w:p w14:paraId="32590072" w14:textId="40FCC566"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According to Closing the Divide: Making Illinois a Leader in Equitable Apprenticeships, a report by Young Invincibles</w:t>
      </w:r>
      <w:r w:rsidR="00F13BDD" w:rsidRPr="00557C03">
        <w:rPr>
          <w:rFonts w:ascii="Arial" w:eastAsia="Times New Roman" w:hAnsi="Arial" w:cs="Arial"/>
          <w:sz w:val="20"/>
          <w:szCs w:val="20"/>
        </w:rPr>
        <w:t>,</w:t>
      </w:r>
      <w:r w:rsidRPr="00557C03">
        <w:rPr>
          <w:rFonts w:ascii="Arial" w:eastAsia="Times New Roman" w:hAnsi="Arial" w:cs="Arial"/>
          <w:sz w:val="20"/>
          <w:szCs w:val="20"/>
        </w:rPr>
        <w:t xml:space="preserve"> only 4 percent of Illinois apprentices are women and only 27 percent are people of color. </w:t>
      </w:r>
    </w:p>
    <w:p w14:paraId="1B72F5C6"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Women and people of color are less likely to complete apprenticeships and are often employed in positions with lower-than-average pay. Recruiting participants from underrepresented populations is only one step of many to ensuring greater equity in pre-apprenticeships in construction and the building trades. </w:t>
      </w:r>
    </w:p>
    <w:p w14:paraId="244B7709" w14:textId="36C53A0E"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shd w:val="clear" w:color="auto" w:fill="00FF00"/>
        </w:rPr>
        <w:t xml:space="preserve">Find more information at </w:t>
      </w:r>
      <w:hyperlink r:id="rId19" w:history="1">
        <w:r w:rsidR="00356BE8" w:rsidRPr="00557C03">
          <w:rPr>
            <w:rStyle w:val="Hyperlink"/>
            <w:rFonts w:ascii="Arial" w:eastAsia="Times New Roman" w:hAnsi="Arial" w:cs="Arial"/>
            <w:sz w:val="20"/>
            <w:szCs w:val="20"/>
            <w:shd w:val="clear" w:color="auto" w:fill="00FF00"/>
          </w:rPr>
          <w:t>https://www.illinoisworknet.com/WIOA/Resources/Documents/YI_ClosingTheDivide.pdf</w:t>
        </w:r>
      </w:hyperlink>
    </w:p>
    <w:p w14:paraId="7E226065"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07D8F184" w14:textId="01F8742B"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Essentials of a High-Quality Pre-apprenticeship Program, Jobs for the Future, 2019. Strategies to address equity include support for minority-led organizations, changes in recruitment practices, transportation, and career counseling. Find more information at:</w:t>
      </w:r>
      <w:r w:rsidR="00356BE8" w:rsidRPr="00557C03">
        <w:rPr>
          <w:rFonts w:ascii="Arial" w:eastAsia="Times New Roman" w:hAnsi="Arial" w:cs="Arial"/>
          <w:sz w:val="20"/>
          <w:szCs w:val="20"/>
        </w:rPr>
        <w:t xml:space="preserve"> </w:t>
      </w:r>
      <w:hyperlink r:id="rId20" w:history="1">
        <w:r w:rsidR="00356BE8" w:rsidRPr="00557C03">
          <w:rPr>
            <w:rStyle w:val="Hyperlink"/>
            <w:rFonts w:ascii="Arial" w:eastAsia="Times New Roman" w:hAnsi="Arial" w:cs="Arial"/>
            <w:sz w:val="20"/>
            <w:szCs w:val="20"/>
          </w:rPr>
          <w:t>https://www.jff.org/idea/jffs-framework-high-quality-pre-apprenticeship-program/</w:t>
        </w:r>
      </w:hyperlink>
    </w:p>
    <w:p w14:paraId="28B5FAF2"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868CCE9"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Applicants are encouraged to review and incorporate diversity, inclusion, and equity best practices from the resources listed below and the NOFO Appendix as appropriate. </w:t>
      </w:r>
    </w:p>
    <w:p w14:paraId="1789ECED"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2152F141" w14:textId="5A457CE8" w:rsidR="00CF4D90" w:rsidRPr="00557C03" w:rsidRDefault="00CF4D90" w:rsidP="005D3295">
      <w:pPr>
        <w:numPr>
          <w:ilvl w:val="0"/>
          <w:numId w:val="16"/>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shd w:val="clear" w:color="auto" w:fill="00FF00"/>
        </w:rPr>
        <w:t xml:space="preserve">Equity in Youth Apprenticeship Programs, National Alliance for Partnerships in Equity </w:t>
      </w:r>
      <w:hyperlink r:id="rId21" w:history="1">
        <w:r w:rsidR="00356BE8" w:rsidRPr="00557C03">
          <w:rPr>
            <w:rStyle w:val="Hyperlink"/>
            <w:rFonts w:ascii="Arial" w:eastAsia="Times New Roman" w:hAnsi="Arial" w:cs="Arial"/>
            <w:sz w:val="20"/>
            <w:szCs w:val="20"/>
            <w:shd w:val="clear" w:color="auto" w:fill="00FF00"/>
          </w:rPr>
          <w:t>https://napequity.org/wp-content/uploads/PAYA-Workbook-Fnl-2020-05-29.pdf</w:t>
        </w:r>
      </w:hyperlink>
    </w:p>
    <w:p w14:paraId="05FE0416" w14:textId="77777777" w:rsidR="00CF4D90" w:rsidRPr="00557C03" w:rsidRDefault="00CF4D90" w:rsidP="005D3295">
      <w:pPr>
        <w:numPr>
          <w:ilvl w:val="0"/>
          <w:numId w:val="16"/>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shd w:val="clear" w:color="auto" w:fill="00FF00"/>
        </w:rPr>
        <w:t>The Roadmap for Racial Equity (National Skills Coalition)</w:t>
      </w:r>
      <w:r w:rsidRPr="00557C03">
        <w:rPr>
          <w:rFonts w:ascii="Arial" w:eastAsia="Times New Roman" w:hAnsi="Arial" w:cs="Arial"/>
          <w:sz w:val="20"/>
          <w:szCs w:val="20"/>
        </w:rPr>
        <w:t> </w:t>
      </w:r>
    </w:p>
    <w:p w14:paraId="7CEF7FAE" w14:textId="313D81B3" w:rsidR="00CF4D90" w:rsidRPr="00557C03" w:rsidRDefault="00356BE8" w:rsidP="00356BE8">
      <w:pPr>
        <w:spacing w:after="0" w:line="240" w:lineRule="auto"/>
        <w:ind w:left="720"/>
        <w:textAlignment w:val="baseline"/>
        <w:rPr>
          <w:rFonts w:ascii="Segoe UI" w:eastAsia="Times New Roman" w:hAnsi="Segoe UI" w:cs="Segoe UI"/>
          <w:sz w:val="18"/>
          <w:szCs w:val="18"/>
        </w:rPr>
      </w:pPr>
      <w:hyperlink r:id="rId22" w:history="1">
        <w:r w:rsidRPr="00557C03">
          <w:rPr>
            <w:rStyle w:val="Hyperlink"/>
            <w:rFonts w:ascii="Arial" w:eastAsia="Times New Roman" w:hAnsi="Arial" w:cs="Arial"/>
            <w:sz w:val="20"/>
            <w:szCs w:val="20"/>
            <w:shd w:val="clear" w:color="auto" w:fill="00FF00"/>
          </w:rPr>
          <w:t>https://nationalskillscoalition.org/wp-content/uploads/2020/12/Racial-Equity-Report_6x9_web.pdf</w:t>
        </w:r>
      </w:hyperlink>
    </w:p>
    <w:p w14:paraId="0B021F30" w14:textId="02419523" w:rsidR="00CF4D90" w:rsidRPr="00557C03" w:rsidRDefault="00CF4D90" w:rsidP="005D3295">
      <w:pPr>
        <w:numPr>
          <w:ilvl w:val="0"/>
          <w:numId w:val="17"/>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shd w:val="clear" w:color="auto" w:fill="00FF00"/>
        </w:rPr>
        <w:t xml:space="preserve">Racial Equity Readiness Assessment for Workforce Development (Race Forward) </w:t>
      </w:r>
      <w:hyperlink r:id="rId23" w:history="1">
        <w:r w:rsidR="00356BE8" w:rsidRPr="00557C03">
          <w:rPr>
            <w:rStyle w:val="Hyperlink"/>
            <w:rFonts w:ascii="Arial" w:eastAsia="Times New Roman" w:hAnsi="Arial" w:cs="Arial"/>
            <w:sz w:val="20"/>
            <w:szCs w:val="20"/>
            <w:shd w:val="clear" w:color="auto" w:fill="00FF00"/>
          </w:rPr>
          <w:t>https://www.raceforward.org/resources/toolkits/racial-equity-readiness-assessment-workforce-development</w:t>
        </w:r>
      </w:hyperlink>
    </w:p>
    <w:p w14:paraId="6B733A58" w14:textId="775B2F97" w:rsidR="00CF4D90" w:rsidRPr="00557C03" w:rsidRDefault="00CF4D90" w:rsidP="005D3295">
      <w:pPr>
        <w:numPr>
          <w:ilvl w:val="0"/>
          <w:numId w:val="17"/>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shd w:val="clear" w:color="auto" w:fill="00FF00"/>
        </w:rPr>
        <w:t xml:space="preserve">Principles for a High-Quality Pre-apprenticeship: A Model to Advance Equity (Center for Law and Social Policy CLASP) </w:t>
      </w:r>
      <w:r w:rsidRPr="00557C03">
        <w:rPr>
          <w:rFonts w:ascii="Arial" w:eastAsia="Times New Roman" w:hAnsi="Arial" w:cs="Arial"/>
          <w:sz w:val="20"/>
          <w:szCs w:val="20"/>
        </w:rPr>
        <w:t> </w:t>
      </w:r>
      <w:r w:rsidRPr="00557C03">
        <w:rPr>
          <w:rFonts w:ascii="Arial" w:eastAsia="Times New Roman" w:hAnsi="Arial" w:cs="Arial"/>
          <w:sz w:val="20"/>
          <w:szCs w:val="20"/>
        </w:rPr>
        <w:br/>
      </w:r>
      <w:hyperlink r:id="rId24" w:history="1">
        <w:r w:rsidR="006930B1" w:rsidRPr="00557C03">
          <w:rPr>
            <w:rStyle w:val="Hyperlink"/>
            <w:rFonts w:ascii="Arial" w:eastAsia="Times New Roman" w:hAnsi="Arial" w:cs="Arial"/>
            <w:sz w:val="20"/>
            <w:szCs w:val="20"/>
            <w:shd w:val="clear" w:color="auto" w:fill="00FF00"/>
          </w:rPr>
          <w:t>https://www.clasp.org/publications/report/brief/principles-high-quality-pre-apprenticeship-model-advance-equity/</w:t>
        </w:r>
      </w:hyperlink>
    </w:p>
    <w:p w14:paraId="7B562765" w14:textId="77777777" w:rsidR="006930B1" w:rsidRPr="00557C03" w:rsidRDefault="00CF4D90" w:rsidP="005D3295">
      <w:pPr>
        <w:numPr>
          <w:ilvl w:val="0"/>
          <w:numId w:val="17"/>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shd w:val="clear" w:color="auto" w:fill="00FF00"/>
        </w:rPr>
        <w:t>Collaborative Solutions for Increasing Diversity of Apprenticeship Participants (Workforce GPS)</w:t>
      </w:r>
      <w:r w:rsidRPr="00557C03">
        <w:rPr>
          <w:rFonts w:ascii="Arial" w:eastAsia="Times New Roman" w:hAnsi="Arial" w:cs="Arial"/>
          <w:sz w:val="20"/>
          <w:szCs w:val="20"/>
        </w:rPr>
        <w:t> </w:t>
      </w:r>
    </w:p>
    <w:p w14:paraId="3E922DDE" w14:textId="4E072343" w:rsidR="00CF4D90" w:rsidRPr="00557C03" w:rsidRDefault="006930B1" w:rsidP="006930B1">
      <w:pPr>
        <w:spacing w:after="0" w:line="240" w:lineRule="auto"/>
        <w:ind w:left="720"/>
        <w:textAlignment w:val="baseline"/>
        <w:rPr>
          <w:rFonts w:ascii="Segoe UI" w:eastAsia="Times New Roman" w:hAnsi="Segoe UI" w:cs="Segoe UI"/>
          <w:sz w:val="18"/>
          <w:szCs w:val="18"/>
        </w:rPr>
      </w:pPr>
      <w:hyperlink r:id="rId25" w:history="1">
        <w:r w:rsidRPr="00557C03">
          <w:rPr>
            <w:rStyle w:val="Hyperlink"/>
            <w:rFonts w:ascii="Arial" w:eastAsia="Times New Roman" w:hAnsi="Arial" w:cs="Arial"/>
            <w:sz w:val="20"/>
            <w:szCs w:val="20"/>
            <w:shd w:val="clear" w:color="auto" w:fill="00FF00"/>
          </w:rPr>
          <w:t>https://www.workforcegps.org/events/2020/04/02/18/20/Collaborative-Solutions-for-Increasing-Diversity-of-Apprenticeship-Participants</w:t>
        </w:r>
      </w:hyperlink>
    </w:p>
    <w:p w14:paraId="3C1EEAF3" w14:textId="77777777" w:rsidR="006930B1" w:rsidRPr="00557C03" w:rsidRDefault="00CF4D90" w:rsidP="005D3295">
      <w:pPr>
        <w:numPr>
          <w:ilvl w:val="0"/>
          <w:numId w:val="18"/>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shd w:val="clear" w:color="auto" w:fill="00FF00"/>
        </w:rPr>
        <w:lastRenderedPageBreak/>
        <w:t>Growing Equity and Diversity Through Apprenticeship: Business Perspectives (JFF Center for Apprenticeship and Work-based Learning)</w:t>
      </w:r>
      <w:r w:rsidRPr="00557C03">
        <w:rPr>
          <w:rFonts w:ascii="Arial" w:eastAsia="Times New Roman" w:hAnsi="Arial" w:cs="Arial"/>
          <w:sz w:val="20"/>
          <w:szCs w:val="20"/>
        </w:rPr>
        <w:t> </w:t>
      </w:r>
    </w:p>
    <w:p w14:paraId="6FCEE50C" w14:textId="2ACE2315" w:rsidR="00CF4D90" w:rsidRPr="00557C03" w:rsidRDefault="006930B1" w:rsidP="006930B1">
      <w:pPr>
        <w:spacing w:after="0" w:line="240" w:lineRule="auto"/>
        <w:ind w:left="720"/>
        <w:textAlignment w:val="baseline"/>
        <w:rPr>
          <w:rFonts w:ascii="Segoe UI" w:eastAsia="Times New Roman" w:hAnsi="Segoe UI" w:cs="Segoe UI"/>
          <w:sz w:val="18"/>
          <w:szCs w:val="18"/>
        </w:rPr>
      </w:pPr>
      <w:hyperlink r:id="rId26" w:history="1">
        <w:r w:rsidRPr="00557C03">
          <w:rPr>
            <w:rStyle w:val="Hyperlink"/>
            <w:rFonts w:ascii="Arial" w:eastAsia="Times New Roman" w:hAnsi="Arial" w:cs="Arial"/>
            <w:sz w:val="20"/>
            <w:szCs w:val="20"/>
            <w:shd w:val="clear" w:color="auto" w:fill="00FF00"/>
          </w:rPr>
          <w:t>https://www.jff.org/idea/growing-equity-and-diversity-through-apprenticeship-business-perspectives/</w:t>
        </w:r>
      </w:hyperlink>
    </w:p>
    <w:p w14:paraId="05980BB3" w14:textId="6CD02861" w:rsidR="00CF4D90" w:rsidRPr="00557C03" w:rsidRDefault="00CF4D90" w:rsidP="00CF4D90">
      <w:pPr>
        <w:spacing w:after="0" w:line="240" w:lineRule="auto"/>
        <w:ind w:left="720"/>
        <w:textAlignment w:val="baseline"/>
        <w:rPr>
          <w:rFonts w:ascii="Arial" w:eastAsia="Times New Roman" w:hAnsi="Arial" w:cs="Arial"/>
          <w:sz w:val="20"/>
          <w:szCs w:val="20"/>
        </w:rPr>
      </w:pPr>
    </w:p>
    <w:p w14:paraId="3505940A"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b/>
          <w:bCs/>
          <w:sz w:val="20"/>
          <w:szCs w:val="20"/>
        </w:rPr>
        <w:t>Program Requirements</w:t>
      </w:r>
      <w:r w:rsidRPr="00557C03">
        <w:rPr>
          <w:rFonts w:ascii="Arial" w:eastAsia="Times New Roman" w:hAnsi="Arial" w:cs="Arial"/>
          <w:sz w:val="20"/>
          <w:szCs w:val="20"/>
        </w:rPr>
        <w:t> </w:t>
      </w:r>
    </w:p>
    <w:p w14:paraId="320D1E72" w14:textId="076A0ECD"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The Illinois Works Pre-apprenticeship grants will be awarded to community-based organizations </w:t>
      </w:r>
      <w:r w:rsidR="005E064F" w:rsidRPr="00557C03">
        <w:rPr>
          <w:rFonts w:ascii="Arial" w:eastAsia="Times New Roman" w:hAnsi="Arial" w:cs="Arial"/>
          <w:sz w:val="20"/>
          <w:szCs w:val="20"/>
        </w:rPr>
        <w:t xml:space="preserve">(as defined in the Illinois Works Jobs Program Act) </w:t>
      </w:r>
      <w:r w:rsidRPr="00557C03">
        <w:rPr>
          <w:rFonts w:ascii="Arial" w:eastAsia="Times New Roman" w:hAnsi="Arial" w:cs="Arial"/>
          <w:sz w:val="20"/>
          <w:szCs w:val="20"/>
        </w:rPr>
        <w:t>that demonstrate a plan to implement a pre-apprenticeship program rooted in national best practices and program design elements and meet Illinois Works program requirements and standards.</w:t>
      </w:r>
      <w:r w:rsidRPr="00557C03">
        <w:rPr>
          <w:rFonts w:ascii="Arial" w:eastAsia="Times New Roman" w:hAnsi="Arial" w:cs="Arial"/>
          <w:color w:val="8764B8"/>
          <w:sz w:val="20"/>
          <w:szCs w:val="20"/>
        </w:rPr>
        <w:t> </w:t>
      </w:r>
    </w:p>
    <w:p w14:paraId="3C55DAF3"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color w:val="8764B8"/>
          <w:sz w:val="20"/>
          <w:szCs w:val="20"/>
        </w:rPr>
        <w:t> </w:t>
      </w:r>
    </w:p>
    <w:p w14:paraId="44BD6675" w14:textId="36D41008"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overarching focus of these grants is to fund programs that help underrepresented populations successfully transition into DOL-registered apprenticeship programs in construction and the building trades. Illinois Works welcomes individuals who are aged 18 or above (unless the program is approved as an Illinois Works High School-based program)</w:t>
      </w:r>
      <w:r w:rsidR="005E064F" w:rsidRPr="00557C03">
        <w:rPr>
          <w:rFonts w:ascii="Arial" w:eastAsia="Times New Roman" w:hAnsi="Arial" w:cs="Arial"/>
          <w:sz w:val="20"/>
          <w:szCs w:val="20"/>
        </w:rPr>
        <w:t xml:space="preserve"> and</w:t>
      </w:r>
      <w:r w:rsidR="00EF1DB7" w:rsidRPr="00557C03">
        <w:rPr>
          <w:rFonts w:ascii="Arial" w:eastAsia="Times New Roman" w:hAnsi="Arial" w:cs="Arial"/>
          <w:sz w:val="20"/>
          <w:szCs w:val="20"/>
        </w:rPr>
        <w:t xml:space="preserve"> </w:t>
      </w:r>
      <w:r w:rsidR="005E064F" w:rsidRPr="00557C03">
        <w:rPr>
          <w:rFonts w:ascii="Arial" w:eastAsia="Times New Roman" w:hAnsi="Arial" w:cs="Arial"/>
          <w:sz w:val="20"/>
          <w:szCs w:val="20"/>
        </w:rPr>
        <w:t>are</w:t>
      </w:r>
      <w:r w:rsidRPr="00557C03">
        <w:rPr>
          <w:rFonts w:ascii="Arial" w:eastAsia="Times New Roman" w:hAnsi="Arial" w:cs="Arial"/>
          <w:sz w:val="20"/>
          <w:szCs w:val="20"/>
        </w:rPr>
        <w:t xml:space="preserve"> willing and able to make a career in construction and the trades can enroll. The program elements include outreach and recruitment to bring participants into programs but also include design elements specifically designed to increase the probability of success for historically underrepresented individuals. </w:t>
      </w:r>
    </w:p>
    <w:p w14:paraId="3110699A"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5DAFFD47"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Illinois Works Pre-</w:t>
      </w:r>
      <w:proofErr w:type="gramStart"/>
      <w:r w:rsidRPr="00557C03">
        <w:rPr>
          <w:rFonts w:ascii="Arial" w:eastAsia="Times New Roman" w:hAnsi="Arial" w:cs="Arial"/>
          <w:sz w:val="20"/>
          <w:szCs w:val="20"/>
        </w:rPr>
        <w:t>apprenticeship</w:t>
      </w:r>
      <w:proofErr w:type="gramEnd"/>
      <w:r w:rsidRPr="00557C03">
        <w:rPr>
          <w:rFonts w:ascii="Arial" w:eastAsia="Times New Roman" w:hAnsi="Arial" w:cs="Arial"/>
          <w:sz w:val="20"/>
          <w:szCs w:val="20"/>
        </w:rPr>
        <w:t xml:space="preserve"> Program is a semi-structured program that provides grantees with flexibility in critical areas such as recruitment, instruction, transition, delivery of support services, partnership development, and more. </w:t>
      </w:r>
    </w:p>
    <w:p w14:paraId="281CAB91" w14:textId="77777777" w:rsidR="00CB059F" w:rsidRPr="00557C03" w:rsidRDefault="00CB059F" w:rsidP="00D66AD1">
      <w:pPr>
        <w:spacing w:after="0" w:line="240" w:lineRule="auto"/>
        <w:textAlignment w:val="baseline"/>
        <w:rPr>
          <w:rFonts w:ascii="Arial" w:eastAsia="Times New Roman" w:hAnsi="Arial" w:cs="Arial"/>
          <w:sz w:val="20"/>
          <w:szCs w:val="20"/>
        </w:rPr>
      </w:pPr>
    </w:p>
    <w:p w14:paraId="32F7FB12" w14:textId="2798B320" w:rsidR="00CF4D90" w:rsidRPr="00557C03" w:rsidRDefault="00CF4D90" w:rsidP="00D66AD1">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b/>
          <w:bCs/>
          <w:sz w:val="20"/>
          <w:szCs w:val="20"/>
        </w:rPr>
        <w:t>All program requirements are outlined in greater detail in the Illinois Works Pre-apprenticeship Program 202</w:t>
      </w:r>
      <w:r w:rsidR="006F2A4D" w:rsidRPr="00557C03">
        <w:rPr>
          <w:rFonts w:ascii="Arial" w:eastAsia="Times New Roman" w:hAnsi="Arial" w:cs="Arial"/>
          <w:b/>
          <w:bCs/>
          <w:sz w:val="20"/>
          <w:szCs w:val="20"/>
        </w:rPr>
        <w:t>5</w:t>
      </w:r>
      <w:r w:rsidRPr="00557C03">
        <w:rPr>
          <w:rFonts w:ascii="Arial" w:eastAsia="Times New Roman" w:hAnsi="Arial" w:cs="Arial"/>
          <w:b/>
          <w:bCs/>
          <w:sz w:val="20"/>
          <w:szCs w:val="20"/>
        </w:rPr>
        <w:t xml:space="preserve"> Grantee Manual:</w:t>
      </w:r>
      <w:r w:rsidRPr="00557C03">
        <w:rPr>
          <w:rFonts w:ascii="Arial" w:eastAsia="Times New Roman" w:hAnsi="Arial" w:cs="Arial"/>
          <w:color w:val="D13438"/>
          <w:sz w:val="20"/>
          <w:szCs w:val="20"/>
        </w:rPr>
        <w:t> </w:t>
      </w:r>
    </w:p>
    <w:p w14:paraId="33B90260" w14:textId="200A6E23" w:rsidR="00D66AD1" w:rsidRPr="00557C03" w:rsidRDefault="00D66AD1" w:rsidP="00CF4D90">
      <w:pPr>
        <w:spacing w:after="0" w:line="240" w:lineRule="auto"/>
        <w:textAlignment w:val="baseline"/>
        <w:rPr>
          <w:rFonts w:ascii="Arial" w:eastAsia="Times New Roman" w:hAnsi="Arial" w:cs="Arial"/>
          <w:sz w:val="20"/>
          <w:szCs w:val="20"/>
        </w:rPr>
      </w:pPr>
      <w:hyperlink r:id="rId27" w:history="1">
        <w:r w:rsidRPr="00557C03">
          <w:rPr>
            <w:rStyle w:val="Hyperlink"/>
            <w:rFonts w:ascii="Arial" w:eastAsia="Times New Roman" w:hAnsi="Arial" w:cs="Arial"/>
            <w:sz w:val="20"/>
            <w:szCs w:val="20"/>
          </w:rPr>
          <w:t>https://www.illinoisworknet.com/partners/Documents/IL%20Works/2025%20Grantee%20Manual.pdf</w:t>
        </w:r>
      </w:hyperlink>
    </w:p>
    <w:p w14:paraId="7B9744FC" w14:textId="0A993CAA" w:rsidR="006F2A4D" w:rsidRPr="00557C03" w:rsidRDefault="00F11D6D" w:rsidP="00CF4D90">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 </w:t>
      </w:r>
    </w:p>
    <w:p w14:paraId="05F78D3D" w14:textId="11C2EE09" w:rsidR="00D66AD1" w:rsidRPr="00557C03" w:rsidRDefault="00CF4D90" w:rsidP="00CF4D90">
      <w:pPr>
        <w:spacing w:after="0" w:line="240" w:lineRule="auto"/>
        <w:textAlignment w:val="baseline"/>
        <w:rPr>
          <w:rFonts w:ascii="Arial" w:eastAsia="Times New Roman" w:hAnsi="Arial" w:cs="Arial"/>
          <w:sz w:val="20"/>
          <w:szCs w:val="20"/>
        </w:rPr>
      </w:pPr>
      <w:r w:rsidRPr="00557C03">
        <w:rPr>
          <w:rFonts w:ascii="Arial" w:eastAsia="Times New Roman" w:hAnsi="Arial" w:cs="Arial"/>
          <w:b/>
          <w:bCs/>
          <w:sz w:val="20"/>
          <w:szCs w:val="20"/>
        </w:rPr>
        <w:t>Though not required, applicants are encouraged to attend or view the recording of the Bidder’s Conference offered by the Office of Illinois Works. For more information and to register or to view the recording visit:</w:t>
      </w:r>
      <w:r w:rsidRPr="00557C03">
        <w:rPr>
          <w:rFonts w:ascii="Arial" w:eastAsia="Times New Roman" w:hAnsi="Arial" w:cs="Arial"/>
          <w:sz w:val="20"/>
          <w:szCs w:val="20"/>
        </w:rPr>
        <w:t xml:space="preserve"> </w:t>
      </w:r>
      <w:hyperlink r:id="rId28" w:history="1">
        <w:r w:rsidR="00D66AD1" w:rsidRPr="00557C03">
          <w:rPr>
            <w:rStyle w:val="Hyperlink"/>
            <w:rFonts w:ascii="Arial" w:eastAsia="Times New Roman" w:hAnsi="Arial" w:cs="Arial"/>
            <w:sz w:val="20"/>
            <w:szCs w:val="20"/>
          </w:rPr>
          <w:t>https://www.illinoisworknet.com/ilworkspreapprenticeshipnofo2025</w:t>
        </w:r>
      </w:hyperlink>
    </w:p>
    <w:p w14:paraId="0A21F2F1" w14:textId="4108B43E"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4E1AE1F7" w14:textId="3F2BB6A3"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Overall Program Design</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 xml:space="preserve">Applicants must provide information on how they will design, develop, and implement high-quality pre-apprenticeship programs </w:t>
      </w:r>
      <w:proofErr w:type="gramStart"/>
      <w:r w:rsidR="00CF4D90" w:rsidRPr="00557C03">
        <w:rPr>
          <w:rFonts w:ascii="Arial" w:eastAsia="Times New Roman" w:hAnsi="Arial" w:cs="Arial"/>
          <w:sz w:val="20"/>
          <w:szCs w:val="20"/>
        </w:rPr>
        <w:t>in order to</w:t>
      </w:r>
      <w:proofErr w:type="gramEnd"/>
      <w:r w:rsidR="00CF4D90" w:rsidRPr="00557C03">
        <w:rPr>
          <w:rFonts w:ascii="Arial" w:eastAsia="Times New Roman" w:hAnsi="Arial" w:cs="Arial"/>
          <w:sz w:val="20"/>
          <w:szCs w:val="20"/>
        </w:rPr>
        <w:t xml:space="preserve"> significantly increase apprenticeship opportunities for historically underrepresented populations. This must include how they will coordinate and staff the program activities including the recruitment, assessment, case management, related technical training, work-based training, supportive services, and transition/placement of participants. </w:t>
      </w:r>
    </w:p>
    <w:p w14:paraId="785B8CDB"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2D4CA0ED" w14:textId="60FD6DB4" w:rsidR="00CD46BE" w:rsidRPr="00557C03" w:rsidRDefault="00D66AD1" w:rsidP="00CD46BE">
      <w:pPr>
        <w:spacing w:after="0" w:line="240" w:lineRule="auto"/>
        <w:textAlignment w:val="baseline"/>
        <w:rPr>
          <w:rFonts w:ascii="Arial" w:eastAsia="Times New Roman" w:hAnsi="Arial" w:cs="Arial"/>
          <w:sz w:val="20"/>
          <w:szCs w:val="20"/>
        </w:rPr>
      </w:pPr>
      <w:r w:rsidRPr="00557C03">
        <w:rPr>
          <w:rFonts w:ascii="Arial" w:eastAsia="Times New Roman" w:hAnsi="Arial" w:cs="Arial"/>
          <w:i/>
          <w:iCs/>
          <w:sz w:val="20"/>
          <w:szCs w:val="20"/>
          <w:u w:val="single"/>
        </w:rPr>
        <w:t>Staffing</w:t>
      </w:r>
      <w:r w:rsidR="00CF4D90" w:rsidRPr="00557C03">
        <w:rPr>
          <w:rFonts w:ascii="Calibri" w:eastAsia="Times New Roman" w:hAnsi="Calibri" w:cs="Calibri"/>
          <w:sz w:val="20"/>
          <w:szCs w:val="20"/>
        </w:rPr>
        <w:br/>
      </w:r>
      <w:r w:rsidR="00CD46BE" w:rsidRPr="00557C03">
        <w:rPr>
          <w:rFonts w:ascii="Arial" w:eastAsia="Times New Roman" w:hAnsi="Arial" w:cs="Arial"/>
          <w:sz w:val="20"/>
          <w:szCs w:val="20"/>
        </w:rPr>
        <w:t>Applicants should provide staff resumes, instructor credentials, partnership agreements, or MOUs.</w:t>
      </w:r>
    </w:p>
    <w:p w14:paraId="75C80A5C" w14:textId="73C34256" w:rsidR="00C74E36" w:rsidRPr="00557C03" w:rsidRDefault="00CD46BE" w:rsidP="00CF4D90">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Applicants will also </w:t>
      </w:r>
      <w:r w:rsidR="00C74E36" w:rsidRPr="00557C03">
        <w:rPr>
          <w:rFonts w:ascii="Arial" w:eastAsia="Times New Roman" w:hAnsi="Arial" w:cs="Arial"/>
          <w:sz w:val="20"/>
          <w:szCs w:val="20"/>
        </w:rPr>
        <w:t xml:space="preserve">be required to include in their Staffing Plan a dedicated staff person to </w:t>
      </w:r>
      <w:r w:rsidR="00D66AD1" w:rsidRPr="00557C03">
        <w:rPr>
          <w:rFonts w:ascii="Arial" w:eastAsia="Times New Roman" w:hAnsi="Arial" w:cs="Arial"/>
          <w:sz w:val="20"/>
          <w:szCs w:val="20"/>
        </w:rPr>
        <w:t xml:space="preserve">exclusively focus on </w:t>
      </w:r>
      <w:r w:rsidR="00C74E36" w:rsidRPr="00557C03">
        <w:rPr>
          <w:rFonts w:ascii="Arial" w:eastAsia="Times New Roman" w:hAnsi="Arial" w:cs="Arial"/>
          <w:sz w:val="20"/>
          <w:szCs w:val="20"/>
        </w:rPr>
        <w:t>deliver</w:t>
      </w:r>
      <w:r w:rsidR="00D66AD1" w:rsidRPr="00557C03">
        <w:rPr>
          <w:rFonts w:ascii="Arial" w:eastAsia="Times New Roman" w:hAnsi="Arial" w:cs="Arial"/>
          <w:sz w:val="20"/>
          <w:szCs w:val="20"/>
        </w:rPr>
        <w:t>ing</w:t>
      </w:r>
      <w:r w:rsidR="00C74E36" w:rsidRPr="00557C03">
        <w:rPr>
          <w:rFonts w:ascii="Arial" w:eastAsia="Times New Roman" w:hAnsi="Arial" w:cs="Arial"/>
          <w:sz w:val="20"/>
          <w:szCs w:val="20"/>
        </w:rPr>
        <w:t xml:space="preserve"> Transition and Follow-up services</w:t>
      </w:r>
      <w:r w:rsidR="00D66AD1" w:rsidRPr="00557C03">
        <w:rPr>
          <w:rFonts w:ascii="Arial" w:eastAsia="Times New Roman" w:hAnsi="Arial" w:cs="Arial"/>
          <w:sz w:val="20"/>
          <w:szCs w:val="20"/>
        </w:rPr>
        <w:t xml:space="preserve"> to program participants</w:t>
      </w:r>
      <w:r w:rsidR="00C74E36" w:rsidRPr="00557C03">
        <w:rPr>
          <w:rFonts w:ascii="Arial" w:eastAsia="Times New Roman" w:hAnsi="Arial" w:cs="Arial"/>
          <w:sz w:val="20"/>
          <w:szCs w:val="20"/>
        </w:rPr>
        <w:t>. Larger programs</w:t>
      </w:r>
      <w:r w:rsidRPr="00557C03">
        <w:rPr>
          <w:rFonts w:ascii="Arial" w:eastAsia="Times New Roman" w:hAnsi="Arial" w:cs="Arial"/>
          <w:sz w:val="20"/>
          <w:szCs w:val="20"/>
        </w:rPr>
        <w:t xml:space="preserve"> (those receiving a grant award that is more than $350,000)</w:t>
      </w:r>
      <w:r w:rsidR="00C74E36" w:rsidRPr="00557C03">
        <w:rPr>
          <w:rFonts w:ascii="Arial" w:eastAsia="Times New Roman" w:hAnsi="Arial" w:cs="Arial"/>
          <w:sz w:val="20"/>
          <w:szCs w:val="20"/>
        </w:rPr>
        <w:t xml:space="preserve"> require a full-time staff person, while smaller programs </w:t>
      </w:r>
      <w:r w:rsidRPr="00557C03">
        <w:rPr>
          <w:rFonts w:ascii="Arial" w:eastAsia="Times New Roman" w:hAnsi="Arial" w:cs="Arial"/>
          <w:sz w:val="20"/>
          <w:szCs w:val="20"/>
        </w:rPr>
        <w:t xml:space="preserve">(those receiving a grant award of up to $350,000) will </w:t>
      </w:r>
      <w:r w:rsidR="00C74E36" w:rsidRPr="00557C03">
        <w:rPr>
          <w:rFonts w:ascii="Arial" w:eastAsia="Times New Roman" w:hAnsi="Arial" w:cs="Arial"/>
          <w:sz w:val="20"/>
          <w:szCs w:val="20"/>
        </w:rPr>
        <w:t xml:space="preserve">utilize a part-time position of </w:t>
      </w:r>
      <w:r w:rsidRPr="00557C03">
        <w:rPr>
          <w:rFonts w:ascii="Arial" w:eastAsia="Times New Roman" w:hAnsi="Arial" w:cs="Arial"/>
          <w:sz w:val="20"/>
          <w:szCs w:val="20"/>
        </w:rPr>
        <w:t xml:space="preserve">at least </w:t>
      </w:r>
      <w:r w:rsidR="00C74E36" w:rsidRPr="00557C03">
        <w:rPr>
          <w:rFonts w:ascii="Arial" w:eastAsia="Times New Roman" w:hAnsi="Arial" w:cs="Arial"/>
          <w:sz w:val="20"/>
          <w:szCs w:val="20"/>
        </w:rPr>
        <w:t>30 hours.</w:t>
      </w:r>
    </w:p>
    <w:p w14:paraId="4B8C36E9" w14:textId="77777777" w:rsidR="00C74E36" w:rsidRPr="00557C03" w:rsidRDefault="00C74E36" w:rsidP="00CF4D90">
      <w:pPr>
        <w:spacing w:after="0" w:line="240" w:lineRule="auto"/>
        <w:textAlignment w:val="baseline"/>
        <w:rPr>
          <w:rFonts w:ascii="Arial" w:eastAsia="Times New Roman" w:hAnsi="Arial" w:cs="Arial"/>
          <w:sz w:val="20"/>
          <w:szCs w:val="20"/>
        </w:rPr>
      </w:pPr>
    </w:p>
    <w:p w14:paraId="6B379C60" w14:textId="44E73AD0"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To fully implement the Illinois Works Pre-apprenticeship program, successful applicants must outline how the eight key program areas will be staffed to ensure quality delivery of programs and services. </w:t>
      </w:r>
      <w:r w:rsidRPr="00557C03">
        <w:rPr>
          <w:rFonts w:ascii="Calibri" w:eastAsia="Times New Roman" w:hAnsi="Calibri" w:cs="Calibri"/>
        </w:rPr>
        <w:t> </w:t>
      </w:r>
      <w:r w:rsidRPr="00557C03">
        <w:rPr>
          <w:rFonts w:ascii="Calibri" w:eastAsia="Times New Roman" w:hAnsi="Calibri" w:cs="Calibri"/>
        </w:rPr>
        <w:br/>
      </w:r>
      <w:r w:rsidRPr="00557C03">
        <w:rPr>
          <w:rFonts w:ascii="Calibri" w:eastAsia="Times New Roman" w:hAnsi="Calibri" w:cs="Calibri"/>
          <w:sz w:val="20"/>
          <w:szCs w:val="20"/>
        </w:rPr>
        <w:t> </w:t>
      </w:r>
      <w:r w:rsidRPr="00557C03">
        <w:rPr>
          <w:rFonts w:ascii="Calibri" w:eastAsia="Times New Roman" w:hAnsi="Calibri" w:cs="Calibri"/>
          <w:sz w:val="20"/>
          <w:szCs w:val="20"/>
        </w:rPr>
        <w:br/>
      </w:r>
      <w:r w:rsidRPr="00557C03">
        <w:rPr>
          <w:rFonts w:ascii="Arial" w:eastAsia="Times New Roman" w:hAnsi="Arial" w:cs="Arial"/>
          <w:sz w:val="20"/>
          <w:szCs w:val="20"/>
        </w:rPr>
        <w:t>These program areas include: </w:t>
      </w:r>
    </w:p>
    <w:p w14:paraId="4F770197" w14:textId="77777777" w:rsidR="00CF4D90" w:rsidRPr="00557C03" w:rsidRDefault="00CF4D90" w:rsidP="005D3295">
      <w:pPr>
        <w:numPr>
          <w:ilvl w:val="0"/>
          <w:numId w:val="2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Program administration </w:t>
      </w:r>
    </w:p>
    <w:p w14:paraId="2384DB4B" w14:textId="77777777" w:rsidR="00CF4D90" w:rsidRPr="00557C03" w:rsidRDefault="00CF4D90" w:rsidP="005D3295">
      <w:pPr>
        <w:numPr>
          <w:ilvl w:val="0"/>
          <w:numId w:val="2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Outreach and recruitment </w:t>
      </w:r>
    </w:p>
    <w:p w14:paraId="3ADD9321" w14:textId="77777777" w:rsidR="00CF4D90" w:rsidRPr="00557C03" w:rsidRDefault="00CF4D90" w:rsidP="005D3295">
      <w:pPr>
        <w:numPr>
          <w:ilvl w:val="0"/>
          <w:numId w:val="2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Intake </w:t>
      </w:r>
    </w:p>
    <w:p w14:paraId="61622C62" w14:textId="77777777" w:rsidR="00CF4D90" w:rsidRPr="00557C03" w:rsidRDefault="00CF4D90" w:rsidP="005D3295">
      <w:pPr>
        <w:numPr>
          <w:ilvl w:val="0"/>
          <w:numId w:val="2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Wrap-around services (non-academic needs) </w:t>
      </w:r>
    </w:p>
    <w:p w14:paraId="0E4D8BD0" w14:textId="77777777" w:rsidR="00CF4D90" w:rsidRPr="00557C03" w:rsidRDefault="00CF4D90" w:rsidP="005D3295">
      <w:pPr>
        <w:numPr>
          <w:ilvl w:val="0"/>
          <w:numId w:val="2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Student support services (academic needs) </w:t>
      </w:r>
    </w:p>
    <w:p w14:paraId="4FF966BB" w14:textId="77777777" w:rsidR="00CF4D90" w:rsidRPr="00557C03" w:rsidRDefault="00CF4D90" w:rsidP="005D3295">
      <w:pPr>
        <w:numPr>
          <w:ilvl w:val="0"/>
          <w:numId w:val="2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lastRenderedPageBreak/>
        <w:t>Instruction </w:t>
      </w:r>
    </w:p>
    <w:p w14:paraId="2DE6E84E" w14:textId="77777777" w:rsidR="00CF4D90" w:rsidRPr="00557C03" w:rsidRDefault="00CF4D90" w:rsidP="005D3295">
      <w:pPr>
        <w:numPr>
          <w:ilvl w:val="0"/>
          <w:numId w:val="21"/>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Transition and follow-up </w:t>
      </w:r>
    </w:p>
    <w:p w14:paraId="0E6AC00C" w14:textId="77777777" w:rsidR="00CF4D90" w:rsidRPr="00557C03" w:rsidRDefault="00CF4D90" w:rsidP="005D3295">
      <w:pPr>
        <w:numPr>
          <w:ilvl w:val="0"/>
          <w:numId w:val="21"/>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Data entry  </w:t>
      </w:r>
      <w:r w:rsidRPr="00557C03">
        <w:rPr>
          <w:rFonts w:ascii="Arial" w:eastAsia="Times New Roman" w:hAnsi="Arial" w:cs="Arial"/>
          <w:sz w:val="20"/>
          <w:szCs w:val="20"/>
        </w:rPr>
        <w:br/>
        <w:t> </w:t>
      </w:r>
    </w:p>
    <w:p w14:paraId="4B69AD69" w14:textId="46901D9A"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Equity-Focused Program Culture</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will be expected to articulate their understanding of how race, ethnicity, gender or veteran status may impact individual access to and experience</w:t>
      </w:r>
      <w:r w:rsidR="00C74E36" w:rsidRPr="00557C03">
        <w:rPr>
          <w:rFonts w:ascii="Arial" w:eastAsia="Times New Roman" w:hAnsi="Arial" w:cs="Arial"/>
          <w:sz w:val="20"/>
          <w:szCs w:val="20"/>
        </w:rPr>
        <w:t xml:space="preserve"> with</w:t>
      </w:r>
      <w:r w:rsidR="00EF1DB7" w:rsidRPr="00557C03">
        <w:rPr>
          <w:rFonts w:ascii="Arial" w:eastAsia="Times New Roman" w:hAnsi="Arial" w:cs="Arial"/>
          <w:sz w:val="20"/>
          <w:szCs w:val="20"/>
        </w:rPr>
        <w:t xml:space="preserve"> </w:t>
      </w:r>
      <w:r w:rsidR="00CF4D90" w:rsidRPr="00557C03">
        <w:rPr>
          <w:rFonts w:ascii="Arial" w:eastAsia="Times New Roman" w:hAnsi="Arial" w:cs="Arial"/>
          <w:sz w:val="20"/>
          <w:szCs w:val="20"/>
        </w:rPr>
        <w:t>construction and building trade apprenticeship programs. Applicants must provide information about how their pre-apprenticeship model (including recruitment, partnerships, and training considers the experience of women and people of color in the industry (hiring, advancement, retention and earnings)</w:t>
      </w:r>
      <w:r w:rsidR="00677F76" w:rsidRPr="00557C03">
        <w:rPr>
          <w:rFonts w:ascii="Arial" w:eastAsia="Times New Roman" w:hAnsi="Arial" w:cs="Arial"/>
          <w:sz w:val="20"/>
          <w:szCs w:val="20"/>
        </w:rPr>
        <w:t>,</w:t>
      </w:r>
      <w:r w:rsidR="00CF4D90" w:rsidRPr="00557C03">
        <w:rPr>
          <w:rFonts w:ascii="Arial" w:eastAsia="Times New Roman" w:hAnsi="Arial" w:cs="Arial"/>
          <w:sz w:val="20"/>
          <w:szCs w:val="20"/>
        </w:rPr>
        <w:t xml:space="preserve"> as well as advances</w:t>
      </w:r>
      <w:r w:rsidR="00677F76" w:rsidRPr="00557C03">
        <w:rPr>
          <w:rFonts w:ascii="Arial" w:eastAsia="Times New Roman" w:hAnsi="Arial" w:cs="Arial"/>
          <w:sz w:val="20"/>
          <w:szCs w:val="20"/>
        </w:rPr>
        <w:t>,</w:t>
      </w:r>
      <w:r w:rsidR="00CF4D90" w:rsidRPr="00557C03">
        <w:rPr>
          <w:rFonts w:ascii="Arial" w:eastAsia="Times New Roman" w:hAnsi="Arial" w:cs="Arial"/>
          <w:sz w:val="20"/>
          <w:szCs w:val="20"/>
        </w:rPr>
        <w:t xml:space="preserve"> conditions that increase access, enrollment and completion for women and people of color. Applicants should outline strategies for how to foster a shared identity and a welcoming, inclusive environment. </w:t>
      </w:r>
    </w:p>
    <w:p w14:paraId="6F564D0A" w14:textId="00679A22"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491D3F4D" w14:textId="77777777" w:rsidR="00EF1DB7" w:rsidRPr="00557C03" w:rsidRDefault="00D66AD1" w:rsidP="00CF4D90">
      <w:pPr>
        <w:spacing w:after="0" w:line="240" w:lineRule="auto"/>
        <w:textAlignment w:val="baseline"/>
        <w:rPr>
          <w:rFonts w:ascii="Arial" w:eastAsia="Times New Roman" w:hAnsi="Arial" w:cs="Arial"/>
          <w:i/>
          <w:iCs/>
          <w:sz w:val="20"/>
          <w:szCs w:val="20"/>
          <w:u w:val="single"/>
        </w:rPr>
      </w:pPr>
      <w:r w:rsidRPr="00557C03">
        <w:rPr>
          <w:rFonts w:ascii="Arial" w:eastAsia="Times New Roman" w:hAnsi="Arial" w:cs="Arial"/>
          <w:i/>
          <w:iCs/>
          <w:sz w:val="20"/>
          <w:szCs w:val="20"/>
          <w:u w:val="single"/>
        </w:rPr>
        <w:t>Partnerships</w:t>
      </w:r>
    </w:p>
    <w:p w14:paraId="21E28CE9" w14:textId="21F4D85D" w:rsidR="005D2522" w:rsidRPr="00557C03" w:rsidRDefault="00D66AD1" w:rsidP="00CF4D90">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I</w:t>
      </w:r>
      <w:r w:rsidR="005D2522" w:rsidRPr="00557C03">
        <w:rPr>
          <w:rFonts w:ascii="Arial" w:eastAsia="Times New Roman" w:hAnsi="Arial" w:cs="Arial"/>
          <w:sz w:val="20"/>
          <w:szCs w:val="20"/>
        </w:rPr>
        <w:t>t is an expectation of all applicants to develop structured pathways (in partnership with key stakeholders in the industry) for their pre-apprenticeship program graduates to transition successfully into DOL-registered apprenticeship programs.</w:t>
      </w:r>
    </w:p>
    <w:p w14:paraId="3243427A" w14:textId="77777777" w:rsidR="005D2522" w:rsidRPr="00557C03" w:rsidRDefault="005D2522" w:rsidP="00CF4D90">
      <w:pPr>
        <w:spacing w:after="0" w:line="240" w:lineRule="auto"/>
        <w:textAlignment w:val="baseline"/>
        <w:rPr>
          <w:rFonts w:ascii="Arial" w:eastAsia="Times New Roman" w:hAnsi="Arial" w:cs="Arial"/>
          <w:sz w:val="20"/>
          <w:szCs w:val="20"/>
        </w:rPr>
      </w:pPr>
    </w:p>
    <w:p w14:paraId="5CD6772F" w14:textId="6E557684"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Applicants should provide information about their plans to coordinate</w:t>
      </w:r>
      <w:r w:rsidR="005D2522" w:rsidRPr="00557C03">
        <w:rPr>
          <w:rFonts w:ascii="Arial" w:eastAsia="Times New Roman" w:hAnsi="Arial" w:cs="Arial"/>
          <w:sz w:val="20"/>
          <w:szCs w:val="20"/>
        </w:rPr>
        <w:t>/partner</w:t>
      </w:r>
      <w:r w:rsidRPr="00557C03">
        <w:rPr>
          <w:rFonts w:ascii="Arial" w:eastAsia="Times New Roman" w:hAnsi="Arial" w:cs="Arial"/>
          <w:sz w:val="20"/>
          <w:szCs w:val="20"/>
        </w:rPr>
        <w:t xml:space="preserve"> with:  </w:t>
      </w:r>
      <w:r w:rsidRPr="00557C03">
        <w:rPr>
          <w:rFonts w:ascii="Arial" w:eastAsia="Times New Roman" w:hAnsi="Arial" w:cs="Arial"/>
          <w:sz w:val="20"/>
          <w:szCs w:val="20"/>
        </w:rPr>
        <w:br/>
        <w:t> </w:t>
      </w:r>
    </w:p>
    <w:p w14:paraId="2AA73E56" w14:textId="77777777"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Local Workforce Innovation Areas </w:t>
      </w:r>
    </w:p>
    <w:p w14:paraId="6D0F312C" w14:textId="723A9B6E"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Local and </w:t>
      </w:r>
      <w:r w:rsidR="005D2522" w:rsidRPr="00557C03">
        <w:rPr>
          <w:rFonts w:ascii="Arial" w:eastAsia="Times New Roman" w:hAnsi="Arial" w:cs="Arial"/>
          <w:sz w:val="20"/>
          <w:szCs w:val="20"/>
        </w:rPr>
        <w:t>R</w:t>
      </w:r>
      <w:r w:rsidRPr="00557C03">
        <w:rPr>
          <w:rFonts w:ascii="Arial" w:eastAsia="Times New Roman" w:hAnsi="Arial" w:cs="Arial"/>
          <w:sz w:val="20"/>
          <w:szCs w:val="20"/>
        </w:rPr>
        <w:t>egional Apprenticeship Navigators </w:t>
      </w:r>
    </w:p>
    <w:p w14:paraId="7ADE4D35" w14:textId="77777777"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Intermediaries focused on construction and the building trades </w:t>
      </w:r>
    </w:p>
    <w:p w14:paraId="3D44DD92" w14:textId="77777777"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DOL-registered apprenticeship programs (unions and non-union) </w:t>
      </w:r>
    </w:p>
    <w:p w14:paraId="15F4F27F" w14:textId="77777777"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Union groups </w:t>
      </w:r>
    </w:p>
    <w:p w14:paraId="7107BE69" w14:textId="77777777"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Community colleges </w:t>
      </w:r>
    </w:p>
    <w:p w14:paraId="5120BEE6" w14:textId="77777777"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Employers and employer associations </w:t>
      </w:r>
    </w:p>
    <w:p w14:paraId="70486806" w14:textId="77777777" w:rsidR="00CF4D90" w:rsidRPr="00557C03" w:rsidRDefault="00CF4D90" w:rsidP="005D3295">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Community-based organizations </w:t>
      </w:r>
    </w:p>
    <w:p w14:paraId="2C4A6597" w14:textId="25CB5596" w:rsidR="00CF4D90" w:rsidRPr="00557C03" w:rsidRDefault="00CF4D90" w:rsidP="00CF4D90">
      <w:pPr>
        <w:numPr>
          <w:ilvl w:val="0"/>
          <w:numId w:val="2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Secondary schools, among others.  </w:t>
      </w:r>
      <w:r w:rsidRPr="00557C03">
        <w:rPr>
          <w:rFonts w:ascii="Arial" w:eastAsia="Times New Roman" w:hAnsi="Arial" w:cs="Arial"/>
          <w:sz w:val="20"/>
          <w:szCs w:val="20"/>
        </w:rPr>
        <w:br/>
        <w:t>  </w:t>
      </w:r>
    </w:p>
    <w:p w14:paraId="3D280F13" w14:textId="085D2593"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Outreach and Recruitment</w:t>
      </w:r>
      <w:r w:rsidR="00CF4D90" w:rsidRPr="00557C03">
        <w:rPr>
          <w:rFonts w:ascii="Arial" w:eastAsia="Times New Roman" w:hAnsi="Arial" w:cs="Arial"/>
          <w:sz w:val="20"/>
          <w:szCs w:val="20"/>
        </w:rPr>
        <w:t xml:space="preserve"> </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must outline proactive recruiting, outreach and support strategies that significantly increase the number of underrepresented populations that enroll in and successfully complete pre-apprenticeships and acknowledge race and gender disparities in regional construction and building trades occupations.  </w:t>
      </w:r>
      <w:r w:rsidR="00CF4D90" w:rsidRPr="00557C03">
        <w:rPr>
          <w:rFonts w:ascii="Arial" w:eastAsia="Times New Roman" w:hAnsi="Arial" w:cs="Arial"/>
          <w:sz w:val="20"/>
          <w:szCs w:val="20"/>
        </w:rPr>
        <w:br/>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do not need to serve all populations targeted by this NOFO—they can focus on one or more of the underrepresented populations defined in previous sections. </w:t>
      </w:r>
    </w:p>
    <w:p w14:paraId="44D70EBD"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095D4367" w14:textId="7D1B36B3"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Successful applicants will demonstrate their knowledge and outcomes working with a certain population; and </w:t>
      </w:r>
      <w:proofErr w:type="gramStart"/>
      <w:r w:rsidRPr="00557C03">
        <w:rPr>
          <w:rFonts w:ascii="Arial" w:eastAsia="Times New Roman" w:hAnsi="Arial" w:cs="Arial"/>
          <w:sz w:val="20"/>
          <w:szCs w:val="20"/>
        </w:rPr>
        <w:t>also</w:t>
      </w:r>
      <w:proofErr w:type="gramEnd"/>
      <w:r w:rsidRPr="00557C03">
        <w:rPr>
          <w:rFonts w:ascii="Arial" w:eastAsia="Times New Roman" w:hAnsi="Arial" w:cs="Arial"/>
          <w:sz w:val="20"/>
          <w:szCs w:val="20"/>
        </w:rPr>
        <w:t xml:space="preserve"> how that population has</w:t>
      </w:r>
      <w:r w:rsidR="005D2522" w:rsidRPr="00557C03">
        <w:rPr>
          <w:rFonts w:ascii="Arial" w:eastAsia="Times New Roman" w:hAnsi="Arial" w:cs="Arial"/>
          <w:sz w:val="20"/>
          <w:szCs w:val="20"/>
        </w:rPr>
        <w:t xml:space="preserve"> informed the</w:t>
      </w:r>
      <w:r w:rsidRPr="00557C03">
        <w:rPr>
          <w:rFonts w:ascii="Arial" w:eastAsia="Times New Roman" w:hAnsi="Arial" w:cs="Arial"/>
          <w:sz w:val="20"/>
          <w:szCs w:val="20"/>
        </w:rPr>
        <w:t xml:space="preserve"> shaping </w:t>
      </w:r>
      <w:r w:rsidR="005D2522" w:rsidRPr="00557C03">
        <w:rPr>
          <w:rFonts w:ascii="Arial" w:eastAsia="Times New Roman" w:hAnsi="Arial" w:cs="Arial"/>
          <w:sz w:val="20"/>
          <w:szCs w:val="20"/>
        </w:rPr>
        <w:t xml:space="preserve">of </w:t>
      </w:r>
      <w:r w:rsidRPr="00557C03">
        <w:rPr>
          <w:rFonts w:ascii="Arial" w:eastAsia="Times New Roman" w:hAnsi="Arial" w:cs="Arial"/>
          <w:sz w:val="20"/>
          <w:szCs w:val="20"/>
        </w:rPr>
        <w:t>the program itself. In addition, applicants must</w:t>
      </w:r>
      <w:r w:rsidR="005D2522" w:rsidRPr="00557C03">
        <w:rPr>
          <w:rFonts w:ascii="Arial" w:eastAsia="Times New Roman" w:hAnsi="Arial" w:cs="Arial"/>
          <w:sz w:val="20"/>
          <w:szCs w:val="20"/>
        </w:rPr>
        <w:t xml:space="preserve"> display a</w:t>
      </w:r>
      <w:r w:rsidRPr="00557C03">
        <w:rPr>
          <w:rFonts w:ascii="Arial" w:eastAsia="Times New Roman" w:hAnsi="Arial" w:cs="Arial"/>
          <w:sz w:val="20"/>
          <w:szCs w:val="20"/>
        </w:rPr>
        <w:t xml:space="preserve"> </w:t>
      </w:r>
      <w:proofErr w:type="spellStart"/>
      <w:r w:rsidRPr="00557C03">
        <w:rPr>
          <w:rFonts w:ascii="Arial" w:eastAsia="Times New Roman" w:hAnsi="Arial" w:cs="Arial"/>
          <w:sz w:val="20"/>
          <w:szCs w:val="20"/>
        </w:rPr>
        <w:t>clea</w:t>
      </w:r>
      <w:proofErr w:type="spellEnd"/>
      <w:r w:rsidRPr="00557C03">
        <w:rPr>
          <w:rFonts w:ascii="Arial" w:eastAsia="Times New Roman" w:hAnsi="Arial" w:cs="Arial"/>
          <w:sz w:val="20"/>
          <w:szCs w:val="20"/>
        </w:rPr>
        <w:t xml:space="preserve"> understand</w:t>
      </w:r>
      <w:r w:rsidR="005D2522" w:rsidRPr="00557C03">
        <w:rPr>
          <w:rFonts w:ascii="Arial" w:eastAsia="Times New Roman" w:hAnsi="Arial" w:cs="Arial"/>
          <w:sz w:val="20"/>
          <w:szCs w:val="20"/>
        </w:rPr>
        <w:t>ing of</w:t>
      </w:r>
      <w:r w:rsidRPr="00557C03">
        <w:rPr>
          <w:rFonts w:ascii="Arial" w:eastAsia="Times New Roman" w:hAnsi="Arial" w:cs="Arial"/>
          <w:sz w:val="20"/>
          <w:szCs w:val="20"/>
        </w:rPr>
        <w:t xml:space="preserve"> the entrance requirements into union and non-union Department of Labor registered apprenticeship programs and communicate those requirements to program candidates before enrolling in the pre-apprenticeship program along with integrating them into their prerequisites for participation in the program. Applicants must</w:t>
      </w:r>
      <w:r w:rsidR="005D2522" w:rsidRPr="00557C03">
        <w:rPr>
          <w:rFonts w:ascii="Arial" w:eastAsia="Times New Roman" w:hAnsi="Arial" w:cs="Arial"/>
          <w:sz w:val="20"/>
          <w:szCs w:val="20"/>
        </w:rPr>
        <w:t xml:space="preserve"> describe</w:t>
      </w:r>
      <w:r w:rsidRPr="00557C03">
        <w:rPr>
          <w:rFonts w:ascii="Arial" w:eastAsia="Times New Roman" w:hAnsi="Arial" w:cs="Arial"/>
          <w:sz w:val="20"/>
          <w:szCs w:val="20"/>
        </w:rPr>
        <w:t xml:space="preserve"> a plan for marketing, outreach, wraparound supports, and accommodations. Applicants would ideally</w:t>
      </w:r>
      <w:r w:rsidR="005D2522" w:rsidRPr="00557C03">
        <w:rPr>
          <w:rFonts w:ascii="Arial" w:eastAsia="Times New Roman" w:hAnsi="Arial" w:cs="Arial"/>
          <w:sz w:val="20"/>
          <w:szCs w:val="20"/>
        </w:rPr>
        <w:t xml:space="preserve"> include a plan to</w:t>
      </w:r>
      <w:r w:rsidRPr="00557C03">
        <w:rPr>
          <w:rFonts w:ascii="Arial" w:eastAsia="Times New Roman" w:hAnsi="Arial" w:cs="Arial"/>
          <w:sz w:val="20"/>
          <w:szCs w:val="20"/>
        </w:rPr>
        <w:t xml:space="preserve"> identify and train mentors to support their pre-apprentices. </w:t>
      </w:r>
    </w:p>
    <w:p w14:paraId="59EF789E"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52F33A10" w14:textId="60F7319D"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Delivery of Other Instruction</w:t>
      </w:r>
      <w:r w:rsidR="00CF4D90" w:rsidRPr="00557C03">
        <w:rPr>
          <w:rFonts w:ascii="Arial" w:eastAsia="Times New Roman" w:hAnsi="Arial" w:cs="Arial"/>
          <w:sz w:val="20"/>
          <w:szCs w:val="20"/>
        </w:rPr>
        <w:t xml:space="preserve"> </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must provide plans to refer students who do not have the minimum program requirements to educational services in their communities such as free literacy, GED, ESL classes, among others. Plans must include how applicants' barriers to entrance</w:t>
      </w:r>
      <w:r w:rsidR="00EF1DB7" w:rsidRPr="00557C03">
        <w:rPr>
          <w:rFonts w:ascii="Arial" w:eastAsia="Times New Roman" w:hAnsi="Arial" w:cs="Arial"/>
          <w:sz w:val="20"/>
          <w:szCs w:val="20"/>
        </w:rPr>
        <w:t xml:space="preserve"> </w:t>
      </w:r>
      <w:r w:rsidR="00CF4D90" w:rsidRPr="00557C03">
        <w:rPr>
          <w:rFonts w:ascii="Arial" w:eastAsia="Times New Roman" w:hAnsi="Arial" w:cs="Arial"/>
          <w:sz w:val="20"/>
          <w:szCs w:val="20"/>
        </w:rPr>
        <w:t>in</w:t>
      </w:r>
      <w:r w:rsidR="0061490A" w:rsidRPr="00557C03">
        <w:rPr>
          <w:rFonts w:ascii="Arial" w:eastAsia="Times New Roman" w:hAnsi="Arial" w:cs="Arial"/>
          <w:sz w:val="20"/>
          <w:szCs w:val="20"/>
        </w:rPr>
        <w:t>to</w:t>
      </w:r>
      <w:r w:rsidR="00CF4D90" w:rsidRPr="00557C03">
        <w:rPr>
          <w:rFonts w:ascii="Arial" w:eastAsia="Times New Roman" w:hAnsi="Arial" w:cs="Arial"/>
          <w:sz w:val="20"/>
          <w:szCs w:val="20"/>
        </w:rPr>
        <w:t xml:space="preserve"> the program will be assessed and the strategy to assist in removing these barriers for underrepresented populations. </w:t>
      </w:r>
    </w:p>
    <w:p w14:paraId="58074A88"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2AC331A1" w14:textId="63F333AF"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lastRenderedPageBreak/>
        <w:t>Application and Intake</w:t>
      </w:r>
      <w:r w:rsidRPr="00557C03">
        <w:rPr>
          <w:rFonts w:ascii="Arial" w:eastAsia="Times New Roman" w:hAnsi="Arial" w:cs="Arial"/>
          <w:sz w:val="20"/>
          <w:szCs w:val="20"/>
          <w:u w:val="single"/>
        </w:rPr>
        <w:t xml:space="preserve"> </w:t>
      </w:r>
      <w:r w:rsidR="00CF4D90" w:rsidRPr="00557C03">
        <w:rPr>
          <w:rFonts w:ascii="Arial" w:eastAsia="Times New Roman" w:hAnsi="Arial" w:cs="Arial"/>
          <w:sz w:val="20"/>
          <w:szCs w:val="20"/>
        </w:rPr>
        <w:t xml:space="preserve"> </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Community-based organizations that are offered and accept an award through the Illinois Works Pre-apprenticeship Program will be required to utilize Illinois Works provided pre-screen assessments, applications, interviews questionnaires, wrap-around service assessments, and commitment agreements.</w:t>
      </w:r>
      <w:r w:rsidR="00CF4D90" w:rsidRPr="00557C03">
        <w:rPr>
          <w:rFonts w:ascii="Calibri" w:eastAsia="Times New Roman" w:hAnsi="Calibri" w:cs="Calibri"/>
        </w:rPr>
        <w:t> </w:t>
      </w:r>
      <w:r w:rsidR="00CF4D90" w:rsidRPr="00557C03">
        <w:rPr>
          <w:rFonts w:ascii="Calibri" w:eastAsia="Times New Roman" w:hAnsi="Calibri" w:cs="Calibri"/>
        </w:rPr>
        <w:br/>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 xml:space="preserve">Successful applicants will outline a process to review potential participant’s eligibility for the pre-apprenticeship program through a </w:t>
      </w:r>
      <w:r w:rsidR="0061490A" w:rsidRPr="00557C03">
        <w:rPr>
          <w:rFonts w:ascii="Arial" w:eastAsia="Times New Roman" w:hAnsi="Arial" w:cs="Arial"/>
          <w:sz w:val="20"/>
          <w:szCs w:val="20"/>
        </w:rPr>
        <w:t xml:space="preserve">provided </w:t>
      </w:r>
      <w:r w:rsidR="00CF4D90" w:rsidRPr="00557C03">
        <w:rPr>
          <w:rFonts w:ascii="Arial" w:eastAsia="Times New Roman" w:hAnsi="Arial" w:cs="Arial"/>
          <w:sz w:val="20"/>
          <w:szCs w:val="20"/>
        </w:rPr>
        <w:t xml:space="preserve">pre-screen assessment, application, interview, wrap-around </w:t>
      </w:r>
      <w:r w:rsidR="0029440A" w:rsidRPr="00557C03">
        <w:rPr>
          <w:rFonts w:ascii="Arial" w:eastAsia="Times New Roman" w:hAnsi="Arial" w:cs="Arial"/>
          <w:sz w:val="20"/>
          <w:szCs w:val="20"/>
        </w:rPr>
        <w:t>assessment and commitment agreements.</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To be eligible for the pre-apprenticeship program, participants must: </w:t>
      </w:r>
    </w:p>
    <w:p w14:paraId="1D53A862" w14:textId="38AB1E58" w:rsidR="00CF4D90" w:rsidRPr="00557C03" w:rsidRDefault="00CF4D90" w:rsidP="005D3295">
      <w:pPr>
        <w:numPr>
          <w:ilvl w:val="0"/>
          <w:numId w:val="2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be at least 18 years of age when they enroll into the program (unless attending an Illinois Works approved </w:t>
      </w:r>
      <w:r w:rsidR="0061490A" w:rsidRPr="00557C03">
        <w:rPr>
          <w:rFonts w:ascii="Arial" w:eastAsia="Times New Roman" w:hAnsi="Arial" w:cs="Arial"/>
          <w:sz w:val="20"/>
          <w:szCs w:val="20"/>
        </w:rPr>
        <w:t xml:space="preserve">High School </w:t>
      </w:r>
      <w:r w:rsidRPr="00557C03">
        <w:rPr>
          <w:rFonts w:ascii="Arial" w:eastAsia="Times New Roman" w:hAnsi="Arial" w:cs="Arial"/>
          <w:sz w:val="20"/>
          <w:szCs w:val="20"/>
        </w:rPr>
        <w:t>based pre-</w:t>
      </w:r>
      <w:r w:rsidRPr="00557C03">
        <w:rPr>
          <w:rFonts w:ascii="Arial" w:eastAsia="Times New Roman" w:hAnsi="Arial" w:cs="Arial"/>
          <w:strike/>
          <w:color w:val="8764B8"/>
          <w:sz w:val="20"/>
          <w:szCs w:val="20"/>
        </w:rPr>
        <w:t xml:space="preserve"> </w:t>
      </w:r>
      <w:r w:rsidRPr="00557C03">
        <w:rPr>
          <w:rFonts w:ascii="Arial" w:eastAsia="Times New Roman" w:hAnsi="Arial" w:cs="Arial"/>
          <w:sz w:val="20"/>
          <w:szCs w:val="20"/>
        </w:rPr>
        <w:t>apprenticeship program</w:t>
      </w:r>
      <w:r w:rsidR="0061490A" w:rsidRPr="00557C03">
        <w:rPr>
          <w:rFonts w:ascii="Arial" w:eastAsia="Times New Roman" w:hAnsi="Arial" w:cs="Arial"/>
          <w:sz w:val="20"/>
          <w:szCs w:val="20"/>
        </w:rPr>
        <w:t>.</w:t>
      </w:r>
      <w:r w:rsidR="003A5286" w:rsidRPr="00557C03">
        <w:rPr>
          <w:rFonts w:ascii="Arial" w:eastAsia="Times New Roman" w:hAnsi="Arial" w:cs="Arial"/>
          <w:sz w:val="20"/>
          <w:szCs w:val="20"/>
        </w:rPr>
        <w:t>)</w:t>
      </w:r>
      <w:r w:rsidR="0061490A" w:rsidRPr="00557C03">
        <w:rPr>
          <w:rFonts w:ascii="Arial" w:eastAsia="Times New Roman" w:hAnsi="Arial" w:cs="Arial"/>
          <w:sz w:val="20"/>
          <w:szCs w:val="20"/>
        </w:rPr>
        <w:t xml:space="preserve"> See the Illinois Pre-</w:t>
      </w:r>
      <w:r w:rsidR="001B41F4" w:rsidRPr="00557C03">
        <w:rPr>
          <w:rFonts w:ascii="Arial" w:eastAsia="Times New Roman" w:hAnsi="Arial" w:cs="Arial"/>
          <w:sz w:val="20"/>
          <w:szCs w:val="20"/>
        </w:rPr>
        <w:t>a</w:t>
      </w:r>
      <w:r w:rsidR="0061490A" w:rsidRPr="00557C03">
        <w:rPr>
          <w:rFonts w:ascii="Arial" w:eastAsia="Times New Roman" w:hAnsi="Arial" w:cs="Arial"/>
          <w:sz w:val="20"/>
          <w:szCs w:val="20"/>
        </w:rPr>
        <w:t xml:space="preserve">pprenticeship Program website for a listing of programs: </w:t>
      </w:r>
      <w:r w:rsidR="003A5286" w:rsidRPr="00557C03">
        <w:rPr>
          <w:rFonts w:ascii="Arial" w:eastAsia="Times New Roman" w:hAnsi="Arial" w:cs="Arial"/>
          <w:sz w:val="20"/>
          <w:szCs w:val="20"/>
        </w:rPr>
        <w:t>(</w:t>
      </w:r>
      <w:hyperlink r:id="rId29" w:history="1">
        <w:r w:rsidR="0061490A" w:rsidRPr="00557C03">
          <w:rPr>
            <w:rStyle w:val="Hyperlink"/>
            <w:rFonts w:ascii="Arial" w:eastAsia="Times New Roman" w:hAnsi="Arial" w:cs="Arial"/>
            <w:sz w:val="20"/>
            <w:szCs w:val="20"/>
          </w:rPr>
          <w:t>https://dceo.illinois.gov/illinoisworks/preapprenticeship.html</w:t>
        </w:r>
      </w:hyperlink>
      <w:r w:rsidRPr="00557C03">
        <w:rPr>
          <w:rFonts w:ascii="Arial" w:eastAsia="Times New Roman" w:hAnsi="Arial" w:cs="Arial"/>
          <w:sz w:val="20"/>
          <w:szCs w:val="20"/>
        </w:rPr>
        <w:t>) </w:t>
      </w:r>
    </w:p>
    <w:p w14:paraId="215CD014" w14:textId="77777777" w:rsidR="006A516B" w:rsidRPr="00557C03" w:rsidRDefault="00CF4D90" w:rsidP="006A516B">
      <w:pPr>
        <w:numPr>
          <w:ilvl w:val="0"/>
          <w:numId w:val="2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have a high school diploma or GED </w:t>
      </w:r>
      <w:r w:rsidR="006A516B" w:rsidRPr="00557C03">
        <w:rPr>
          <w:rFonts w:ascii="Arial" w:eastAsia="Times New Roman" w:hAnsi="Arial" w:cs="Arial"/>
          <w:sz w:val="20"/>
          <w:szCs w:val="20"/>
        </w:rPr>
        <w:t>(unless attending an Illinois Works approved school-based pre-</w:t>
      </w:r>
      <w:r w:rsidR="006A516B" w:rsidRPr="00557C03">
        <w:rPr>
          <w:rFonts w:ascii="Arial" w:eastAsia="Times New Roman" w:hAnsi="Arial" w:cs="Arial"/>
          <w:strike/>
          <w:color w:val="8764B8"/>
          <w:sz w:val="20"/>
          <w:szCs w:val="20"/>
        </w:rPr>
        <w:t xml:space="preserve"> </w:t>
      </w:r>
      <w:r w:rsidR="006A516B" w:rsidRPr="00557C03">
        <w:rPr>
          <w:rFonts w:ascii="Arial" w:eastAsia="Times New Roman" w:hAnsi="Arial" w:cs="Arial"/>
          <w:sz w:val="20"/>
          <w:szCs w:val="20"/>
        </w:rPr>
        <w:t>apprenticeship program) </w:t>
      </w:r>
    </w:p>
    <w:p w14:paraId="2AD83CFC" w14:textId="77777777" w:rsidR="00CF4D90" w:rsidRPr="00557C03" w:rsidRDefault="00CF4D90" w:rsidP="005D3295">
      <w:pPr>
        <w:numPr>
          <w:ilvl w:val="0"/>
          <w:numId w:val="2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be an Illinois resident </w:t>
      </w:r>
    </w:p>
    <w:p w14:paraId="2054942B" w14:textId="77777777" w:rsidR="0061490A" w:rsidRPr="00557C03" w:rsidRDefault="00CF4D90" w:rsidP="0061490A">
      <w:pPr>
        <w:numPr>
          <w:ilvl w:val="0"/>
          <w:numId w:val="23"/>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want to pursue a career in construction and the building trades </w:t>
      </w:r>
    </w:p>
    <w:p w14:paraId="44A85C80" w14:textId="3A6A6FEC" w:rsidR="00CF4D90" w:rsidRPr="00557C03" w:rsidRDefault="00CF4D90" w:rsidP="00CB059F">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w:t>
      </w:r>
    </w:p>
    <w:p w14:paraId="0D307A06" w14:textId="46EFCD32" w:rsidR="0061490A" w:rsidRPr="00557C03" w:rsidRDefault="0061490A" w:rsidP="00CF4D90">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To authenticate program eligibility, grantees are required to collect a copy of a H.S. Diploma or GED Certificate along with a copy of a current State of Illinois Driver’s License or ID and/or a Birth Certificate.</w:t>
      </w:r>
    </w:p>
    <w:p w14:paraId="09F162E2" w14:textId="1399C53D" w:rsidR="00CF4D90" w:rsidRPr="00557C03" w:rsidRDefault="0061490A"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  </w:t>
      </w:r>
    </w:p>
    <w:p w14:paraId="0C6B3D6A" w14:textId="2C3A133E"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Wrap-Around Supports</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 xml:space="preserve">Applicants must provide plans for how to assist pre-apprentice enrollees to overcome non-academic barriers to successful program participation. </w:t>
      </w:r>
      <w:r w:rsidR="00CF4D90" w:rsidRPr="00557C03">
        <w:rPr>
          <w:rFonts w:ascii="Calibri" w:eastAsia="Times New Roman" w:hAnsi="Calibri" w:cs="Calibri"/>
        </w:rPr>
        <w:t> </w:t>
      </w:r>
      <w:r w:rsidR="00CF4D90" w:rsidRPr="00557C03">
        <w:rPr>
          <w:rFonts w:ascii="Calibri" w:eastAsia="Times New Roman" w:hAnsi="Calibri" w:cs="Calibri"/>
        </w:rPr>
        <w:br/>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Allowable program costs may include staff costs for program elements such as:  </w:t>
      </w:r>
    </w:p>
    <w:p w14:paraId="091FBFA9" w14:textId="77777777" w:rsidR="00CF4D90" w:rsidRPr="00557C03" w:rsidRDefault="00CF4D90" w:rsidP="005D3295">
      <w:pPr>
        <w:numPr>
          <w:ilvl w:val="0"/>
          <w:numId w:val="2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Digital literacy </w:t>
      </w:r>
    </w:p>
    <w:p w14:paraId="22087A0F" w14:textId="77777777" w:rsidR="00CF4D90" w:rsidRPr="00557C03" w:rsidRDefault="00CF4D90" w:rsidP="005D3295">
      <w:pPr>
        <w:numPr>
          <w:ilvl w:val="0"/>
          <w:numId w:val="2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Financial literacy </w:t>
      </w:r>
    </w:p>
    <w:p w14:paraId="3A3F45C0" w14:textId="77777777" w:rsidR="00CF4D90" w:rsidRPr="00557C03" w:rsidRDefault="00CF4D90" w:rsidP="005D3295">
      <w:pPr>
        <w:numPr>
          <w:ilvl w:val="0"/>
          <w:numId w:val="24"/>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Referrals for housing or mental health services</w:t>
      </w:r>
      <w:r w:rsidRPr="00557C03">
        <w:rPr>
          <w:rFonts w:ascii="Calibri" w:eastAsia="Times New Roman" w:hAnsi="Calibri" w:cs="Calibri"/>
        </w:rPr>
        <w:t> </w:t>
      </w:r>
      <w:r w:rsidRPr="00557C03">
        <w:rPr>
          <w:rFonts w:ascii="Calibri" w:eastAsia="Times New Roman" w:hAnsi="Calibri" w:cs="Calibri"/>
        </w:rPr>
        <w:br/>
      </w:r>
      <w:r w:rsidRPr="00557C03">
        <w:rPr>
          <w:rFonts w:ascii="Arial" w:eastAsia="Times New Roman" w:hAnsi="Arial" w:cs="Arial"/>
          <w:sz w:val="20"/>
          <w:szCs w:val="20"/>
        </w:rPr>
        <w:t> </w:t>
      </w:r>
    </w:p>
    <w:p w14:paraId="2863A859"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Allowable financial supports to pre-apprentices may include:  </w:t>
      </w:r>
    </w:p>
    <w:p w14:paraId="123E30C2" w14:textId="77777777" w:rsidR="00CF4D90" w:rsidRPr="00557C03" w:rsidRDefault="00CF4D90" w:rsidP="005D3295">
      <w:pPr>
        <w:numPr>
          <w:ilvl w:val="0"/>
          <w:numId w:val="25"/>
        </w:numPr>
        <w:spacing w:after="0" w:line="240" w:lineRule="auto"/>
        <w:ind w:hanging="270"/>
        <w:textAlignment w:val="baseline"/>
        <w:rPr>
          <w:rFonts w:ascii="Arial" w:eastAsia="Times New Roman" w:hAnsi="Arial" w:cs="Arial"/>
          <w:sz w:val="20"/>
          <w:szCs w:val="20"/>
        </w:rPr>
      </w:pPr>
      <w:r w:rsidRPr="00557C03">
        <w:rPr>
          <w:rFonts w:ascii="Arial" w:eastAsia="Times New Roman" w:hAnsi="Arial" w:cs="Arial"/>
          <w:sz w:val="20"/>
          <w:szCs w:val="20"/>
        </w:rPr>
        <w:t>Childcare </w:t>
      </w:r>
    </w:p>
    <w:p w14:paraId="76E12E75" w14:textId="77777777" w:rsidR="00CF4D90" w:rsidRPr="00557C03" w:rsidRDefault="00CF4D90" w:rsidP="005D3295">
      <w:pPr>
        <w:numPr>
          <w:ilvl w:val="0"/>
          <w:numId w:val="25"/>
        </w:numPr>
        <w:spacing w:after="0" w:line="240" w:lineRule="auto"/>
        <w:ind w:hanging="270"/>
        <w:textAlignment w:val="baseline"/>
        <w:rPr>
          <w:rFonts w:ascii="Arial" w:eastAsia="Times New Roman" w:hAnsi="Arial" w:cs="Arial"/>
          <w:sz w:val="20"/>
          <w:szCs w:val="20"/>
        </w:rPr>
      </w:pPr>
      <w:r w:rsidRPr="00557C03">
        <w:rPr>
          <w:rFonts w:ascii="Arial" w:eastAsia="Times New Roman" w:hAnsi="Arial" w:cs="Arial"/>
          <w:sz w:val="20"/>
          <w:szCs w:val="20"/>
        </w:rPr>
        <w:t>Transportation </w:t>
      </w:r>
    </w:p>
    <w:p w14:paraId="37C0303F" w14:textId="77777777" w:rsidR="00CF4D90" w:rsidRPr="00557C03" w:rsidRDefault="00CF4D90" w:rsidP="005D3295">
      <w:pPr>
        <w:numPr>
          <w:ilvl w:val="0"/>
          <w:numId w:val="26"/>
        </w:numPr>
        <w:spacing w:after="0" w:line="240" w:lineRule="auto"/>
        <w:ind w:hanging="270"/>
        <w:textAlignment w:val="baseline"/>
        <w:rPr>
          <w:rFonts w:ascii="Arial" w:eastAsia="Times New Roman" w:hAnsi="Arial" w:cs="Arial"/>
          <w:sz w:val="20"/>
          <w:szCs w:val="20"/>
        </w:rPr>
      </w:pPr>
      <w:r w:rsidRPr="00557C03">
        <w:rPr>
          <w:rFonts w:ascii="Arial" w:eastAsia="Times New Roman" w:hAnsi="Arial" w:cs="Arial"/>
          <w:sz w:val="20"/>
          <w:szCs w:val="20"/>
        </w:rPr>
        <w:t>Driver’s education and/or licensing/registration fees </w:t>
      </w:r>
    </w:p>
    <w:p w14:paraId="6307B089" w14:textId="77777777" w:rsidR="00CF4D90" w:rsidRPr="00557C03" w:rsidRDefault="00CF4D90" w:rsidP="005D3295">
      <w:pPr>
        <w:numPr>
          <w:ilvl w:val="0"/>
          <w:numId w:val="26"/>
        </w:numPr>
        <w:spacing w:after="0" w:line="240" w:lineRule="auto"/>
        <w:ind w:hanging="270"/>
        <w:textAlignment w:val="baseline"/>
        <w:rPr>
          <w:rFonts w:ascii="Arial" w:eastAsia="Times New Roman" w:hAnsi="Arial" w:cs="Arial"/>
          <w:sz w:val="20"/>
          <w:szCs w:val="20"/>
        </w:rPr>
      </w:pPr>
      <w:r w:rsidRPr="00557C03">
        <w:rPr>
          <w:rFonts w:ascii="Arial" w:eastAsia="Times New Roman" w:hAnsi="Arial" w:cs="Arial"/>
          <w:sz w:val="20"/>
          <w:szCs w:val="20"/>
        </w:rPr>
        <w:t>Car repairs (up to $500) </w:t>
      </w:r>
    </w:p>
    <w:p w14:paraId="390C54D5" w14:textId="77777777" w:rsidR="00CF4D90" w:rsidRPr="00557C03" w:rsidRDefault="00CF4D90" w:rsidP="005D3295">
      <w:pPr>
        <w:numPr>
          <w:ilvl w:val="0"/>
          <w:numId w:val="26"/>
        </w:numPr>
        <w:spacing w:after="0" w:line="240" w:lineRule="auto"/>
        <w:ind w:hanging="270"/>
        <w:textAlignment w:val="baseline"/>
        <w:rPr>
          <w:rFonts w:ascii="Arial" w:eastAsia="Times New Roman" w:hAnsi="Arial" w:cs="Arial"/>
          <w:sz w:val="20"/>
          <w:szCs w:val="20"/>
        </w:rPr>
      </w:pPr>
      <w:r w:rsidRPr="00557C03">
        <w:rPr>
          <w:rFonts w:ascii="Arial" w:eastAsia="Times New Roman" w:hAnsi="Arial" w:cs="Arial"/>
          <w:sz w:val="20"/>
          <w:szCs w:val="20"/>
        </w:rPr>
        <w:t>Emergency bill payment </w:t>
      </w:r>
    </w:p>
    <w:p w14:paraId="291F39C9" w14:textId="77777777" w:rsidR="00CF4D90" w:rsidRPr="00557C03" w:rsidRDefault="00CF4D90" w:rsidP="005D3295">
      <w:pPr>
        <w:numPr>
          <w:ilvl w:val="0"/>
          <w:numId w:val="26"/>
        </w:numPr>
        <w:spacing w:after="0" w:line="240" w:lineRule="auto"/>
        <w:ind w:hanging="270"/>
        <w:textAlignment w:val="baseline"/>
        <w:rPr>
          <w:rFonts w:ascii="Arial" w:eastAsia="Times New Roman" w:hAnsi="Arial" w:cs="Arial"/>
          <w:sz w:val="20"/>
          <w:szCs w:val="20"/>
        </w:rPr>
      </w:pPr>
      <w:r w:rsidRPr="00557C03">
        <w:rPr>
          <w:rFonts w:ascii="Arial" w:eastAsia="Times New Roman" w:hAnsi="Arial" w:cs="Arial"/>
          <w:sz w:val="20"/>
          <w:szCs w:val="20"/>
        </w:rPr>
        <w:t>Other costs that create an obstacle for successful participation or program completion.  </w:t>
      </w:r>
    </w:p>
    <w:p w14:paraId="2DF895A8" w14:textId="785F7440"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Calibri" w:eastAsia="Times New Roman" w:hAnsi="Calibri" w:cs="Calibri"/>
          <w:sz w:val="20"/>
          <w:szCs w:val="20"/>
        </w:rPr>
        <w:t> </w:t>
      </w:r>
      <w:r w:rsidRPr="00557C03">
        <w:rPr>
          <w:rFonts w:ascii="Calibri" w:eastAsia="Times New Roman" w:hAnsi="Calibri" w:cs="Calibri"/>
          <w:sz w:val="20"/>
          <w:szCs w:val="20"/>
        </w:rPr>
        <w:br/>
      </w:r>
      <w:r w:rsidRPr="00557C03">
        <w:rPr>
          <w:rFonts w:ascii="Arial" w:eastAsia="Times New Roman" w:hAnsi="Arial" w:cs="Arial"/>
          <w:sz w:val="20"/>
          <w:szCs w:val="20"/>
        </w:rPr>
        <w:t>Additional wrap-around services can be found in the National Best Practices section of this NOFO and in the Illinois Works 202</w:t>
      </w:r>
      <w:r w:rsidR="006F2A4D" w:rsidRPr="00557C03">
        <w:rPr>
          <w:rFonts w:ascii="Arial" w:eastAsia="Times New Roman" w:hAnsi="Arial" w:cs="Arial"/>
          <w:sz w:val="20"/>
          <w:szCs w:val="20"/>
        </w:rPr>
        <w:t>5</w:t>
      </w:r>
      <w:r w:rsidRPr="00557C03">
        <w:rPr>
          <w:rFonts w:ascii="Arial" w:eastAsia="Times New Roman" w:hAnsi="Arial" w:cs="Arial"/>
          <w:sz w:val="20"/>
          <w:szCs w:val="20"/>
        </w:rPr>
        <w:t xml:space="preserve"> Grantee Manual. </w:t>
      </w:r>
    </w:p>
    <w:p w14:paraId="34922C5E"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6BCDFEC" w14:textId="140CE1EA"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Stipends</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Per the Illinois Works Jobs Program Act, applicants must provide stipends to pre- apprentices. The Department acknowledges that pre-apprenticeship programs vary in length/duration and in the number of hours each day and each week. Given this variation, the Department encourages setting stipends at a rate that encourages participation and retention through the program. It may be difficult for some participants to stay financially solvent during the pre-apprenticeship period.  </w:t>
      </w:r>
    </w:p>
    <w:p w14:paraId="76E74F67"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22DE0720" w14:textId="77777777" w:rsidR="00CF4D90" w:rsidRPr="00241D61"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b/>
          <w:bCs/>
          <w:sz w:val="20"/>
          <w:szCs w:val="20"/>
        </w:rPr>
        <w:t>The Department will accept proposals that offer performance-based stipends that do not exceed $14.50 per training hour</w:t>
      </w:r>
      <w:r w:rsidRPr="00557C03">
        <w:rPr>
          <w:rFonts w:ascii="Arial" w:eastAsia="Times New Roman" w:hAnsi="Arial" w:cs="Arial"/>
          <w:sz w:val="20"/>
          <w:szCs w:val="20"/>
        </w:rPr>
        <w:t>. Organizations should maintain a stipend rate that is aligned to match their regional economic conditions.</w:t>
      </w:r>
      <w:r w:rsidRPr="00557C03">
        <w:rPr>
          <w:rFonts w:ascii="Calibri" w:eastAsia="Times New Roman" w:hAnsi="Calibri" w:cs="Calibri"/>
        </w:rPr>
        <w:t> </w:t>
      </w:r>
      <w:r w:rsidRPr="00557C03">
        <w:rPr>
          <w:rFonts w:ascii="Calibri" w:eastAsia="Times New Roman" w:hAnsi="Calibri" w:cs="Calibri"/>
        </w:rPr>
        <w:br/>
      </w:r>
      <w:r w:rsidRPr="00557C03">
        <w:rPr>
          <w:rFonts w:ascii="Calibri" w:eastAsia="Times New Roman" w:hAnsi="Calibri" w:cs="Calibri"/>
          <w:sz w:val="20"/>
          <w:szCs w:val="20"/>
        </w:rPr>
        <w:t> </w:t>
      </w:r>
      <w:r w:rsidRPr="00557C03">
        <w:rPr>
          <w:rFonts w:ascii="Calibri" w:eastAsia="Times New Roman" w:hAnsi="Calibri" w:cs="Calibri"/>
          <w:sz w:val="20"/>
          <w:szCs w:val="20"/>
        </w:rPr>
        <w:br/>
      </w:r>
      <w:r w:rsidRPr="00557C03">
        <w:rPr>
          <w:rFonts w:ascii="Arial" w:eastAsia="Times New Roman" w:hAnsi="Arial" w:cs="Arial"/>
          <w:sz w:val="20"/>
          <w:szCs w:val="20"/>
        </w:rPr>
        <w:lastRenderedPageBreak/>
        <w:t>Performance-based stipends are paid out based on a participant’s attendance in combination with their performance in the training program (i.e. passing training assessments, earning credentials, successful completion of training modules, etc.).</w:t>
      </w:r>
      <w:r w:rsidRPr="00241D61">
        <w:rPr>
          <w:rFonts w:ascii="Arial" w:eastAsia="Times New Roman" w:hAnsi="Arial" w:cs="Arial"/>
          <w:color w:val="8764B8"/>
          <w:sz w:val="20"/>
          <w:szCs w:val="20"/>
        </w:rPr>
        <w:t> </w:t>
      </w:r>
    </w:p>
    <w:p w14:paraId="3AC40EE6" w14:textId="77777777" w:rsidR="00CF4D90" w:rsidRPr="00241D61" w:rsidRDefault="00CF4D90" w:rsidP="00CF4D90">
      <w:pPr>
        <w:spacing w:after="0" w:line="240" w:lineRule="auto"/>
        <w:textAlignment w:val="baseline"/>
        <w:rPr>
          <w:rFonts w:ascii="Segoe UI" w:eastAsia="Times New Roman" w:hAnsi="Segoe UI" w:cs="Segoe UI"/>
          <w:sz w:val="18"/>
          <w:szCs w:val="18"/>
        </w:rPr>
      </w:pPr>
      <w:r w:rsidRPr="00241D61">
        <w:rPr>
          <w:rFonts w:ascii="Arial" w:eastAsia="Times New Roman" w:hAnsi="Arial" w:cs="Arial"/>
          <w:sz w:val="20"/>
          <w:szCs w:val="20"/>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CF4D90" w:rsidRPr="00241D61" w14:paraId="5236264A" w14:textId="77777777" w:rsidTr="00403F4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002060"/>
            <w:hideMark/>
          </w:tcPr>
          <w:p w14:paraId="0E7C50D8" w14:textId="77777777" w:rsidR="00CF4D90" w:rsidRPr="00241D61" w:rsidRDefault="00CF4D90" w:rsidP="00403F40">
            <w:pPr>
              <w:spacing w:after="0" w:line="240" w:lineRule="auto"/>
              <w:textAlignment w:val="baseline"/>
              <w:rPr>
                <w:rFonts w:ascii="Times New Roman" w:eastAsia="Times New Roman" w:hAnsi="Times New Roman" w:cs="Times New Roman"/>
                <w:sz w:val="24"/>
                <w:szCs w:val="24"/>
              </w:rPr>
            </w:pPr>
            <w:r w:rsidRPr="00241D61">
              <w:rPr>
                <w:rFonts w:ascii="Arial" w:eastAsia="Times New Roman" w:hAnsi="Arial" w:cs="Arial"/>
                <w:b/>
                <w:bCs/>
                <w:color w:val="FFFFFF"/>
                <w:sz w:val="20"/>
                <w:szCs w:val="20"/>
              </w:rPr>
              <w:t>What is a stipend?</w:t>
            </w:r>
            <w:r w:rsidRPr="00241D61">
              <w:rPr>
                <w:rFonts w:ascii="Arial" w:eastAsia="Times New Roman" w:hAnsi="Arial" w:cs="Arial"/>
                <w:sz w:val="20"/>
                <w:szCs w:val="20"/>
              </w:rPr>
              <w:t> </w:t>
            </w:r>
          </w:p>
        </w:tc>
      </w:tr>
      <w:tr w:rsidR="00CF4D90" w:rsidRPr="00241D61" w14:paraId="4A8F7E58" w14:textId="77777777" w:rsidTr="00403F4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267CB17" w14:textId="71CE77E4" w:rsidR="00CF4D90" w:rsidRDefault="00CF4D90" w:rsidP="00403F40">
            <w:pPr>
              <w:spacing w:after="0" w:line="240" w:lineRule="auto"/>
              <w:textAlignment w:val="baseline"/>
              <w:rPr>
                <w:rFonts w:ascii="Arial" w:eastAsia="Times New Roman" w:hAnsi="Arial" w:cs="Arial"/>
                <w:sz w:val="20"/>
                <w:szCs w:val="20"/>
              </w:rPr>
            </w:pPr>
            <w:r w:rsidRPr="00241D61">
              <w:rPr>
                <w:rFonts w:ascii="Arial" w:eastAsia="Times New Roman" w:hAnsi="Arial" w:cs="Arial"/>
                <w:sz w:val="20"/>
                <w:szCs w:val="20"/>
              </w:rPr>
              <w:t xml:space="preserve">A stipend is a payment made to a trainee or learner for living expenses, unlike a salary or wages which are paid to an employee. Though the terms "stipend" and "salary" are often used interchangeably, the </w:t>
            </w:r>
            <w:r w:rsidR="007056FA">
              <w:rPr>
                <w:rFonts w:ascii="Arial" w:eastAsia="Times New Roman" w:hAnsi="Arial" w:cs="Arial"/>
                <w:sz w:val="20"/>
                <w:szCs w:val="20"/>
              </w:rPr>
              <w:t>United States</w:t>
            </w:r>
            <w:r w:rsidRPr="00241D61">
              <w:rPr>
                <w:rFonts w:ascii="Arial" w:eastAsia="Times New Roman" w:hAnsi="Arial" w:cs="Arial"/>
                <w:sz w:val="20"/>
                <w:szCs w:val="20"/>
              </w:rPr>
              <w:t xml:space="preserve"> Department of Labor has specific criteria that must be met to pay a stipend.</w:t>
            </w:r>
          </w:p>
          <w:p w14:paraId="62E6DB8A" w14:textId="77777777" w:rsidR="00CF4D90" w:rsidRPr="00241D61" w:rsidRDefault="00CF4D90" w:rsidP="00403F40">
            <w:pPr>
              <w:spacing w:after="0" w:line="240" w:lineRule="auto"/>
              <w:textAlignment w:val="baseline"/>
              <w:rPr>
                <w:rFonts w:ascii="Times New Roman" w:eastAsia="Times New Roman" w:hAnsi="Times New Roman" w:cs="Times New Roman"/>
                <w:sz w:val="24"/>
                <w:szCs w:val="24"/>
              </w:rPr>
            </w:pPr>
            <w:r w:rsidRPr="00241D61">
              <w:rPr>
                <w:rFonts w:ascii="Arial" w:eastAsia="Times New Roman" w:hAnsi="Arial" w:cs="Arial"/>
                <w:sz w:val="20"/>
                <w:szCs w:val="20"/>
              </w:rPr>
              <w:t> </w:t>
            </w:r>
          </w:p>
          <w:p w14:paraId="4D812117" w14:textId="08805B5F" w:rsidR="00CF4D90" w:rsidRDefault="00CF4D90" w:rsidP="00403F40">
            <w:pPr>
              <w:spacing w:after="0" w:line="240" w:lineRule="auto"/>
              <w:textAlignment w:val="baseline"/>
              <w:rPr>
                <w:rFonts w:ascii="Arial" w:eastAsia="Times New Roman" w:hAnsi="Arial" w:cs="Arial"/>
                <w:sz w:val="20"/>
                <w:szCs w:val="20"/>
              </w:rPr>
            </w:pPr>
            <w:r w:rsidRPr="00241D61">
              <w:rPr>
                <w:rFonts w:ascii="Arial" w:eastAsia="Times New Roman" w:hAnsi="Arial" w:cs="Arial"/>
                <w:sz w:val="20"/>
                <w:szCs w:val="20"/>
              </w:rPr>
              <w:t>To receive a stipend, the focus must be on training rather than employment. The training must be predominantly for the benefit of the pre-apprentice and cannot be connected to a job at the end of training</w:t>
            </w:r>
            <w:r w:rsidR="00191DE0">
              <w:rPr>
                <w:rFonts w:ascii="Arial" w:eastAsia="Times New Roman" w:hAnsi="Arial" w:cs="Arial"/>
                <w:sz w:val="20"/>
                <w:szCs w:val="20"/>
              </w:rPr>
              <w:t>. Also, the</w:t>
            </w:r>
            <w:r w:rsidRPr="00241D61">
              <w:rPr>
                <w:rFonts w:ascii="Arial" w:eastAsia="Times New Roman" w:hAnsi="Arial" w:cs="Arial"/>
                <w:sz w:val="20"/>
                <w:szCs w:val="20"/>
              </w:rPr>
              <w:t xml:space="preserve"> pre-apprentices cannot displace regular employees. A stipend is not considered wages so Social Security or Medicare taxes are not withheld. However, it still counts as taxable income for income tax purposes. </w:t>
            </w:r>
          </w:p>
          <w:p w14:paraId="6DDF45AC" w14:textId="77777777" w:rsidR="00CF4D90" w:rsidRPr="00241D61" w:rsidRDefault="00CF4D90" w:rsidP="00403F40">
            <w:pPr>
              <w:spacing w:after="0" w:line="240" w:lineRule="auto"/>
              <w:textAlignment w:val="baseline"/>
              <w:rPr>
                <w:rFonts w:ascii="Times New Roman" w:eastAsia="Times New Roman" w:hAnsi="Times New Roman" w:cs="Times New Roman"/>
                <w:sz w:val="24"/>
                <w:szCs w:val="24"/>
              </w:rPr>
            </w:pPr>
          </w:p>
          <w:p w14:paraId="2980BAEA" w14:textId="77777777" w:rsidR="00CF4D90" w:rsidRPr="00241D61" w:rsidRDefault="00CF4D90" w:rsidP="00403F40">
            <w:pPr>
              <w:spacing w:after="0" w:line="240" w:lineRule="auto"/>
              <w:textAlignment w:val="baseline"/>
              <w:rPr>
                <w:rFonts w:ascii="Times New Roman" w:eastAsia="Times New Roman" w:hAnsi="Times New Roman" w:cs="Times New Roman"/>
                <w:sz w:val="24"/>
                <w:szCs w:val="24"/>
              </w:rPr>
            </w:pPr>
            <w:r w:rsidRPr="00241D61">
              <w:rPr>
                <w:rFonts w:ascii="Arial" w:eastAsia="Times New Roman" w:hAnsi="Arial" w:cs="Arial"/>
                <w:sz w:val="20"/>
                <w:szCs w:val="20"/>
              </w:rPr>
              <w:t>Applicants that are offered and accept an award from the Office of Illinois Works are not to use wage language or make wage equivalencies in any internal or external documentation or conversations regarding the Illinois Works Pre-apprenticeship Program. </w:t>
            </w:r>
          </w:p>
        </w:tc>
      </w:tr>
    </w:tbl>
    <w:p w14:paraId="7DEEDFEA" w14:textId="77777777" w:rsidR="00CF4D90" w:rsidRPr="00241D61" w:rsidRDefault="00CF4D90" w:rsidP="00CF4D90">
      <w:pPr>
        <w:spacing w:after="0" w:line="240" w:lineRule="auto"/>
        <w:textAlignment w:val="baseline"/>
        <w:rPr>
          <w:rFonts w:ascii="Segoe UI" w:eastAsia="Times New Roman" w:hAnsi="Segoe UI" w:cs="Segoe UI"/>
          <w:sz w:val="18"/>
          <w:szCs w:val="18"/>
        </w:rPr>
      </w:pPr>
      <w:r w:rsidRPr="00241D61">
        <w:rPr>
          <w:rFonts w:ascii="Arial" w:eastAsia="Times New Roman" w:hAnsi="Arial" w:cs="Arial"/>
          <w:sz w:val="20"/>
          <w:szCs w:val="20"/>
        </w:rPr>
        <w:t> </w:t>
      </w:r>
    </w:p>
    <w:p w14:paraId="50110E11" w14:textId="15E16C4D"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Student Support Services</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must provide plans for how to assist participants to maximize academic success and to obtain the program’s offered certifications/credentials. Allowable program costs may include:  </w:t>
      </w:r>
    </w:p>
    <w:p w14:paraId="395577F8" w14:textId="77777777" w:rsidR="00CF4D90" w:rsidRPr="00557C03" w:rsidRDefault="00CF4D90" w:rsidP="005D3295">
      <w:pPr>
        <w:numPr>
          <w:ilvl w:val="0"/>
          <w:numId w:val="27"/>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Tutoring services </w:t>
      </w:r>
    </w:p>
    <w:p w14:paraId="1EE83E1C" w14:textId="77777777" w:rsidR="00CF4D90" w:rsidRPr="00557C03" w:rsidRDefault="00CF4D90" w:rsidP="005D3295">
      <w:pPr>
        <w:numPr>
          <w:ilvl w:val="0"/>
          <w:numId w:val="27"/>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Retesting </w:t>
      </w:r>
    </w:p>
    <w:p w14:paraId="4EA389EB" w14:textId="77777777" w:rsidR="00CF4D90" w:rsidRPr="00557C03" w:rsidRDefault="00CF4D90" w:rsidP="005D3295">
      <w:pPr>
        <w:numPr>
          <w:ilvl w:val="0"/>
          <w:numId w:val="27"/>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Make-up sessions (hours or tests)  </w:t>
      </w:r>
    </w:p>
    <w:p w14:paraId="72EEDCBA" w14:textId="77777777" w:rsidR="00CF4D90" w:rsidRPr="00557C03" w:rsidRDefault="00CF4D90" w:rsidP="005D3295">
      <w:pPr>
        <w:numPr>
          <w:ilvl w:val="0"/>
          <w:numId w:val="27"/>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Other educational enrichment. </w:t>
      </w:r>
    </w:p>
    <w:p w14:paraId="5096BC09"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41B897D6" w14:textId="5869E456"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Learning</w:t>
      </w:r>
      <w:r w:rsidR="00CF4D90" w:rsidRPr="00557C03">
        <w:rPr>
          <w:rFonts w:ascii="Arial" w:eastAsia="Times New Roman" w:hAnsi="Arial" w:cs="Arial"/>
          <w:sz w:val="20"/>
          <w:szCs w:val="20"/>
          <w:u w:val="single"/>
        </w:rPr>
        <w:t xml:space="preserve"> </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must explain how they will coordinate education and learning, necessary support and retention services, and coaching from other partner institutions. The Department is also interested in applicants who will use innovative teaching and learning tools including online/virtual learning, such as Alternative Reality (AR) or Virtual Reality (VR) immersive training and learning techniques, among others (if applicable). </w:t>
      </w:r>
    </w:p>
    <w:p w14:paraId="61A5BC2A"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2E3085C7" w14:textId="1DAC1A8D"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Curricula and Instruction</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must design a curriculum based on Illinois Works approved curricula.</w:t>
      </w:r>
      <w:r w:rsidR="00CF4D90" w:rsidRPr="00557C03">
        <w:rPr>
          <w:rFonts w:ascii="Calibri" w:eastAsia="Times New Roman" w:hAnsi="Calibri" w:cs="Calibri"/>
        </w:rPr>
        <w:t> </w:t>
      </w:r>
      <w:r w:rsidR="00CF4D90" w:rsidRPr="00557C03">
        <w:rPr>
          <w:rFonts w:ascii="Calibri" w:eastAsia="Times New Roman" w:hAnsi="Calibri" w:cs="Calibri"/>
        </w:rPr>
        <w:br/>
      </w:r>
      <w:r w:rsidR="00CF4D90" w:rsidRPr="00557C03">
        <w:rPr>
          <w:rFonts w:ascii="Arial" w:eastAsia="Times New Roman" w:hAnsi="Arial" w:cs="Arial"/>
          <w:sz w:val="20"/>
          <w:szCs w:val="20"/>
        </w:rPr>
        <w:t> </w:t>
      </w:r>
    </w:p>
    <w:p w14:paraId="1688FA10"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Submitted curricula must provide:  </w:t>
      </w:r>
    </w:p>
    <w:p w14:paraId="1FEDF854" w14:textId="223C0260" w:rsidR="00CF4D90" w:rsidRPr="00557C03" w:rsidRDefault="00CF4D90" w:rsidP="005D3295">
      <w:pPr>
        <w:numPr>
          <w:ilvl w:val="0"/>
          <w:numId w:val="28"/>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At least 1</w:t>
      </w:r>
      <w:r w:rsidR="006F2A4D" w:rsidRPr="00557C03">
        <w:rPr>
          <w:rFonts w:ascii="Arial" w:eastAsia="Times New Roman" w:hAnsi="Arial" w:cs="Arial"/>
          <w:sz w:val="20"/>
          <w:szCs w:val="20"/>
        </w:rPr>
        <w:t>83</w:t>
      </w:r>
      <w:r w:rsidRPr="00557C03">
        <w:rPr>
          <w:rFonts w:ascii="Arial" w:eastAsia="Times New Roman" w:hAnsi="Arial" w:cs="Arial"/>
          <w:sz w:val="20"/>
          <w:szCs w:val="20"/>
        </w:rPr>
        <w:t xml:space="preserve"> hours of instruction not to exceed 300 hours </w:t>
      </w:r>
    </w:p>
    <w:p w14:paraId="075C710E" w14:textId="2A49E840" w:rsidR="00CF4D90" w:rsidRPr="00557C03" w:rsidRDefault="00CF4D90" w:rsidP="005D3295">
      <w:pPr>
        <w:numPr>
          <w:ilvl w:val="0"/>
          <w:numId w:val="28"/>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A strong emphasis on hands-on practice</w:t>
      </w:r>
      <w:r w:rsidR="00F558E1" w:rsidRPr="00557C03">
        <w:rPr>
          <w:rFonts w:ascii="Arial" w:eastAsia="Times New Roman" w:hAnsi="Arial" w:cs="Arial"/>
          <w:sz w:val="20"/>
          <w:szCs w:val="20"/>
        </w:rPr>
        <w:t>,</w:t>
      </w:r>
      <w:r w:rsidRPr="00557C03">
        <w:rPr>
          <w:rFonts w:ascii="Arial" w:eastAsia="Times New Roman" w:hAnsi="Arial" w:cs="Arial"/>
          <w:sz w:val="20"/>
          <w:szCs w:val="20"/>
        </w:rPr>
        <w:t xml:space="preserve"> including in a construction laboratory</w:t>
      </w:r>
      <w:r w:rsidR="00F558E1" w:rsidRPr="00557C03">
        <w:rPr>
          <w:rFonts w:ascii="Arial" w:eastAsia="Times New Roman" w:hAnsi="Arial" w:cs="Arial"/>
          <w:sz w:val="20"/>
          <w:szCs w:val="20"/>
        </w:rPr>
        <w:t>,</w:t>
      </w:r>
      <w:r w:rsidRPr="00557C03">
        <w:rPr>
          <w:rFonts w:ascii="Arial" w:eastAsia="Times New Roman" w:hAnsi="Arial" w:cs="Arial"/>
          <w:sz w:val="20"/>
          <w:szCs w:val="20"/>
        </w:rPr>
        <w:t xml:space="preserve"> and 10-50 hours of job site learning </w:t>
      </w:r>
    </w:p>
    <w:p w14:paraId="0069E4F4" w14:textId="1608444F" w:rsidR="00CF4D90" w:rsidRPr="00557C03" w:rsidRDefault="00CF4D90" w:rsidP="00F558E1">
      <w:pPr>
        <w:numPr>
          <w:ilvl w:val="0"/>
          <w:numId w:val="28"/>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Employability skills training</w:t>
      </w:r>
      <w:r w:rsidR="003A5286" w:rsidRPr="00557C03">
        <w:rPr>
          <w:rFonts w:ascii="Arial" w:eastAsia="Times New Roman" w:hAnsi="Arial" w:cs="Arial"/>
          <w:sz w:val="20"/>
          <w:szCs w:val="20"/>
        </w:rPr>
        <w:t xml:space="preserve"> </w:t>
      </w:r>
      <w:r w:rsidR="00F558E1" w:rsidRPr="00557C03">
        <w:rPr>
          <w:rFonts w:ascii="Arial" w:eastAsia="Times New Roman" w:hAnsi="Arial" w:cs="Arial"/>
          <w:sz w:val="20"/>
          <w:szCs w:val="20"/>
        </w:rPr>
        <w:t xml:space="preserve">for </w:t>
      </w:r>
      <w:r w:rsidRPr="00557C03">
        <w:rPr>
          <w:rFonts w:ascii="Arial" w:eastAsia="Times New Roman" w:hAnsi="Arial" w:cs="Arial"/>
          <w:sz w:val="20"/>
          <w:szCs w:val="20"/>
        </w:rPr>
        <w:t>a minimum 32 hours</w:t>
      </w:r>
      <w:r w:rsidR="00F558E1" w:rsidRPr="00557C03">
        <w:rPr>
          <w:rFonts w:ascii="Arial" w:eastAsia="Times New Roman" w:hAnsi="Arial" w:cs="Arial"/>
          <w:sz w:val="20"/>
          <w:szCs w:val="20"/>
        </w:rPr>
        <w:t xml:space="preserve"> and</w:t>
      </w:r>
      <w:r w:rsidRPr="00557C03">
        <w:rPr>
          <w:rFonts w:ascii="Arial" w:eastAsia="Times New Roman" w:hAnsi="Arial" w:cs="Arial"/>
          <w:sz w:val="20"/>
          <w:szCs w:val="20"/>
        </w:rPr>
        <w:t xml:space="preserve"> not to exceed 40</w:t>
      </w:r>
      <w:r w:rsidR="00F558E1" w:rsidRPr="00557C03">
        <w:rPr>
          <w:rFonts w:ascii="Arial" w:eastAsia="Times New Roman" w:hAnsi="Arial" w:cs="Arial"/>
          <w:sz w:val="20"/>
          <w:szCs w:val="20"/>
        </w:rPr>
        <w:t xml:space="preserve"> hours</w:t>
      </w:r>
      <w:r w:rsidRPr="00557C03">
        <w:rPr>
          <w:rFonts w:ascii="Arial" w:eastAsia="Times New Roman" w:hAnsi="Arial" w:cs="Arial"/>
          <w:sz w:val="20"/>
          <w:szCs w:val="20"/>
        </w:rPr>
        <w:t xml:space="preserve"> (must include </w:t>
      </w:r>
      <w:r w:rsidR="00F558E1" w:rsidRPr="00557C03">
        <w:rPr>
          <w:rFonts w:ascii="Arial" w:eastAsia="Times New Roman" w:hAnsi="Arial" w:cs="Arial"/>
          <w:sz w:val="20"/>
          <w:szCs w:val="20"/>
        </w:rPr>
        <w:t xml:space="preserve">at least </w:t>
      </w:r>
      <w:r w:rsidRPr="00557C03">
        <w:rPr>
          <w:rFonts w:ascii="Arial" w:eastAsia="Times New Roman" w:hAnsi="Arial" w:cs="Arial"/>
          <w:sz w:val="20"/>
          <w:szCs w:val="20"/>
        </w:rPr>
        <w:t>the below modules): </w:t>
      </w:r>
    </w:p>
    <w:p w14:paraId="79812753" w14:textId="77777777" w:rsidR="00CF4D90" w:rsidRPr="00557C03" w:rsidRDefault="00CF4D90" w:rsidP="005D3295">
      <w:pPr>
        <w:numPr>
          <w:ilvl w:val="1"/>
          <w:numId w:val="29"/>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Harassment Prevention (4 hours) </w:t>
      </w:r>
    </w:p>
    <w:p w14:paraId="6ACE8E51" w14:textId="77777777" w:rsidR="00CF4D90" w:rsidRPr="00557C03" w:rsidRDefault="00CF4D90" w:rsidP="005D3295">
      <w:pPr>
        <w:numPr>
          <w:ilvl w:val="1"/>
          <w:numId w:val="29"/>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Diversity and Inclusion in Construction (4 hours) </w:t>
      </w:r>
    </w:p>
    <w:p w14:paraId="1136A8B3" w14:textId="3E573980" w:rsidR="00CF4D90" w:rsidRPr="00557C03" w:rsidRDefault="00CF4D90" w:rsidP="005D3295">
      <w:pPr>
        <w:numPr>
          <w:ilvl w:val="0"/>
          <w:numId w:val="30"/>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Nationally recognized certifications </w:t>
      </w:r>
      <w:r w:rsidR="00F558E1" w:rsidRPr="00557C03">
        <w:rPr>
          <w:rFonts w:ascii="Arial" w:eastAsia="Times New Roman" w:hAnsi="Arial" w:cs="Arial"/>
          <w:sz w:val="20"/>
          <w:szCs w:val="20"/>
        </w:rPr>
        <w:t>(</w:t>
      </w:r>
      <w:r w:rsidRPr="00557C03">
        <w:rPr>
          <w:rFonts w:ascii="Arial" w:eastAsia="Times New Roman" w:hAnsi="Arial" w:cs="Arial"/>
          <w:sz w:val="20"/>
          <w:szCs w:val="20"/>
        </w:rPr>
        <w:t>at minimum</w:t>
      </w:r>
      <w:r w:rsidR="00F558E1" w:rsidRPr="00557C03">
        <w:rPr>
          <w:rFonts w:ascii="Arial" w:eastAsia="Times New Roman" w:hAnsi="Arial" w:cs="Arial"/>
          <w:sz w:val="20"/>
          <w:szCs w:val="20"/>
        </w:rPr>
        <w:t>)</w:t>
      </w:r>
      <w:r w:rsidRPr="00557C03">
        <w:rPr>
          <w:rFonts w:ascii="Arial" w:eastAsia="Times New Roman" w:hAnsi="Arial" w:cs="Arial"/>
          <w:sz w:val="20"/>
          <w:szCs w:val="20"/>
        </w:rPr>
        <w:t>:  </w:t>
      </w:r>
    </w:p>
    <w:p w14:paraId="78F28476" w14:textId="48995F42" w:rsidR="00CF4D90" w:rsidRPr="00557C03" w:rsidRDefault="00CF4D90" w:rsidP="005D3295">
      <w:pPr>
        <w:numPr>
          <w:ilvl w:val="1"/>
          <w:numId w:val="31"/>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a </w:t>
      </w:r>
      <w:proofErr w:type="spellStart"/>
      <w:r w:rsidRPr="00557C03">
        <w:rPr>
          <w:rFonts w:ascii="Arial" w:eastAsia="Times New Roman" w:hAnsi="Arial" w:cs="Arial"/>
          <w:sz w:val="20"/>
          <w:szCs w:val="20"/>
        </w:rPr>
        <w:t>TradesFutures</w:t>
      </w:r>
      <w:proofErr w:type="spellEnd"/>
      <w:r w:rsidRPr="00557C03">
        <w:rPr>
          <w:rFonts w:ascii="Arial" w:eastAsia="Times New Roman" w:hAnsi="Arial" w:cs="Arial"/>
          <w:sz w:val="20"/>
          <w:szCs w:val="20"/>
        </w:rPr>
        <w:t xml:space="preserve"> MC3 certificate, NCCER certification, </w:t>
      </w:r>
      <w:r w:rsidR="004A618D" w:rsidRPr="00557C03">
        <w:rPr>
          <w:rFonts w:ascii="Arial" w:eastAsia="Times New Roman" w:hAnsi="Arial" w:cs="Arial"/>
          <w:sz w:val="20"/>
          <w:szCs w:val="20"/>
        </w:rPr>
        <w:t xml:space="preserve">or </w:t>
      </w:r>
      <w:r w:rsidRPr="00557C03">
        <w:rPr>
          <w:rFonts w:ascii="Arial" w:eastAsia="Times New Roman" w:hAnsi="Arial" w:cs="Arial"/>
          <w:sz w:val="20"/>
          <w:szCs w:val="20"/>
        </w:rPr>
        <w:t xml:space="preserve">ICCB certificate </w:t>
      </w:r>
    </w:p>
    <w:p w14:paraId="0AD08DDE" w14:textId="77777777" w:rsidR="00CF4D90" w:rsidRPr="00557C03" w:rsidRDefault="00CF4D90" w:rsidP="005D3295">
      <w:pPr>
        <w:numPr>
          <w:ilvl w:val="1"/>
          <w:numId w:val="31"/>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OSHA-10 certification </w:t>
      </w:r>
    </w:p>
    <w:p w14:paraId="7DDF3FCF" w14:textId="77777777" w:rsidR="00CF4D90" w:rsidRPr="00557C03" w:rsidRDefault="00CF4D90" w:rsidP="005D3295">
      <w:pPr>
        <w:numPr>
          <w:ilvl w:val="1"/>
          <w:numId w:val="31"/>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First Aid/CPR certification</w:t>
      </w:r>
      <w:r w:rsidRPr="00557C03">
        <w:rPr>
          <w:rFonts w:ascii="Calibri" w:eastAsia="Times New Roman" w:hAnsi="Calibri" w:cs="Calibri"/>
        </w:rPr>
        <w:t> </w:t>
      </w:r>
      <w:r w:rsidRPr="00557C03">
        <w:rPr>
          <w:rFonts w:ascii="Calibri" w:eastAsia="Times New Roman" w:hAnsi="Calibri" w:cs="Calibri"/>
        </w:rPr>
        <w:br/>
      </w:r>
      <w:r w:rsidRPr="00557C03">
        <w:rPr>
          <w:rFonts w:ascii="Arial" w:eastAsia="Times New Roman" w:hAnsi="Arial" w:cs="Arial"/>
          <w:sz w:val="20"/>
          <w:szCs w:val="20"/>
        </w:rPr>
        <w:t> </w:t>
      </w:r>
    </w:p>
    <w:p w14:paraId="789FD0F2"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Applicants may also offer other applicable and relevant certifications for the construction industry.  </w:t>
      </w:r>
    </w:p>
    <w:p w14:paraId="261FD1B8"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2DBD58C9" w14:textId="77777777" w:rsidR="00CF4D90" w:rsidRPr="00557C03" w:rsidRDefault="00CF4D90" w:rsidP="00CF4D90">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lastRenderedPageBreak/>
        <w:t>Applicants must submit a proposed curriculum outline including hours, instruction modules offered, length of the training, and the logistical plan for delivery (see Attachment III- Sample Curriculum and Proposed Curriculum). </w:t>
      </w:r>
    </w:p>
    <w:p w14:paraId="34DFF1D6" w14:textId="77777777" w:rsidR="004A618D" w:rsidRPr="00557C03" w:rsidRDefault="004A618D" w:rsidP="00CF4D90">
      <w:pPr>
        <w:spacing w:after="0" w:line="240" w:lineRule="auto"/>
        <w:textAlignment w:val="baseline"/>
        <w:rPr>
          <w:rFonts w:ascii="Arial" w:eastAsia="Times New Roman" w:hAnsi="Arial" w:cs="Arial"/>
          <w:sz w:val="20"/>
          <w:szCs w:val="20"/>
        </w:rPr>
      </w:pPr>
    </w:p>
    <w:p w14:paraId="167BAAC0" w14:textId="77777777" w:rsidR="004A618D" w:rsidRPr="00557C03" w:rsidRDefault="004A618D" w:rsidP="004A618D">
      <w:pPr>
        <w:pStyle w:val="paragraph"/>
        <w:spacing w:before="0" w:beforeAutospacing="0" w:after="0" w:afterAutospacing="0"/>
        <w:textAlignment w:val="baseline"/>
        <w:rPr>
          <w:rStyle w:val="normaltextrun"/>
          <w:rFonts w:ascii="Arial" w:hAnsi="Arial" w:cs="Arial"/>
          <w:sz w:val="20"/>
          <w:szCs w:val="20"/>
        </w:rPr>
      </w:pPr>
      <w:r w:rsidRPr="00557C03">
        <w:rPr>
          <w:rStyle w:val="normaltextrun"/>
          <w:rFonts w:ascii="Arial" w:hAnsi="Arial" w:cs="Arial"/>
          <w:sz w:val="20"/>
          <w:szCs w:val="20"/>
        </w:rPr>
        <w:t>It is important to note that new grantees will be required to complete all instruction no later than October 31, 2026</w:t>
      </w:r>
    </w:p>
    <w:p w14:paraId="5403E1CC" w14:textId="5598C168" w:rsidR="00CF4D90" w:rsidRPr="00557C03" w:rsidRDefault="00CF4D90" w:rsidP="00CF4D90">
      <w:pPr>
        <w:spacing w:after="0" w:line="240" w:lineRule="auto"/>
        <w:textAlignment w:val="baseline"/>
        <w:rPr>
          <w:rFonts w:ascii="Segoe UI" w:eastAsia="Times New Roman" w:hAnsi="Segoe UI" w:cs="Segoe UI"/>
          <w:sz w:val="18"/>
          <w:szCs w:val="18"/>
        </w:rPr>
      </w:pPr>
    </w:p>
    <w:p w14:paraId="33FA3397" w14:textId="25E4ED34"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Work-Based Learning and Practicums</w:t>
      </w:r>
      <w:r w:rsidR="00CF4D90" w:rsidRPr="00557C03">
        <w:rPr>
          <w:rFonts w:ascii="Arial" w:eastAsia="Times New Roman" w:hAnsi="Arial" w:cs="Arial"/>
          <w:sz w:val="20"/>
          <w:szCs w:val="20"/>
        </w:rPr>
        <w:t xml:space="preserve"> </w:t>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 xml:space="preserve">Applicants must include as part of their program opportunities for pre-apprentices to do construction work at job sites while taking instruction or immediately after completing instruction. Job site practicums are generally supervised by the program instructors and are coordinated with community-based organizations, contractors, or government entities that give students opportunities to put into practice what they learned in the classroom (see Attachment III- Sample Curriculum and Proposed Curriculum). </w:t>
      </w:r>
      <w:r w:rsidR="00CF4D90" w:rsidRPr="00557C03">
        <w:rPr>
          <w:rFonts w:ascii="Calibri" w:eastAsia="Times New Roman" w:hAnsi="Calibri" w:cs="Calibri"/>
        </w:rPr>
        <w:t> </w:t>
      </w:r>
      <w:r w:rsidR="00CF4D90" w:rsidRPr="00557C03">
        <w:rPr>
          <w:rFonts w:ascii="Calibri" w:eastAsia="Times New Roman" w:hAnsi="Calibri" w:cs="Calibri"/>
        </w:rPr>
        <w:br/>
      </w:r>
      <w:r w:rsidR="00CF4D90" w:rsidRPr="00557C03">
        <w:rPr>
          <w:rFonts w:ascii="Calibri" w:eastAsia="Times New Roman" w:hAnsi="Calibri" w:cs="Calibri"/>
          <w:sz w:val="20"/>
          <w:szCs w:val="20"/>
        </w:rPr>
        <w:t> </w:t>
      </w:r>
      <w:r w:rsidR="00CF4D90" w:rsidRPr="00557C03">
        <w:rPr>
          <w:rFonts w:ascii="Calibri" w:eastAsia="Times New Roman" w:hAnsi="Calibri" w:cs="Calibri"/>
          <w:sz w:val="20"/>
          <w:szCs w:val="20"/>
        </w:rPr>
        <w:br/>
      </w:r>
      <w:r w:rsidR="00CF4D90" w:rsidRPr="00557C03">
        <w:rPr>
          <w:rFonts w:ascii="Arial" w:eastAsia="Times New Roman" w:hAnsi="Arial" w:cs="Arial"/>
          <w:sz w:val="20"/>
          <w:szCs w:val="20"/>
        </w:rPr>
        <w:t>Applicants should outline existing or planned partnerships for work-based learning and practicum worksites. Successful applicants will provide 10-50 hours of work-based learning. If a program, for technical reasons, cannot provide hands-on learning experiences, jobsite visits and tours of DOL-registered apprenticeship programs, among others, may replace this requirement. </w:t>
      </w:r>
    </w:p>
    <w:p w14:paraId="2099F196"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4CD5D724" w14:textId="63A5B76D"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Transition Services and Follow Up</w:t>
      </w:r>
      <w:r w:rsidR="00CF4D90" w:rsidRPr="00557C03">
        <w:rPr>
          <w:rFonts w:ascii="Arial" w:eastAsia="Times New Roman" w:hAnsi="Arial" w:cs="Arial"/>
          <w:sz w:val="20"/>
          <w:szCs w:val="20"/>
        </w:rPr>
        <w:t xml:space="preserve"> </w:t>
      </w:r>
      <w:r w:rsidR="00CF4D90" w:rsidRPr="00557C03">
        <w:rPr>
          <w:rFonts w:ascii="Calibri" w:eastAsia="Times New Roman" w:hAnsi="Calibri" w:cs="Calibri"/>
          <w:sz w:val="20"/>
          <w:szCs w:val="20"/>
        </w:rPr>
        <w:t> </w:t>
      </w:r>
      <w:r w:rsidR="00CF4D90" w:rsidRPr="00557C03">
        <w:br/>
      </w:r>
      <w:r w:rsidR="00CF4D90" w:rsidRPr="00557C03">
        <w:rPr>
          <w:rFonts w:ascii="Arial" w:eastAsia="Times New Roman" w:hAnsi="Arial" w:cs="Arial"/>
          <w:sz w:val="20"/>
          <w:szCs w:val="20"/>
        </w:rPr>
        <w:t>Applicants must provide plans on how they will assist students in transitioning to USDOL-registered apprenticeship programs including connecting them to employers and unions. They must also include plans for referring students that do not enroll into apprenticeship programs into advanced construction education and training programs or other employment. Applicants should outline how they will follow-up with participants beyond program completion on at least a quarterly basis for a period of one (1) year. </w:t>
      </w:r>
    </w:p>
    <w:p w14:paraId="42AB5D24"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3EFA3286" w14:textId="452D3851" w:rsidR="00CF4D90" w:rsidRPr="00557C03" w:rsidRDefault="00D66AD1"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i/>
          <w:iCs/>
          <w:sz w:val="20"/>
          <w:szCs w:val="20"/>
          <w:u w:val="single"/>
        </w:rPr>
        <w:t>Data Tracking</w:t>
      </w:r>
      <w:r w:rsidR="00CF4D90" w:rsidRPr="00557C03">
        <w:rPr>
          <w:rFonts w:ascii="Arial" w:eastAsia="Times New Roman" w:hAnsi="Arial" w:cs="Arial"/>
          <w:sz w:val="20"/>
          <w:szCs w:val="20"/>
        </w:rPr>
        <w:t> </w:t>
      </w:r>
    </w:p>
    <w:p w14:paraId="1F711CDE"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Illinois Works Pre-apprenticeship Program grantees are required to utilize the Illinois Works Reporting System (IWRS). IWRS is used to track grantee performance and progress toward negotiated outcome measures. Data entry is expected to take place in real time with data verifications taking place at the end of each business week. </w:t>
      </w:r>
      <w:r w:rsidRPr="00557C03">
        <w:rPr>
          <w:rFonts w:ascii="Calibri" w:eastAsia="Times New Roman" w:hAnsi="Calibri" w:cs="Calibri"/>
        </w:rPr>
        <w:t> </w:t>
      </w:r>
      <w:r w:rsidRPr="00557C03">
        <w:rPr>
          <w:rFonts w:ascii="Calibri" w:eastAsia="Times New Roman" w:hAnsi="Calibri" w:cs="Calibri"/>
        </w:rPr>
        <w:br/>
      </w:r>
      <w:r w:rsidRPr="00557C03">
        <w:rPr>
          <w:rFonts w:ascii="Calibri" w:eastAsia="Times New Roman" w:hAnsi="Calibri" w:cs="Calibri"/>
          <w:sz w:val="20"/>
          <w:szCs w:val="20"/>
        </w:rPr>
        <w:t> </w:t>
      </w:r>
      <w:r w:rsidRPr="00557C03">
        <w:rPr>
          <w:rFonts w:ascii="Calibri" w:eastAsia="Times New Roman" w:hAnsi="Calibri" w:cs="Calibri"/>
          <w:sz w:val="20"/>
          <w:szCs w:val="20"/>
        </w:rPr>
        <w:br/>
      </w:r>
      <w:r w:rsidRPr="00557C03">
        <w:rPr>
          <w:rFonts w:ascii="Arial" w:eastAsia="Times New Roman" w:hAnsi="Arial" w:cs="Arial"/>
          <w:sz w:val="20"/>
          <w:szCs w:val="20"/>
        </w:rPr>
        <w:t>All programs should plan to have a dedicated data entry coordinator responsible for data entry and integrity.  </w:t>
      </w:r>
    </w:p>
    <w:p w14:paraId="516D307D"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4E9FBF5" w14:textId="764EB3EF"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xml:space="preserve">IWRS is not only a reporting platform, but also a comprehensive workforce program management tool that allows funded programs to manage their program from the </w:t>
      </w:r>
      <w:r w:rsidRPr="005B70F4">
        <w:rPr>
          <w:rFonts w:ascii="Arial" w:eastAsia="Times New Roman" w:hAnsi="Arial" w:cs="Arial"/>
          <w:sz w:val="20"/>
          <w:szCs w:val="20"/>
        </w:rPr>
        <w:t>collection of leads (interested community members) through their program completion and transition to USDOL-registered apprenticeship</w:t>
      </w:r>
      <w:r w:rsidRPr="00557C03">
        <w:rPr>
          <w:rFonts w:ascii="Arial" w:eastAsia="Times New Roman" w:hAnsi="Arial" w:cs="Arial"/>
          <w:sz w:val="20"/>
          <w:szCs w:val="20"/>
        </w:rPr>
        <w:t xml:space="preserve"> programs. The data collected and reported is used by DCEO to verify compliance progress and create required reports for the Illinois Works Review Panel and the Illinois Works General Assembly, but more importantly, it allows the Office of Illinois Works to conduct longitudinal evaluations to verify and document the impact of the program on enrollees and the State of Illinois. </w:t>
      </w:r>
    </w:p>
    <w:p w14:paraId="7F73C9F4" w14:textId="77777777" w:rsidR="00CF4D90" w:rsidRPr="00557C03" w:rsidRDefault="00CF4D90" w:rsidP="00CF4D9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6A94631C" w14:textId="77777777" w:rsidR="006F2A4D" w:rsidRPr="00557C03" w:rsidRDefault="00CF4D90" w:rsidP="00CF4D90">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Note: More information related to program design elements and how they are implemented by grantees as they deliver their programs can be found in the Illinois Works Pre-apprenticeship Program 20</w:t>
      </w:r>
      <w:r w:rsidR="006F2A4D" w:rsidRPr="00557C03">
        <w:rPr>
          <w:rFonts w:ascii="Arial" w:eastAsia="Times New Roman" w:hAnsi="Arial" w:cs="Arial"/>
          <w:sz w:val="20"/>
          <w:szCs w:val="20"/>
        </w:rPr>
        <w:t>25</w:t>
      </w:r>
      <w:r w:rsidRPr="00557C03">
        <w:rPr>
          <w:rFonts w:ascii="Arial" w:eastAsia="Times New Roman" w:hAnsi="Arial" w:cs="Arial"/>
          <w:sz w:val="20"/>
          <w:szCs w:val="20"/>
        </w:rPr>
        <w:t xml:space="preserve"> Grantee Manual: </w:t>
      </w:r>
    </w:p>
    <w:p w14:paraId="1817A1AF" w14:textId="771EBCA5" w:rsidR="00CF4D90" w:rsidRPr="00557C03" w:rsidRDefault="00230D47" w:rsidP="00CF4D90">
      <w:pPr>
        <w:spacing w:after="0" w:line="240" w:lineRule="auto"/>
        <w:textAlignment w:val="baseline"/>
        <w:rPr>
          <w:rFonts w:ascii="Segoe UI" w:eastAsia="Times New Roman" w:hAnsi="Segoe UI" w:cs="Segoe UI"/>
          <w:sz w:val="18"/>
          <w:szCs w:val="18"/>
        </w:rPr>
      </w:pPr>
      <w:hyperlink r:id="rId30" w:history="1">
        <w:r w:rsidRPr="00557C03">
          <w:rPr>
            <w:rStyle w:val="Hyperlink"/>
            <w:rFonts w:ascii="Arial" w:eastAsia="Times New Roman" w:hAnsi="Arial" w:cs="Arial"/>
            <w:sz w:val="20"/>
            <w:szCs w:val="20"/>
          </w:rPr>
          <w:t>https://www.illinoisworknet.com/partners/Documents/IL%20Works/2025%20Grantee%20Manual.pdf</w:t>
        </w:r>
      </w:hyperlink>
    </w:p>
    <w:permEnd w:id="1291416248"/>
    <w:p w14:paraId="04582A43" w14:textId="77777777" w:rsidR="0054731B" w:rsidRPr="00557C03" w:rsidRDefault="0054731B" w:rsidP="00DF7D32">
      <w:pPr>
        <w:autoSpaceDE w:val="0"/>
        <w:autoSpaceDN w:val="0"/>
        <w:adjustRightInd w:val="0"/>
        <w:spacing w:after="0" w:line="240" w:lineRule="auto"/>
        <w:rPr>
          <w:rFonts w:ascii="Arial" w:hAnsi="Arial" w:cs="Arial"/>
          <w:color w:val="FF0000"/>
          <w:sz w:val="20"/>
          <w:szCs w:val="20"/>
        </w:rPr>
      </w:pPr>
    </w:p>
    <w:p w14:paraId="387DB62C" w14:textId="28EBA22D" w:rsidR="000501CD" w:rsidRPr="00557C03" w:rsidRDefault="000501CD" w:rsidP="00DF7D32">
      <w:pPr>
        <w:autoSpaceDE w:val="0"/>
        <w:autoSpaceDN w:val="0"/>
        <w:adjustRightInd w:val="0"/>
        <w:spacing w:after="0" w:line="240" w:lineRule="auto"/>
        <w:rPr>
          <w:rFonts w:ascii="Arial" w:hAnsi="Arial" w:cs="Arial"/>
          <w:u w:val="single"/>
        </w:rPr>
      </w:pPr>
      <w:r w:rsidRPr="00557C03">
        <w:rPr>
          <w:rFonts w:ascii="Arial" w:hAnsi="Arial" w:cs="Arial"/>
          <w:u w:val="single"/>
        </w:rPr>
        <w:t>Program History</w:t>
      </w:r>
    </w:p>
    <w:p w14:paraId="6EA8F45B" w14:textId="7F4A44AC" w:rsidR="00A110E0" w:rsidRPr="00557C03" w:rsidRDefault="00A110E0" w:rsidP="00A110E0">
      <w:pPr>
        <w:spacing w:after="0" w:line="240" w:lineRule="auto"/>
        <w:textAlignment w:val="baseline"/>
        <w:rPr>
          <w:rFonts w:ascii="Segoe UI" w:eastAsia="Times New Roman" w:hAnsi="Segoe UI" w:cs="Segoe UI"/>
          <w:sz w:val="18"/>
          <w:szCs w:val="18"/>
        </w:rPr>
      </w:pPr>
      <w:permStart w:id="1832851176" w:edGrp="everyone"/>
      <w:r w:rsidRPr="00557C03">
        <w:rPr>
          <w:rFonts w:ascii="Arial" w:eastAsia="Times New Roman" w:hAnsi="Arial" w:cs="Arial"/>
          <w:sz w:val="20"/>
          <w:szCs w:val="20"/>
        </w:rPr>
        <w:t>The Illinois Works Jobs Program Act ("Illinois Works Act"), 30 ILCS 559/20-1 authorized the creation of the Office of Illinois Works in 2019. This act outlined the development of three key programs: the Apprenticeship Initiative, the Pre-apprenticeship Program</w:t>
      </w:r>
      <w:r w:rsidR="2D70B3A3" w:rsidRPr="00557C03">
        <w:rPr>
          <w:rFonts w:ascii="Arial" w:eastAsia="Times New Roman" w:hAnsi="Arial" w:cs="Arial"/>
          <w:sz w:val="20"/>
          <w:szCs w:val="20"/>
        </w:rPr>
        <w:t xml:space="preserve"> </w:t>
      </w:r>
      <w:r w:rsidRPr="00557C03">
        <w:rPr>
          <w:rFonts w:ascii="Arial" w:eastAsia="Times New Roman" w:hAnsi="Arial" w:cs="Arial"/>
          <w:sz w:val="20"/>
          <w:szCs w:val="20"/>
        </w:rPr>
        <w:t>and the Bid Credit Program.  </w:t>
      </w:r>
    </w:p>
    <w:p w14:paraId="62B3350D" w14:textId="77777777" w:rsidR="00A110E0" w:rsidRPr="00557C03" w:rsidRDefault="00A110E0" w:rsidP="00A110E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10072671" w14:textId="23BD21E3" w:rsidR="00A110E0" w:rsidRPr="00557C03" w:rsidRDefault="00A110E0" w:rsidP="00A110E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Together these three programs act as an innovative workforce development model. The Illinois Works Apprenticeship Initiative creates the demand for jobs. The Illinois Works Pre-</w:t>
      </w:r>
      <w:proofErr w:type="gramStart"/>
      <w:r w:rsidR="001B41F4" w:rsidRPr="00557C03">
        <w:rPr>
          <w:rFonts w:ascii="Arial" w:eastAsia="Times New Roman" w:hAnsi="Arial" w:cs="Arial"/>
          <w:sz w:val="20"/>
          <w:szCs w:val="20"/>
        </w:rPr>
        <w:t>a</w:t>
      </w:r>
      <w:r w:rsidRPr="00557C03">
        <w:rPr>
          <w:rFonts w:ascii="Arial" w:eastAsia="Times New Roman" w:hAnsi="Arial" w:cs="Arial"/>
          <w:sz w:val="20"/>
          <w:szCs w:val="20"/>
        </w:rPr>
        <w:t>pprenticeship</w:t>
      </w:r>
      <w:proofErr w:type="gramEnd"/>
      <w:r w:rsidRPr="00557C03">
        <w:rPr>
          <w:rFonts w:ascii="Arial" w:eastAsia="Times New Roman" w:hAnsi="Arial" w:cs="Arial"/>
          <w:sz w:val="20"/>
          <w:szCs w:val="20"/>
        </w:rPr>
        <w:t xml:space="preserve"> Program </w:t>
      </w:r>
      <w:r w:rsidRPr="00557C03">
        <w:rPr>
          <w:rFonts w:ascii="Arial" w:eastAsia="Times New Roman" w:hAnsi="Arial" w:cs="Arial"/>
          <w:sz w:val="20"/>
          <w:szCs w:val="20"/>
        </w:rPr>
        <w:lastRenderedPageBreak/>
        <w:t>creates the pipeline of diverse candidates to help respond to the demand. Finally, the Illinois Works Bid Credit Program creates incentives to help ensure that Illinois Works Pre-apprenticeship program graduates are hired and retained by contractors and subcontractors. </w:t>
      </w:r>
    </w:p>
    <w:p w14:paraId="7D5A740B" w14:textId="77777777" w:rsidR="00A110E0" w:rsidRPr="00557C03" w:rsidRDefault="00A110E0" w:rsidP="00A110E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1222D6A4" w14:textId="77777777" w:rsidR="00A110E0" w:rsidRPr="00557C03" w:rsidRDefault="00A110E0" w:rsidP="00A110E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Illinois Works Apprenticeship Initiative opens the doors of opportunity into the construction industry and the building trades by requiring that state funded capital projects estimated to cost $500,000 or more meet a 10% apprentice goal. Namely, 10% of the actual or estimated hours performed on the project need to be performed by USDOL registered apprentices. Of this 10%, half (5%) of the apprenticeship hours are to be performed by graduates of IL Works, Climate Works, or IDOT pre-apprenticeship programs. </w:t>
      </w:r>
    </w:p>
    <w:p w14:paraId="5D9102CE" w14:textId="77777777" w:rsidR="00A110E0" w:rsidRPr="00557C03" w:rsidRDefault="00A110E0" w:rsidP="00A110E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1F257FA4" w14:textId="56E5DF83" w:rsidR="00A110E0" w:rsidRPr="00557C03" w:rsidRDefault="00A110E0" w:rsidP="00A110E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Illinois Works Pre-</w:t>
      </w:r>
      <w:proofErr w:type="gramStart"/>
      <w:r w:rsidRPr="00557C03">
        <w:rPr>
          <w:rFonts w:ascii="Arial" w:eastAsia="Times New Roman" w:hAnsi="Arial" w:cs="Arial"/>
          <w:sz w:val="20"/>
          <w:szCs w:val="20"/>
        </w:rPr>
        <w:t>apprenticeship</w:t>
      </w:r>
      <w:proofErr w:type="gramEnd"/>
      <w:r w:rsidRPr="00557C03">
        <w:rPr>
          <w:rFonts w:ascii="Arial" w:eastAsia="Times New Roman" w:hAnsi="Arial" w:cs="Arial"/>
          <w:sz w:val="20"/>
          <w:szCs w:val="20"/>
        </w:rPr>
        <w:t xml:space="preserve"> Program provides grants to community-</w:t>
      </w:r>
      <w:r w:rsidRPr="00557C03">
        <w:rPr>
          <w:rFonts w:ascii="Arial" w:eastAsia="Times New Roman" w:hAnsi="Arial" w:cs="Arial"/>
          <w:strike/>
          <w:color w:val="8764B8"/>
          <w:sz w:val="20"/>
          <w:szCs w:val="20"/>
        </w:rPr>
        <w:t xml:space="preserve"> </w:t>
      </w:r>
      <w:r w:rsidRPr="00557C03">
        <w:rPr>
          <w:rFonts w:ascii="Arial" w:eastAsia="Times New Roman" w:hAnsi="Arial" w:cs="Arial"/>
          <w:sz w:val="20"/>
          <w:szCs w:val="20"/>
        </w:rPr>
        <w:t xml:space="preserve">based organizations (including an accredited public college or university) or coalitions throughout the State that will recruit, prescreen, provide pre-apprenticeship skills training, and transition participants to </w:t>
      </w:r>
      <w:r w:rsidR="007056FA" w:rsidRPr="00557C03">
        <w:rPr>
          <w:rFonts w:ascii="Arial" w:eastAsia="Times New Roman" w:hAnsi="Arial" w:cs="Arial"/>
          <w:sz w:val="20"/>
          <w:szCs w:val="20"/>
        </w:rPr>
        <w:t>United States</w:t>
      </w:r>
      <w:r w:rsidRPr="00557C03">
        <w:rPr>
          <w:rFonts w:ascii="Arial" w:eastAsia="Times New Roman" w:hAnsi="Arial" w:cs="Arial"/>
          <w:sz w:val="20"/>
          <w:szCs w:val="20"/>
        </w:rPr>
        <w:t xml:space="preserve"> Department of Labor (US DOL) Registered Apprenticeship Programs. </w:t>
      </w:r>
      <w:r w:rsidRPr="00557C03">
        <w:rPr>
          <w:rStyle w:val="normaltextrun"/>
          <w:rFonts w:ascii="Arial" w:hAnsi="Arial" w:cs="Arial"/>
          <w:sz w:val="20"/>
          <w:szCs w:val="20"/>
        </w:rPr>
        <w:t xml:space="preserve">Presently, the Illinois Works Pre-apprenticeship Program </w:t>
      </w:r>
      <w:r w:rsidRPr="00557C03">
        <w:rPr>
          <w:rStyle w:val="normaltextrun"/>
          <w:rFonts w:ascii="Arial" w:hAnsi="Arial" w:cs="Arial"/>
          <w:sz w:val="20"/>
          <w:szCs w:val="20"/>
          <w:shd w:val="clear" w:color="auto" w:fill="00FF00"/>
        </w:rPr>
        <w:t>funds 3</w:t>
      </w:r>
      <w:r w:rsidR="002673F1" w:rsidRPr="00557C03">
        <w:rPr>
          <w:rStyle w:val="normaltextrun"/>
          <w:rFonts w:ascii="Arial" w:hAnsi="Arial" w:cs="Arial"/>
          <w:sz w:val="20"/>
          <w:szCs w:val="20"/>
          <w:shd w:val="clear" w:color="auto" w:fill="00FF00"/>
        </w:rPr>
        <w:t>7</w:t>
      </w:r>
      <w:r w:rsidRPr="00557C03">
        <w:rPr>
          <w:rStyle w:val="normaltextrun"/>
          <w:rFonts w:ascii="Arial" w:hAnsi="Arial" w:cs="Arial"/>
          <w:sz w:val="20"/>
          <w:szCs w:val="20"/>
          <w:shd w:val="clear" w:color="auto" w:fill="00FF00"/>
        </w:rPr>
        <w:t xml:space="preserve"> programs located throughout the State of Illinois, serving approximately 1,</w:t>
      </w:r>
      <w:r w:rsidR="002673F1" w:rsidRPr="00557C03">
        <w:rPr>
          <w:rStyle w:val="normaltextrun"/>
          <w:rFonts w:ascii="Arial" w:hAnsi="Arial" w:cs="Arial"/>
          <w:sz w:val="20"/>
          <w:szCs w:val="20"/>
          <w:shd w:val="clear" w:color="auto" w:fill="00FF00"/>
        </w:rPr>
        <w:t>8</w:t>
      </w:r>
      <w:r w:rsidRPr="00557C03">
        <w:rPr>
          <w:rStyle w:val="normaltextrun"/>
          <w:rFonts w:ascii="Arial" w:hAnsi="Arial" w:cs="Arial"/>
          <w:sz w:val="20"/>
          <w:szCs w:val="20"/>
          <w:shd w:val="clear" w:color="auto" w:fill="00FF00"/>
        </w:rPr>
        <w:t xml:space="preserve">00 residents. </w:t>
      </w:r>
      <w:r w:rsidRPr="00557C03">
        <w:rPr>
          <w:rFonts w:ascii="Arial" w:eastAsia="Times New Roman" w:hAnsi="Arial" w:cs="Arial"/>
          <w:sz w:val="20"/>
          <w:szCs w:val="20"/>
        </w:rPr>
        <w:t>Successful grantees are expected to provide pathways and manage the transition from the pre-apprenticeship program to a full apprenticeship program in construction and the building trades.</w:t>
      </w:r>
      <w:r w:rsidRPr="00557C03">
        <w:rPr>
          <w:rFonts w:ascii="Calibri" w:eastAsia="Times New Roman" w:hAnsi="Calibri" w:cs="Calibri"/>
        </w:rPr>
        <w:t> </w:t>
      </w:r>
      <w:r w:rsidRPr="00557C03">
        <w:rPr>
          <w:rFonts w:ascii="Calibri" w:eastAsia="Times New Roman" w:hAnsi="Calibri" w:cs="Calibri"/>
        </w:rPr>
        <w:br/>
      </w:r>
      <w:r w:rsidRPr="00557C03">
        <w:rPr>
          <w:rFonts w:ascii="Arial" w:eastAsia="Times New Roman" w:hAnsi="Arial" w:cs="Arial"/>
          <w:sz w:val="20"/>
          <w:szCs w:val="20"/>
        </w:rPr>
        <w:t> </w:t>
      </w:r>
    </w:p>
    <w:p w14:paraId="7C9E7225" w14:textId="77777777" w:rsidR="00A110E0" w:rsidRPr="00557C03" w:rsidRDefault="00A110E0" w:rsidP="00A110E0">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Illinois Works Bid Credit Program enables contractors or subcontractors to earn bid credits for employing and retaining apprentices who have completed the Illinois Works Pre-apprenticeship Program. These bid credits can be used towards bids on public works projects contracted by the State or any agency of the State. </w:t>
      </w:r>
    </w:p>
    <w:permEnd w:id="1832851176"/>
    <w:p w14:paraId="4559ED9C" w14:textId="77777777" w:rsidR="0054731B" w:rsidRPr="00557C03" w:rsidRDefault="0054731B" w:rsidP="00DF7D32">
      <w:pPr>
        <w:autoSpaceDE w:val="0"/>
        <w:autoSpaceDN w:val="0"/>
        <w:adjustRightInd w:val="0"/>
        <w:spacing w:after="0" w:line="240" w:lineRule="auto"/>
        <w:rPr>
          <w:rFonts w:ascii="Arial" w:hAnsi="Arial" w:cs="Arial"/>
          <w:color w:val="FF0000"/>
          <w:sz w:val="20"/>
          <w:szCs w:val="20"/>
        </w:rPr>
      </w:pPr>
    </w:p>
    <w:p w14:paraId="7FB621C5" w14:textId="0DBE21C5" w:rsidR="000501CD" w:rsidRPr="00557C03" w:rsidRDefault="000501CD" w:rsidP="00DF7D32">
      <w:pPr>
        <w:autoSpaceDE w:val="0"/>
        <w:autoSpaceDN w:val="0"/>
        <w:adjustRightInd w:val="0"/>
        <w:spacing w:after="0" w:line="240" w:lineRule="auto"/>
        <w:rPr>
          <w:rFonts w:ascii="Arial" w:hAnsi="Arial" w:cs="Arial"/>
          <w:u w:val="single"/>
        </w:rPr>
      </w:pPr>
      <w:r w:rsidRPr="00557C03">
        <w:rPr>
          <w:rFonts w:ascii="Arial" w:hAnsi="Arial" w:cs="Arial"/>
          <w:u w:val="single"/>
        </w:rPr>
        <w:t>Performance Goals and Measures</w:t>
      </w:r>
    </w:p>
    <w:p w14:paraId="76711CFD" w14:textId="77777777" w:rsidR="004A618D" w:rsidRPr="00557C03" w:rsidRDefault="004A618D" w:rsidP="004A618D">
      <w:pPr>
        <w:spacing w:after="0" w:line="240" w:lineRule="auto"/>
        <w:textAlignment w:val="baseline"/>
        <w:rPr>
          <w:rFonts w:ascii="Segoe UI" w:eastAsia="Times New Roman" w:hAnsi="Segoe UI" w:cs="Segoe UI"/>
          <w:sz w:val="18"/>
          <w:szCs w:val="18"/>
        </w:rPr>
      </w:pPr>
      <w:permStart w:id="1427789174" w:edGrp="everyone"/>
      <w:r w:rsidRPr="00557C03">
        <w:rPr>
          <w:rFonts w:ascii="Arial" w:eastAsia="Times New Roman" w:hAnsi="Arial" w:cs="Arial"/>
          <w:sz w:val="20"/>
          <w:szCs w:val="20"/>
        </w:rPr>
        <w:t xml:space="preserve">As mentioned throughout this NOFO, the primary goal of the Illinois Works Pre- apprenticeship Program is to significantly increase apprenticeship opportunities for historically underrepresented populations. Achievement of this goal will be evaluated by DCEO and the Illinois Works Review Panel, which is responsible for reporting on the program annually to the General Assembly. </w:t>
      </w:r>
      <w:r w:rsidRPr="00557C03">
        <w:rPr>
          <w:rFonts w:ascii="Calibri" w:eastAsia="Times New Roman" w:hAnsi="Calibri" w:cs="Calibri"/>
        </w:rPr>
        <w:t> </w:t>
      </w:r>
      <w:r w:rsidRPr="00557C03">
        <w:rPr>
          <w:rFonts w:ascii="Calibri" w:eastAsia="Times New Roman" w:hAnsi="Calibri" w:cs="Calibri"/>
        </w:rPr>
        <w:br/>
      </w:r>
      <w:r w:rsidRPr="00557C03">
        <w:rPr>
          <w:rFonts w:ascii="Calibri" w:eastAsia="Times New Roman" w:hAnsi="Calibri" w:cs="Calibri"/>
          <w:sz w:val="20"/>
          <w:szCs w:val="20"/>
        </w:rPr>
        <w:t> </w:t>
      </w:r>
      <w:r w:rsidRPr="00557C03">
        <w:rPr>
          <w:rFonts w:ascii="Calibri" w:eastAsia="Times New Roman" w:hAnsi="Calibri" w:cs="Calibri"/>
          <w:sz w:val="20"/>
          <w:szCs w:val="20"/>
        </w:rPr>
        <w:br/>
      </w:r>
      <w:r w:rsidRPr="00557C03">
        <w:rPr>
          <w:rFonts w:ascii="Arial" w:eastAsia="Times New Roman" w:hAnsi="Arial" w:cs="Arial"/>
          <w:sz w:val="20"/>
          <w:szCs w:val="20"/>
        </w:rPr>
        <w:t>To inform the Panel's report, the Illinois Works Job Program Act requires pre-apprenticeship program grantees to report to DCEO certain information about their programs, including: </w:t>
      </w:r>
    </w:p>
    <w:p w14:paraId="6C720AA5" w14:textId="77777777" w:rsidR="004A618D" w:rsidRPr="00557C03" w:rsidRDefault="004A618D" w:rsidP="004A618D">
      <w:pPr>
        <w:numPr>
          <w:ilvl w:val="0"/>
          <w:numId w:val="3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 xml:space="preserve">a description of the grantee's recruitment, screening, and training </w:t>
      </w:r>
      <w:proofErr w:type="gramStart"/>
      <w:r w:rsidRPr="00557C03">
        <w:rPr>
          <w:rFonts w:ascii="Arial" w:eastAsia="Times New Roman" w:hAnsi="Arial" w:cs="Arial"/>
          <w:sz w:val="20"/>
          <w:szCs w:val="20"/>
        </w:rPr>
        <w:t>efforts;</w:t>
      </w:r>
      <w:proofErr w:type="gramEnd"/>
      <w:r w:rsidRPr="00557C03">
        <w:rPr>
          <w:rFonts w:ascii="Arial" w:eastAsia="Times New Roman" w:hAnsi="Arial" w:cs="Arial"/>
          <w:sz w:val="20"/>
          <w:szCs w:val="20"/>
        </w:rPr>
        <w:t> </w:t>
      </w:r>
    </w:p>
    <w:p w14:paraId="6E0F5C24" w14:textId="77777777" w:rsidR="004A618D" w:rsidRPr="00557C03" w:rsidRDefault="004A618D" w:rsidP="004A618D">
      <w:pPr>
        <w:numPr>
          <w:ilvl w:val="0"/>
          <w:numId w:val="32"/>
        </w:num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the number of individuals who apply to, participate in, and complete the community- based organization's program, broken down by race, gender, age, and veteran status; and </w:t>
      </w:r>
    </w:p>
    <w:p w14:paraId="76ADBEB4" w14:textId="77777777" w:rsidR="004A618D" w:rsidRPr="00557C03" w:rsidRDefault="004A618D" w:rsidP="004A618D">
      <w:pPr>
        <w:numPr>
          <w:ilvl w:val="0"/>
          <w:numId w:val="32"/>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the number of the individuals referenced in Attachment II who are initially accepted and placed into apprenticeship programs in construction and the building trades.</w:t>
      </w:r>
    </w:p>
    <w:p w14:paraId="0F8916E0" w14:textId="12F907D2" w:rsidR="004A618D" w:rsidRPr="00557C03" w:rsidRDefault="004A618D" w:rsidP="003A5286">
      <w:pPr>
        <w:numPr>
          <w:ilvl w:val="0"/>
          <w:numId w:val="32"/>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193F3A16" w14:textId="77777777" w:rsidR="004A618D" w:rsidRPr="00557C03" w:rsidRDefault="004A618D" w:rsidP="004A618D">
      <w:p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Successful grantees shall outline their plan to achieve these outcome measures, including by completing Attachment II: Participant Demographics and Outcome Summary. </w:t>
      </w:r>
    </w:p>
    <w:p w14:paraId="4ED48E56" w14:textId="77777777" w:rsidR="004A618D" w:rsidRPr="00557C03" w:rsidRDefault="004A618D" w:rsidP="00A110E0">
      <w:pPr>
        <w:pStyle w:val="paragraph"/>
        <w:spacing w:before="0" w:beforeAutospacing="0" w:after="0" w:afterAutospacing="0"/>
        <w:textAlignment w:val="baseline"/>
        <w:rPr>
          <w:rStyle w:val="normaltextrun"/>
          <w:rFonts w:ascii="Arial" w:hAnsi="Arial" w:cs="Arial"/>
          <w:sz w:val="20"/>
          <w:szCs w:val="20"/>
        </w:rPr>
      </w:pPr>
    </w:p>
    <w:p w14:paraId="1F0A80F0" w14:textId="57A422B6" w:rsidR="00A110E0" w:rsidRPr="00557C03" w:rsidRDefault="00A110E0" w:rsidP="00A110E0">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If awarded, a grantee must meet the following performance goals for participants: </w:t>
      </w:r>
      <w:r w:rsidRPr="00557C03">
        <w:rPr>
          <w:rStyle w:val="eop"/>
          <w:rFonts w:ascii="Arial" w:hAnsi="Arial" w:cs="Arial"/>
          <w:sz w:val="20"/>
          <w:szCs w:val="20"/>
        </w:rPr>
        <w:t> </w:t>
      </w:r>
    </w:p>
    <w:p w14:paraId="710135C0" w14:textId="77777777" w:rsidR="00A110E0" w:rsidRPr="00557C03" w:rsidRDefault="00A110E0" w:rsidP="005D3295">
      <w:pPr>
        <w:pStyle w:val="paragraph"/>
        <w:numPr>
          <w:ilvl w:val="0"/>
          <w:numId w:val="37"/>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85% of required enrollees must complete the training program </w:t>
      </w:r>
      <w:r w:rsidRPr="00557C03">
        <w:rPr>
          <w:rStyle w:val="eop"/>
          <w:rFonts w:ascii="Arial" w:hAnsi="Arial" w:cs="Arial"/>
          <w:sz w:val="20"/>
          <w:szCs w:val="20"/>
        </w:rPr>
        <w:t> </w:t>
      </w:r>
    </w:p>
    <w:p w14:paraId="5677FA4A" w14:textId="1015FAFA" w:rsidR="00A110E0" w:rsidRPr="00557C03" w:rsidRDefault="00A110E0" w:rsidP="005D3295">
      <w:pPr>
        <w:pStyle w:val="paragraph"/>
        <w:numPr>
          <w:ilvl w:val="0"/>
          <w:numId w:val="37"/>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 xml:space="preserve">70% of required enrollees must transition to a </w:t>
      </w:r>
      <w:r w:rsidR="007056FA" w:rsidRPr="00557C03">
        <w:rPr>
          <w:rStyle w:val="normaltextrun"/>
          <w:rFonts w:ascii="Arial" w:hAnsi="Arial" w:cs="Arial"/>
          <w:sz w:val="20"/>
          <w:szCs w:val="20"/>
        </w:rPr>
        <w:t>United States</w:t>
      </w:r>
      <w:r w:rsidRPr="00557C03">
        <w:rPr>
          <w:rStyle w:val="normaltextrun"/>
          <w:rFonts w:ascii="Arial" w:hAnsi="Arial" w:cs="Arial"/>
          <w:sz w:val="20"/>
          <w:szCs w:val="20"/>
        </w:rPr>
        <w:t xml:space="preserve"> Department of Labor Registered Apprenticeship Program</w:t>
      </w:r>
      <w:r w:rsidRPr="00557C03">
        <w:rPr>
          <w:rStyle w:val="eop"/>
          <w:rFonts w:ascii="Arial" w:hAnsi="Arial" w:cs="Arial"/>
          <w:sz w:val="20"/>
          <w:szCs w:val="20"/>
        </w:rPr>
        <w:t> </w:t>
      </w:r>
    </w:p>
    <w:p w14:paraId="53C9C651" w14:textId="77777777" w:rsidR="00A110E0" w:rsidRPr="00557C03" w:rsidRDefault="00A110E0" w:rsidP="005D3295">
      <w:pPr>
        <w:pStyle w:val="paragraph"/>
        <w:numPr>
          <w:ilvl w:val="0"/>
          <w:numId w:val="37"/>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Maintain Good or Excellent compliance statuses throughout the year (meeting or exceeding 76% progress toward goals)</w:t>
      </w:r>
      <w:r w:rsidRPr="00557C03">
        <w:rPr>
          <w:rStyle w:val="eop"/>
          <w:rFonts w:ascii="Arial" w:hAnsi="Arial" w:cs="Arial"/>
          <w:sz w:val="20"/>
          <w:szCs w:val="20"/>
        </w:rPr>
        <w:t> </w:t>
      </w:r>
    </w:p>
    <w:p w14:paraId="11F5B22D" w14:textId="47CC3E96" w:rsidR="004A618D" w:rsidRPr="00557C03" w:rsidRDefault="00A110E0" w:rsidP="003A5286">
      <w:pPr>
        <w:pStyle w:val="paragraph"/>
        <w:spacing w:before="0" w:beforeAutospacing="0" w:after="0" w:afterAutospacing="0"/>
        <w:ind w:left="1080"/>
        <w:textAlignment w:val="baseline"/>
        <w:rPr>
          <w:rStyle w:val="normaltextrun"/>
          <w:rFonts w:ascii="Segoe UI" w:hAnsi="Segoe UI" w:cs="Segoe UI"/>
          <w:sz w:val="18"/>
          <w:szCs w:val="18"/>
        </w:rPr>
      </w:pPr>
      <w:r w:rsidRPr="00557C03">
        <w:rPr>
          <w:rStyle w:val="eop"/>
          <w:rFonts w:ascii="Arial" w:hAnsi="Arial" w:cs="Arial"/>
          <w:sz w:val="20"/>
          <w:szCs w:val="20"/>
        </w:rPr>
        <w:t> </w:t>
      </w:r>
    </w:p>
    <w:p w14:paraId="065CC38D" w14:textId="77777777" w:rsidR="004A618D" w:rsidRPr="00557C03" w:rsidRDefault="004A618D" w:rsidP="004A618D">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 xml:space="preserve">Additional information regarding performance goals and measures is available in </w:t>
      </w:r>
      <w:r w:rsidRPr="00557C03">
        <w:rPr>
          <w:rStyle w:val="normaltextrun"/>
          <w:rFonts w:ascii="Arial" w:hAnsi="Arial" w:cs="Arial"/>
          <w:i/>
          <w:iCs/>
          <w:sz w:val="20"/>
          <w:szCs w:val="20"/>
        </w:rPr>
        <w:t xml:space="preserve">Section 8: Program Completion, Transition Services and Follow Up </w:t>
      </w:r>
      <w:r w:rsidRPr="00557C03">
        <w:rPr>
          <w:rStyle w:val="normaltextrun"/>
          <w:rFonts w:ascii="Arial" w:hAnsi="Arial" w:cs="Arial"/>
          <w:sz w:val="20"/>
          <w:szCs w:val="20"/>
        </w:rPr>
        <w:t xml:space="preserve">and </w:t>
      </w:r>
      <w:r w:rsidRPr="00557C03">
        <w:rPr>
          <w:rStyle w:val="normaltextrun"/>
          <w:rFonts w:ascii="Arial" w:hAnsi="Arial" w:cs="Arial"/>
          <w:i/>
          <w:iCs/>
          <w:sz w:val="20"/>
          <w:szCs w:val="20"/>
        </w:rPr>
        <w:t>Section 12: Using Data for Program Management and Continuous Improvement</w:t>
      </w:r>
      <w:r w:rsidRPr="00557C03">
        <w:rPr>
          <w:rStyle w:val="normaltextrun"/>
          <w:rFonts w:ascii="Arial" w:hAnsi="Arial" w:cs="Arial"/>
          <w:sz w:val="20"/>
          <w:szCs w:val="20"/>
        </w:rPr>
        <w:t xml:space="preserve"> in the 2025 Illinois Works Pre-apprenticeship Program Grantee Manual - </w:t>
      </w:r>
      <w:r w:rsidRPr="00557C03">
        <w:rPr>
          <w:rStyle w:val="eop"/>
          <w:rFonts w:ascii="Arial" w:hAnsi="Arial" w:cs="Arial"/>
          <w:sz w:val="20"/>
          <w:szCs w:val="20"/>
        </w:rPr>
        <w:t> </w:t>
      </w:r>
    </w:p>
    <w:p w14:paraId="6E4417C7" w14:textId="2FC6B836" w:rsidR="004A618D" w:rsidRPr="00557C03" w:rsidRDefault="004A618D" w:rsidP="004A618D">
      <w:pPr>
        <w:pStyle w:val="paragraph"/>
        <w:spacing w:before="0" w:beforeAutospacing="0" w:after="0" w:afterAutospacing="0"/>
        <w:textAlignment w:val="baseline"/>
        <w:rPr>
          <w:rFonts w:ascii="Arial" w:hAnsi="Arial" w:cs="Arial"/>
          <w:color w:val="FF0000"/>
          <w:sz w:val="20"/>
          <w:szCs w:val="20"/>
        </w:rPr>
      </w:pPr>
      <w:hyperlink r:id="rId31" w:history="1">
        <w:r w:rsidRPr="00557C03">
          <w:rPr>
            <w:rStyle w:val="Hyperlink"/>
            <w:rFonts w:ascii="Arial" w:hAnsi="Arial" w:cs="Arial"/>
            <w:sz w:val="20"/>
            <w:szCs w:val="20"/>
            <w:shd w:val="clear" w:color="auto" w:fill="00FF00"/>
          </w:rPr>
          <w:t>https://www.illinoisworknet.com/partners/Documents/IL%20Works/2025%20Grantee%20Manual.pdf</w:t>
        </w:r>
      </w:hyperlink>
    </w:p>
    <w:permEnd w:id="1427789174"/>
    <w:p w14:paraId="485C3615" w14:textId="0C596AAE" w:rsidR="002A652B" w:rsidRPr="00557C03" w:rsidRDefault="002A652B" w:rsidP="00DF7D32">
      <w:pPr>
        <w:autoSpaceDE w:val="0"/>
        <w:autoSpaceDN w:val="0"/>
        <w:adjustRightInd w:val="0"/>
        <w:spacing w:after="0" w:line="240" w:lineRule="auto"/>
        <w:rPr>
          <w:rFonts w:ascii="Arial" w:hAnsi="Arial" w:cs="Arial"/>
          <w:color w:val="FF0000"/>
          <w:sz w:val="20"/>
          <w:szCs w:val="20"/>
        </w:rPr>
      </w:pPr>
    </w:p>
    <w:p w14:paraId="4D92F0C8" w14:textId="77777777" w:rsidR="00557C03" w:rsidRDefault="00557C03" w:rsidP="00DF7D32">
      <w:pPr>
        <w:autoSpaceDE w:val="0"/>
        <w:autoSpaceDN w:val="0"/>
        <w:adjustRightInd w:val="0"/>
        <w:spacing w:after="0" w:line="240" w:lineRule="auto"/>
        <w:rPr>
          <w:rFonts w:ascii="Arial" w:hAnsi="Arial" w:cs="Arial"/>
          <w:u w:val="single"/>
        </w:rPr>
      </w:pPr>
    </w:p>
    <w:p w14:paraId="5D5E3CB2" w14:textId="6CBDEF51" w:rsidR="004A2925" w:rsidRPr="00557C03" w:rsidRDefault="004A2925" w:rsidP="00DF7D32">
      <w:pPr>
        <w:autoSpaceDE w:val="0"/>
        <w:autoSpaceDN w:val="0"/>
        <w:adjustRightInd w:val="0"/>
        <w:spacing w:after="0" w:line="240" w:lineRule="auto"/>
        <w:rPr>
          <w:rFonts w:ascii="Arial" w:hAnsi="Arial" w:cs="Arial"/>
          <w:u w:val="single"/>
        </w:rPr>
      </w:pPr>
      <w:r w:rsidRPr="00557C03">
        <w:rPr>
          <w:rFonts w:ascii="Arial" w:hAnsi="Arial" w:cs="Arial"/>
          <w:u w:val="single"/>
        </w:rPr>
        <w:lastRenderedPageBreak/>
        <w:t>Other Information</w:t>
      </w:r>
    </w:p>
    <w:p w14:paraId="1F9765CE" w14:textId="6C3F6DE1" w:rsidR="004A2925" w:rsidRPr="00557C03" w:rsidRDefault="004A618D" w:rsidP="00FC395A">
      <w:pPr>
        <w:autoSpaceDE w:val="0"/>
        <w:autoSpaceDN w:val="0"/>
        <w:adjustRightInd w:val="0"/>
        <w:spacing w:after="0" w:line="240" w:lineRule="auto"/>
        <w:rPr>
          <w:rStyle w:val="normaltextrun"/>
          <w:rFonts w:ascii="Arial" w:hAnsi="Arial" w:cs="Arial"/>
          <w:sz w:val="20"/>
          <w:szCs w:val="20"/>
          <w:shd w:val="clear" w:color="auto" w:fill="00FF00"/>
        </w:rPr>
      </w:pPr>
      <w:permStart w:id="730949799" w:edGrp="everyone"/>
      <w:r w:rsidRPr="00557C03">
        <w:rPr>
          <w:rStyle w:val="normaltextrun"/>
          <w:rFonts w:ascii="Arial" w:hAnsi="Arial" w:cs="Arial"/>
          <w:sz w:val="20"/>
          <w:szCs w:val="20"/>
        </w:rPr>
        <w:t>N</w:t>
      </w:r>
      <w:r w:rsidR="00557C03">
        <w:rPr>
          <w:rStyle w:val="normaltextrun"/>
          <w:rFonts w:ascii="Arial" w:hAnsi="Arial" w:cs="Arial"/>
          <w:sz w:val="20"/>
          <w:szCs w:val="20"/>
        </w:rPr>
        <w:t>/A</w:t>
      </w:r>
    </w:p>
    <w:permEnd w:id="730949799"/>
    <w:p w14:paraId="36702DF0" w14:textId="77777777" w:rsidR="004A2925" w:rsidRPr="00557C03" w:rsidRDefault="004A2925" w:rsidP="00FC395A">
      <w:pPr>
        <w:autoSpaceDE w:val="0"/>
        <w:autoSpaceDN w:val="0"/>
        <w:adjustRightInd w:val="0"/>
        <w:spacing w:after="0" w:line="240" w:lineRule="auto"/>
        <w:rPr>
          <w:rFonts w:ascii="Arial" w:hAnsi="Arial" w:cs="Arial"/>
          <w:sz w:val="20"/>
          <w:szCs w:val="20"/>
          <w:u w:val="single"/>
        </w:rPr>
      </w:pPr>
    </w:p>
    <w:p w14:paraId="36CB3738" w14:textId="40973850" w:rsidR="002B0AAF" w:rsidRPr="00557C03" w:rsidRDefault="00C4062E" w:rsidP="00FC395A">
      <w:pPr>
        <w:pStyle w:val="Heading2"/>
        <w:spacing w:before="0" w:line="240" w:lineRule="auto"/>
        <w:rPr>
          <w:rFonts w:eastAsia="Times New Roman" w:cs="Arial"/>
        </w:rPr>
      </w:pPr>
      <w:r w:rsidRPr="00557C03">
        <w:rPr>
          <w:rFonts w:eastAsia="Times New Roman" w:cs="Arial"/>
        </w:rPr>
        <w:t>Funding Information</w:t>
      </w:r>
    </w:p>
    <w:p w14:paraId="62D8C34F" w14:textId="77777777" w:rsidR="002B0AAF" w:rsidRPr="00557C03" w:rsidRDefault="002B0AAF" w:rsidP="00FC395A">
      <w:pPr>
        <w:pStyle w:val="ListParagraph"/>
        <w:spacing w:after="0" w:line="240" w:lineRule="auto"/>
        <w:ind w:left="360"/>
        <w:rPr>
          <w:rFonts w:ascii="Arial" w:eastAsia="Times New Roman" w:hAnsi="Arial" w:cs="Arial"/>
          <w:b/>
          <w:sz w:val="20"/>
          <w:szCs w:val="20"/>
        </w:rPr>
      </w:pPr>
    </w:p>
    <w:p w14:paraId="0CEC0168" w14:textId="64EBAFE3" w:rsidR="000E370D" w:rsidRPr="00557C03" w:rsidRDefault="002B0AAF" w:rsidP="000E370D">
      <w:pPr>
        <w:pStyle w:val="paragraph"/>
        <w:spacing w:before="0" w:beforeAutospacing="0" w:after="0" w:afterAutospacing="0"/>
        <w:textAlignment w:val="baseline"/>
        <w:rPr>
          <w:rStyle w:val="eop"/>
          <w:rFonts w:ascii="Arial" w:hAnsi="Arial" w:cs="Arial"/>
          <w:sz w:val="20"/>
          <w:szCs w:val="20"/>
        </w:rPr>
      </w:pPr>
      <w:r w:rsidRPr="00557C03">
        <w:rPr>
          <w:rFonts w:ascii="Arial" w:hAnsi="Arial" w:cs="Arial"/>
          <w:sz w:val="20"/>
        </w:rPr>
        <w:t xml:space="preserve">This </w:t>
      </w:r>
      <w:r w:rsidR="00680F08" w:rsidRPr="00557C03">
        <w:rPr>
          <w:rFonts w:ascii="Arial" w:hAnsi="Arial" w:cs="Arial"/>
          <w:sz w:val="20"/>
        </w:rPr>
        <w:t xml:space="preserve">grant program </w:t>
      </w:r>
      <w:r w:rsidRPr="00557C03">
        <w:rPr>
          <w:rFonts w:ascii="Arial" w:hAnsi="Arial" w:cs="Arial"/>
          <w:sz w:val="20"/>
        </w:rPr>
        <w:t>is utilizing</w:t>
      </w:r>
      <w:r w:rsidR="00E37EAE" w:rsidRPr="00557C03">
        <w:rPr>
          <w:rFonts w:ascii="Arial" w:hAnsi="Arial" w:cs="Arial"/>
          <w:sz w:val="20"/>
        </w:rPr>
        <w:t xml:space="preserve"> </w:t>
      </w:r>
      <w:permStart w:id="1029663272" w:edGrp="everyone"/>
      <w:r w:rsidR="00A110E0" w:rsidRPr="00557C03">
        <w:rPr>
          <w:rStyle w:val="normaltextrun"/>
          <w:rFonts w:ascii="Arial" w:hAnsi="Arial" w:cs="Arial"/>
          <w:sz w:val="20"/>
          <w:szCs w:val="20"/>
          <w:shd w:val="clear" w:color="auto" w:fill="00FF00"/>
        </w:rPr>
        <w:t>state fund</w:t>
      </w:r>
      <w:r w:rsidR="003F22A5" w:rsidRPr="00557C03">
        <w:rPr>
          <w:rStyle w:val="normaltextrun"/>
          <w:rFonts w:ascii="Arial" w:hAnsi="Arial" w:cs="Arial"/>
          <w:sz w:val="20"/>
          <w:szCs w:val="20"/>
          <w:shd w:val="clear" w:color="auto" w:fill="00FF00"/>
        </w:rPr>
        <w:t>s</w:t>
      </w:r>
      <w:r w:rsidR="0002717D" w:rsidRPr="00557C03">
        <w:rPr>
          <w:rFonts w:ascii="Arial" w:hAnsi="Arial" w:cs="Arial"/>
          <w:sz w:val="20"/>
        </w:rPr>
        <w:t xml:space="preserve"> </w:t>
      </w:r>
      <w:permEnd w:id="1029663272"/>
      <w:r w:rsidR="0002717D" w:rsidRPr="00557C03">
        <w:rPr>
          <w:rFonts w:ascii="Arial" w:hAnsi="Arial" w:cs="Arial"/>
          <w:sz w:val="20"/>
        </w:rPr>
        <w:t xml:space="preserve">appropriated by </w:t>
      </w:r>
      <w:permStart w:id="214967708" w:edGrp="everyone"/>
      <w:r w:rsidR="00A110E0" w:rsidRPr="00557C03">
        <w:rPr>
          <w:rStyle w:val="normaltextrun"/>
          <w:rFonts w:ascii="Arial" w:hAnsi="Arial" w:cs="Arial"/>
          <w:sz w:val="20"/>
          <w:szCs w:val="20"/>
          <w:shd w:val="clear" w:color="auto" w:fill="00FF00"/>
        </w:rPr>
        <w:t>the Illinois General Assembly under Public Act 103-1006</w:t>
      </w:r>
      <w:r w:rsidR="00A110E0" w:rsidRPr="00557C03">
        <w:rPr>
          <w:rStyle w:val="normaltextrun"/>
          <w:rFonts w:ascii="Calibri" w:hAnsi="Calibri" w:cs="Calibri"/>
          <w:shd w:val="clear" w:color="auto" w:fill="00FF00"/>
        </w:rPr>
        <w:t xml:space="preserve"> (</w:t>
      </w:r>
      <w:hyperlink r:id="rId32" w:history="1">
        <w:r w:rsidR="00745BC2" w:rsidRPr="00557C03">
          <w:rPr>
            <w:rStyle w:val="Hyperlink"/>
            <w:rFonts w:ascii="Arial" w:hAnsi="Arial" w:cs="Arial"/>
            <w:sz w:val="20"/>
            <w:szCs w:val="20"/>
            <w:shd w:val="clear" w:color="auto" w:fill="00FF00"/>
          </w:rPr>
          <w:t>https://ilga.gov/documents/legislation/publicacts/103/PDF/103-0605.pdf</w:t>
        </w:r>
      </w:hyperlink>
      <w:r w:rsidR="00A110E0" w:rsidRPr="00557C03">
        <w:rPr>
          <w:rStyle w:val="normaltextrun"/>
          <w:rFonts w:ascii="Arial" w:hAnsi="Arial" w:cs="Arial"/>
          <w:sz w:val="20"/>
          <w:szCs w:val="20"/>
          <w:shd w:val="clear" w:color="auto" w:fill="00FF00"/>
        </w:rPr>
        <w:t>)</w:t>
      </w:r>
      <w:permEnd w:id="214967708"/>
      <w:r w:rsidR="0054731B" w:rsidRPr="00557C03">
        <w:rPr>
          <w:rFonts w:ascii="Arial" w:hAnsi="Arial" w:cs="Arial"/>
          <w:sz w:val="20"/>
        </w:rPr>
        <w:t>.</w:t>
      </w:r>
      <w:r w:rsidR="00BA57EE" w:rsidRPr="00557C03">
        <w:rPr>
          <w:rFonts w:ascii="Arial" w:hAnsi="Arial" w:cs="Arial"/>
          <w:sz w:val="20"/>
        </w:rPr>
        <w:t xml:space="preserve">  </w:t>
      </w:r>
      <w:r w:rsidR="00BA57EE" w:rsidRPr="00557C03">
        <w:rPr>
          <w:rFonts w:ascii="Arial" w:hAnsi="Arial" w:cs="Arial"/>
          <w:sz w:val="20"/>
          <w:szCs w:val="20"/>
        </w:rPr>
        <w:t>Total amount of funding expected to be award</w:t>
      </w:r>
      <w:r w:rsidR="00DC6316" w:rsidRPr="00557C03">
        <w:rPr>
          <w:rFonts w:ascii="Arial" w:hAnsi="Arial" w:cs="Arial"/>
          <w:sz w:val="20"/>
          <w:szCs w:val="20"/>
        </w:rPr>
        <w:t>ed</w:t>
      </w:r>
      <w:r w:rsidR="00BA57EE" w:rsidRPr="00557C03">
        <w:rPr>
          <w:rFonts w:ascii="Arial" w:hAnsi="Arial" w:cs="Arial"/>
          <w:sz w:val="20"/>
          <w:szCs w:val="20"/>
        </w:rPr>
        <w:t xml:space="preserve"> through this NOFO is </w:t>
      </w:r>
      <w:permStart w:id="12200565" w:edGrp="everyone"/>
      <w:r w:rsidR="00A110E0" w:rsidRPr="00557C03">
        <w:rPr>
          <w:rStyle w:val="normaltextrun"/>
          <w:rFonts w:ascii="Arial" w:hAnsi="Arial" w:cs="Arial"/>
          <w:sz w:val="20"/>
          <w:szCs w:val="20"/>
        </w:rPr>
        <w:t>up to $12,000,000</w:t>
      </w:r>
      <w:permEnd w:id="12200565"/>
      <w:r w:rsidR="00BA57EE" w:rsidRPr="00557C03">
        <w:rPr>
          <w:rFonts w:ascii="Arial" w:hAnsi="Arial" w:cs="Arial"/>
          <w:sz w:val="20"/>
          <w:szCs w:val="20"/>
        </w:rPr>
        <w:t xml:space="preserve">.  Awards will range from </w:t>
      </w:r>
      <w:permStart w:id="145888797" w:edGrp="everyone"/>
      <w:r w:rsidR="00A110E0" w:rsidRPr="00557C03">
        <w:rPr>
          <w:rStyle w:val="normaltextrun"/>
          <w:rFonts w:ascii="Arial" w:hAnsi="Arial" w:cs="Arial"/>
          <w:sz w:val="20"/>
          <w:szCs w:val="20"/>
        </w:rPr>
        <w:t>$150,000</w:t>
      </w:r>
      <w:permEnd w:id="145888797"/>
      <w:r w:rsidR="00BA57EE" w:rsidRPr="00557C03">
        <w:rPr>
          <w:rFonts w:ascii="Arial" w:hAnsi="Arial" w:cs="Arial"/>
          <w:color w:val="FF0000"/>
          <w:sz w:val="20"/>
          <w:szCs w:val="20"/>
        </w:rPr>
        <w:t xml:space="preserve"> </w:t>
      </w:r>
      <w:r w:rsidR="00BA57EE" w:rsidRPr="00557C03">
        <w:rPr>
          <w:rFonts w:ascii="Arial" w:hAnsi="Arial" w:cs="Arial"/>
          <w:sz w:val="20"/>
          <w:szCs w:val="20"/>
        </w:rPr>
        <w:t xml:space="preserve">to </w:t>
      </w:r>
      <w:permStart w:id="1567379960" w:edGrp="everyone"/>
      <w:r w:rsidR="003F22A5" w:rsidRPr="00557C03">
        <w:rPr>
          <w:rStyle w:val="normaltextrun"/>
          <w:rFonts w:ascii="Arial" w:hAnsi="Arial" w:cs="Arial"/>
          <w:sz w:val="20"/>
          <w:szCs w:val="20"/>
        </w:rPr>
        <w:t>$550,000</w:t>
      </w:r>
      <w:permEnd w:id="1567379960"/>
      <w:r w:rsidR="00BA57EE" w:rsidRPr="00557C03">
        <w:rPr>
          <w:rFonts w:ascii="Arial" w:hAnsi="Arial" w:cs="Arial"/>
          <w:sz w:val="20"/>
          <w:szCs w:val="20"/>
        </w:rPr>
        <w:t xml:space="preserve">. The Department expects to make </w:t>
      </w:r>
      <w:permStart w:id="818488443" w:edGrp="everyone"/>
      <w:r w:rsidR="003F22A5" w:rsidRPr="00557C03">
        <w:rPr>
          <w:rStyle w:val="normaltextrun"/>
          <w:rFonts w:ascii="Arial" w:hAnsi="Arial" w:cs="Arial"/>
          <w:sz w:val="20"/>
          <w:szCs w:val="20"/>
        </w:rPr>
        <w:t>up to 25</w:t>
      </w:r>
      <w:permEnd w:id="818488443"/>
      <w:r w:rsidR="00BA57EE" w:rsidRPr="00557C03">
        <w:rPr>
          <w:rFonts w:ascii="Arial" w:hAnsi="Arial" w:cs="Arial"/>
          <w:color w:val="FF0000"/>
          <w:sz w:val="20"/>
          <w:szCs w:val="20"/>
        </w:rPr>
        <w:t xml:space="preserve"> </w:t>
      </w:r>
      <w:r w:rsidR="00BA57EE" w:rsidRPr="00557C03">
        <w:rPr>
          <w:rFonts w:ascii="Arial" w:hAnsi="Arial" w:cs="Arial"/>
          <w:sz w:val="20"/>
          <w:szCs w:val="20"/>
        </w:rPr>
        <w:t>awards th</w:t>
      </w:r>
      <w:r w:rsidR="00270F18" w:rsidRPr="00557C03">
        <w:rPr>
          <w:rFonts w:ascii="Arial" w:hAnsi="Arial" w:cs="Arial"/>
          <w:sz w:val="20"/>
          <w:szCs w:val="20"/>
        </w:rPr>
        <w:t>r</w:t>
      </w:r>
      <w:r w:rsidR="00BA57EE" w:rsidRPr="00557C03">
        <w:rPr>
          <w:rFonts w:ascii="Arial" w:hAnsi="Arial" w:cs="Arial"/>
          <w:sz w:val="20"/>
          <w:szCs w:val="20"/>
        </w:rPr>
        <w:t xml:space="preserve">ough this NOFO.  </w:t>
      </w:r>
      <w:r w:rsidR="000E370D" w:rsidRPr="00557C03">
        <w:rPr>
          <w:rStyle w:val="normaltextrun"/>
          <w:rFonts w:ascii="Arial" w:hAnsi="Arial" w:cs="Arial"/>
          <w:sz w:val="20"/>
          <w:szCs w:val="20"/>
        </w:rPr>
        <w:t>The Department will offer an award that provides average funding of $11,000 per participant.</w:t>
      </w:r>
      <w:r w:rsidR="000E370D" w:rsidRPr="00557C03">
        <w:rPr>
          <w:rStyle w:val="eop"/>
          <w:rFonts w:ascii="Arial" w:hAnsi="Arial" w:cs="Arial"/>
          <w:sz w:val="20"/>
          <w:szCs w:val="20"/>
        </w:rPr>
        <w:t> </w:t>
      </w:r>
    </w:p>
    <w:p w14:paraId="46604E7B" w14:textId="54FE98C5" w:rsidR="0054731B" w:rsidRPr="00557C03" w:rsidRDefault="001030F8" w:rsidP="003A5286">
      <w:pPr>
        <w:spacing w:after="0" w:line="240" w:lineRule="auto"/>
        <w:rPr>
          <w:rFonts w:ascii="Arial" w:hAnsi="Arial" w:cs="Arial"/>
          <w:color w:val="FF0000"/>
          <w:sz w:val="20"/>
          <w:szCs w:val="20"/>
        </w:rPr>
      </w:pPr>
      <w:r w:rsidRPr="00557C03">
        <w:rPr>
          <w:rFonts w:ascii="Arial" w:hAnsi="Arial" w:cs="Arial"/>
          <w:color w:val="FF0000"/>
          <w:sz w:val="20"/>
          <w:szCs w:val="20"/>
        </w:rPr>
        <w:t xml:space="preserve"> </w:t>
      </w:r>
      <w:r w:rsidR="0054731B" w:rsidRPr="00557C03">
        <w:rPr>
          <w:rFonts w:ascii="Arial" w:hAnsi="Arial" w:cs="Arial"/>
          <w:color w:val="FF0000"/>
          <w:sz w:val="20"/>
          <w:szCs w:val="20"/>
        </w:rPr>
        <w:t xml:space="preserve"> </w:t>
      </w:r>
    </w:p>
    <w:p w14:paraId="4A8CB2BA" w14:textId="1A85F11C" w:rsidR="007F5A17" w:rsidRPr="00557C03" w:rsidRDefault="00BA57EE" w:rsidP="007F5A17">
      <w:pPr>
        <w:spacing w:line="240" w:lineRule="auto"/>
        <w:rPr>
          <w:rFonts w:ascii="Arial" w:hAnsi="Arial" w:cs="Arial"/>
          <w:sz w:val="20"/>
        </w:rPr>
      </w:pPr>
      <w:r w:rsidRPr="00557C03">
        <w:rPr>
          <w:rFonts w:ascii="Arial" w:hAnsi="Arial" w:cs="Arial"/>
          <w:sz w:val="20"/>
          <w:szCs w:val="20"/>
        </w:rPr>
        <w:t xml:space="preserve">Anticipated start date for </w:t>
      </w:r>
      <w:r w:rsidRPr="00557C03">
        <w:rPr>
          <w:rFonts w:ascii="Arial" w:hAnsi="Arial" w:cs="Arial"/>
          <w:sz w:val="20"/>
        </w:rPr>
        <w:t xml:space="preserve">awards </w:t>
      </w:r>
      <w:r w:rsidRPr="00557C03">
        <w:rPr>
          <w:rFonts w:ascii="Arial" w:hAnsi="Arial" w:cs="Arial"/>
          <w:sz w:val="20"/>
          <w:szCs w:val="20"/>
        </w:rPr>
        <w:t xml:space="preserve">is </w:t>
      </w:r>
      <w:permStart w:id="1199525691" w:edGrp="everyone"/>
      <w:r w:rsidR="003F22A5" w:rsidRPr="00557C03">
        <w:rPr>
          <w:rStyle w:val="normaltextrun"/>
          <w:rFonts w:ascii="Arial" w:hAnsi="Arial" w:cs="Arial"/>
          <w:sz w:val="20"/>
          <w:szCs w:val="20"/>
        </w:rPr>
        <w:t xml:space="preserve">January 1, </w:t>
      </w:r>
      <w:proofErr w:type="gramStart"/>
      <w:r w:rsidR="003F22A5" w:rsidRPr="00557C03">
        <w:rPr>
          <w:rStyle w:val="normaltextrun"/>
          <w:rFonts w:ascii="Arial" w:hAnsi="Arial" w:cs="Arial"/>
          <w:sz w:val="20"/>
          <w:szCs w:val="20"/>
        </w:rPr>
        <w:t>2026</w:t>
      </w:r>
      <w:r w:rsidR="003F22A5" w:rsidRPr="00557C03">
        <w:rPr>
          <w:rFonts w:ascii="Arial" w:hAnsi="Arial" w:cs="Arial"/>
          <w:color w:val="FF0000"/>
          <w:sz w:val="20"/>
          <w:szCs w:val="20"/>
        </w:rPr>
        <w:t xml:space="preserve"> </w:t>
      </w:r>
      <w:permEnd w:id="1199525691"/>
      <w:r w:rsidRPr="00557C03">
        <w:rPr>
          <w:rFonts w:ascii="Arial" w:hAnsi="Arial" w:cs="Arial"/>
          <w:sz w:val="20"/>
          <w:szCs w:val="20"/>
        </w:rPr>
        <w:t>.</w:t>
      </w:r>
      <w:proofErr w:type="gramEnd"/>
      <w:r w:rsidRPr="00557C03">
        <w:rPr>
          <w:rFonts w:ascii="Arial" w:hAnsi="Arial" w:cs="Arial"/>
          <w:sz w:val="20"/>
          <w:szCs w:val="20"/>
        </w:rPr>
        <w:t xml:space="preserve"> </w:t>
      </w:r>
      <w:r w:rsidR="00E668B8" w:rsidRPr="00557C03">
        <w:rPr>
          <w:rFonts w:ascii="Arial" w:hAnsi="Arial" w:cs="Arial"/>
          <w:sz w:val="20"/>
          <w:szCs w:val="20"/>
        </w:rPr>
        <w:t xml:space="preserve"> </w:t>
      </w:r>
      <w:r w:rsidRPr="00557C03">
        <w:rPr>
          <w:rFonts w:ascii="Arial" w:hAnsi="Arial" w:cs="Arial"/>
          <w:sz w:val="20"/>
          <w:szCs w:val="20"/>
        </w:rPr>
        <w:t>The period</w:t>
      </w:r>
      <w:r w:rsidRPr="00557C03">
        <w:rPr>
          <w:rFonts w:ascii="Arial" w:hAnsi="Arial" w:cs="Arial"/>
          <w:sz w:val="20"/>
        </w:rPr>
        <w:t xml:space="preserve"> of performance </w:t>
      </w:r>
      <w:r w:rsidRPr="00557C03">
        <w:rPr>
          <w:rFonts w:ascii="Arial" w:hAnsi="Arial" w:cs="Arial"/>
          <w:sz w:val="20"/>
          <w:szCs w:val="20"/>
        </w:rPr>
        <w:t xml:space="preserve">is expected to be </w:t>
      </w:r>
      <w:permStart w:id="1379287873" w:edGrp="everyone"/>
      <w:r w:rsidR="003F22A5" w:rsidRPr="00557C03">
        <w:rPr>
          <w:rStyle w:val="normaltextrun"/>
          <w:rFonts w:ascii="Arial" w:hAnsi="Arial" w:cs="Arial"/>
          <w:sz w:val="20"/>
          <w:szCs w:val="20"/>
        </w:rPr>
        <w:t xml:space="preserve">January 1, </w:t>
      </w:r>
      <w:proofErr w:type="gramStart"/>
      <w:r w:rsidR="003F22A5" w:rsidRPr="00557C03">
        <w:rPr>
          <w:rStyle w:val="normaltextrun"/>
          <w:rFonts w:ascii="Arial" w:hAnsi="Arial" w:cs="Arial"/>
          <w:sz w:val="20"/>
          <w:szCs w:val="20"/>
        </w:rPr>
        <w:t>2026</w:t>
      </w:r>
      <w:permEnd w:id="1379287873"/>
      <w:proofErr w:type="gramEnd"/>
      <w:r w:rsidRPr="00557C03">
        <w:rPr>
          <w:rFonts w:ascii="Arial" w:hAnsi="Arial" w:cs="Arial"/>
          <w:color w:val="FF0000"/>
          <w:sz w:val="20"/>
          <w:szCs w:val="20"/>
        </w:rPr>
        <w:t xml:space="preserve"> </w:t>
      </w:r>
      <w:r w:rsidRPr="00557C03">
        <w:rPr>
          <w:rFonts w:ascii="Arial" w:hAnsi="Arial" w:cs="Arial"/>
          <w:sz w:val="20"/>
          <w:szCs w:val="20"/>
        </w:rPr>
        <w:t xml:space="preserve">through </w:t>
      </w:r>
      <w:permStart w:id="407190185" w:edGrp="everyone"/>
      <w:r w:rsidR="003F22A5" w:rsidRPr="00557C03">
        <w:rPr>
          <w:rStyle w:val="normaltextrun"/>
          <w:rFonts w:ascii="Arial" w:hAnsi="Arial" w:cs="Arial"/>
          <w:sz w:val="20"/>
          <w:szCs w:val="20"/>
        </w:rPr>
        <w:t>December 31, 2026</w:t>
      </w:r>
      <w:r w:rsidR="00A554EA" w:rsidRPr="00557C03">
        <w:rPr>
          <w:rStyle w:val="normaltextrun"/>
          <w:rFonts w:ascii="Arial" w:hAnsi="Arial" w:cs="Arial"/>
          <w:sz w:val="20"/>
          <w:szCs w:val="20"/>
        </w:rPr>
        <w:t>.</w:t>
      </w:r>
      <w:r w:rsidR="009524E3" w:rsidRPr="00557C03">
        <w:rPr>
          <w:rStyle w:val="normaltextrun"/>
          <w:rFonts w:ascii="Arial" w:hAnsi="Arial" w:cs="Arial"/>
          <w:sz w:val="20"/>
          <w:szCs w:val="20"/>
        </w:rPr>
        <w:t xml:space="preserve">  However, the grant term/performance period will be determined on a project specific basis. </w:t>
      </w:r>
      <w:r w:rsidR="009524E3" w:rsidRPr="00557C03">
        <w:rPr>
          <w:rStyle w:val="normaltextrun"/>
          <w:rFonts w:ascii="Arial" w:hAnsi="Arial" w:cs="Arial"/>
          <w:sz w:val="20"/>
          <w:szCs w:val="20"/>
          <w:u w:val="single"/>
        </w:rPr>
        <w:t>Grants will be awarded for one year with the potential for renewal/modification for up to two additional years for successful projects that meet and exceed the required program services and outcome metrics.</w:t>
      </w:r>
      <w:r w:rsidR="009524E3" w:rsidRPr="00557C03">
        <w:rPr>
          <w:rStyle w:val="eop"/>
          <w:rFonts w:ascii="Arial" w:hAnsi="Arial" w:cs="Arial"/>
          <w:sz w:val="20"/>
          <w:szCs w:val="20"/>
        </w:rPr>
        <w:t> </w:t>
      </w:r>
      <w:permEnd w:id="407190185"/>
    </w:p>
    <w:p w14:paraId="13E140D8" w14:textId="77777777" w:rsidR="003F22A5" w:rsidRPr="00557C03" w:rsidRDefault="003F22A5" w:rsidP="003A5286">
      <w:pPr>
        <w:spacing w:line="240" w:lineRule="auto"/>
        <w:rPr>
          <w:rFonts w:ascii="Segoe UI" w:hAnsi="Segoe UI" w:cs="Segoe UI"/>
          <w:sz w:val="18"/>
          <w:szCs w:val="18"/>
        </w:rPr>
      </w:pPr>
      <w:permStart w:id="1906332950" w:edGrp="everyone"/>
      <w:r w:rsidRPr="00557C03">
        <w:rPr>
          <w:rStyle w:val="normaltextrun"/>
          <w:rFonts w:ascii="Arial" w:hAnsi="Arial" w:cs="Arial"/>
          <w:b/>
          <w:bCs/>
          <w:sz w:val="20"/>
          <w:szCs w:val="20"/>
        </w:rPr>
        <w:t>Administrative Costs</w:t>
      </w:r>
      <w:r w:rsidRPr="00557C03">
        <w:rPr>
          <w:rStyle w:val="normaltextrun"/>
          <w:rFonts w:ascii="Arial" w:hAnsi="Arial" w:cs="Arial"/>
          <w:sz w:val="20"/>
          <w:szCs w:val="20"/>
        </w:rPr>
        <w:t>: It is expected that administrative costs, both direct and indirect, will represent a small portion of the program budget. Successful applicants should strive to keep administrative costs to 10 percent (10%), or less, of direct costs. Program budgets and narratives will detail how all proposed expenditures are directly necessary for program implementation and will distinguish between direct/indirect administrative and direct/indirect program costs.</w:t>
      </w:r>
      <w:r w:rsidRPr="00557C03">
        <w:rPr>
          <w:rStyle w:val="eop"/>
          <w:rFonts w:ascii="Arial" w:hAnsi="Arial" w:cs="Arial"/>
          <w:sz w:val="20"/>
          <w:szCs w:val="20"/>
        </w:rPr>
        <w:t> </w:t>
      </w:r>
    </w:p>
    <w:p w14:paraId="55060D81" w14:textId="5E0CA7F5" w:rsidR="003F22A5" w:rsidRPr="00557C03" w:rsidRDefault="003F22A5" w:rsidP="00403F40">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rPr>
        <w:t>Pre-award and Application Costs</w:t>
      </w:r>
      <w:r w:rsidRPr="00557C03">
        <w:rPr>
          <w:rStyle w:val="normaltextrun"/>
          <w:rFonts w:ascii="Arial" w:hAnsi="Arial" w:cs="Arial"/>
          <w:sz w:val="20"/>
          <w:szCs w:val="20"/>
        </w:rPr>
        <w:t>: Pre-award costs</w:t>
      </w:r>
      <w:r w:rsidR="000C4DD4" w:rsidRPr="00557C03">
        <w:rPr>
          <w:rFonts w:ascii="Segoe UI" w:eastAsiaTheme="minorHAnsi" w:hAnsi="Segoe UI" w:cs="Segoe UI"/>
          <w:sz w:val="18"/>
          <w:szCs w:val="18"/>
        </w:rPr>
        <w:t xml:space="preserve"> </w:t>
      </w:r>
      <w:r w:rsidR="000C4DD4" w:rsidRPr="00557C03">
        <w:rPr>
          <w:rFonts w:ascii="Arial" w:hAnsi="Arial" w:cs="Arial"/>
          <w:sz w:val="20"/>
          <w:szCs w:val="20"/>
        </w:rPr>
        <w:t xml:space="preserve">that are incurred January 1, </w:t>
      </w:r>
      <w:proofErr w:type="gramStart"/>
      <w:r w:rsidR="000C4DD4" w:rsidRPr="00557C03">
        <w:rPr>
          <w:rFonts w:ascii="Arial" w:hAnsi="Arial" w:cs="Arial"/>
          <w:sz w:val="20"/>
          <w:szCs w:val="20"/>
        </w:rPr>
        <w:t>2026</w:t>
      </w:r>
      <w:proofErr w:type="gramEnd"/>
      <w:r w:rsidR="000C4DD4" w:rsidRPr="00557C03">
        <w:rPr>
          <w:rFonts w:ascii="Arial" w:hAnsi="Arial" w:cs="Arial"/>
          <w:sz w:val="20"/>
          <w:szCs w:val="20"/>
        </w:rPr>
        <w:t xml:space="preserve"> to the date of the grant execution may be charged to the award. S</w:t>
      </w:r>
      <w:r w:rsidRPr="00557C03">
        <w:rPr>
          <w:rStyle w:val="normaltextrun"/>
          <w:rFonts w:ascii="Arial" w:hAnsi="Arial" w:cs="Arial"/>
          <w:sz w:val="20"/>
          <w:szCs w:val="20"/>
        </w:rPr>
        <w:t xml:space="preserve">ervices in anticipation of an award are allowable, where necessary, for the efficient and timely performance of the program, and are subject to 2 CFR 200.458. </w:t>
      </w:r>
      <w:r w:rsidRPr="00557C03">
        <w:rPr>
          <w:rStyle w:val="normaltextrun"/>
          <w:rFonts w:ascii="Arial" w:hAnsi="Arial" w:cs="Arial"/>
          <w:b/>
          <w:bCs/>
          <w:sz w:val="20"/>
          <w:szCs w:val="20"/>
        </w:rPr>
        <w:t xml:space="preserve">Only applicants who receive an award </w:t>
      </w:r>
      <w:proofErr w:type="gramStart"/>
      <w:r w:rsidRPr="00557C03">
        <w:rPr>
          <w:rStyle w:val="normaltextrun"/>
          <w:rFonts w:ascii="Arial" w:hAnsi="Arial" w:cs="Arial"/>
          <w:b/>
          <w:bCs/>
          <w:sz w:val="20"/>
          <w:szCs w:val="20"/>
        </w:rPr>
        <w:t>as a result of</w:t>
      </w:r>
      <w:proofErr w:type="gramEnd"/>
      <w:r w:rsidRPr="00557C03">
        <w:rPr>
          <w:rStyle w:val="normaltextrun"/>
          <w:rFonts w:ascii="Arial" w:hAnsi="Arial" w:cs="Arial"/>
          <w:b/>
          <w:bCs/>
          <w:sz w:val="20"/>
          <w:szCs w:val="20"/>
        </w:rPr>
        <w:t xml:space="preserve"> the NOFO and merit-based review process will be eligible for pre-award costs</w:t>
      </w:r>
      <w:r w:rsidRPr="00557C03">
        <w:rPr>
          <w:rStyle w:val="normaltextrun"/>
          <w:rFonts w:ascii="Arial" w:hAnsi="Arial" w:cs="Arial"/>
          <w:sz w:val="20"/>
          <w:szCs w:val="20"/>
        </w:rPr>
        <w:t>. Grantees are advised to contact the Department for technical assistance with questions or concerns prior to incurring costs. Costs associated with the development of a proposal are not allowed.</w:t>
      </w:r>
      <w:r w:rsidRPr="00557C03">
        <w:rPr>
          <w:rStyle w:val="eop"/>
          <w:rFonts w:ascii="Arial" w:hAnsi="Arial" w:cs="Arial"/>
          <w:sz w:val="20"/>
          <w:szCs w:val="20"/>
        </w:rPr>
        <w:t> </w:t>
      </w:r>
    </w:p>
    <w:p w14:paraId="6440FA0F" w14:textId="77777777" w:rsidR="003F22A5" w:rsidRPr="00557C03" w:rsidRDefault="003F22A5" w:rsidP="00403F40">
      <w:pPr>
        <w:pStyle w:val="paragraph"/>
        <w:spacing w:before="0" w:beforeAutospacing="0" w:after="0" w:afterAutospacing="0"/>
        <w:textAlignment w:val="baseline"/>
        <w:rPr>
          <w:rFonts w:ascii="Segoe UI" w:hAnsi="Segoe UI" w:cs="Segoe UI"/>
          <w:sz w:val="18"/>
          <w:szCs w:val="18"/>
        </w:rPr>
      </w:pPr>
      <w:r w:rsidRPr="00557C03">
        <w:rPr>
          <w:rStyle w:val="eop"/>
          <w:rFonts w:ascii="Arial" w:hAnsi="Arial" w:cs="Arial"/>
          <w:sz w:val="20"/>
          <w:szCs w:val="20"/>
        </w:rPr>
        <w:t> </w:t>
      </w:r>
    </w:p>
    <w:p w14:paraId="2BC5F661" w14:textId="673094D5" w:rsidR="003F22A5" w:rsidRPr="00557C03" w:rsidRDefault="003F22A5" w:rsidP="00403F40">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rPr>
        <w:t>Budget Contingency - Travel</w:t>
      </w:r>
      <w:r w:rsidRPr="00557C03">
        <w:rPr>
          <w:rStyle w:val="normaltextrun"/>
          <w:rFonts w:ascii="Arial" w:hAnsi="Arial" w:cs="Arial"/>
          <w:sz w:val="20"/>
          <w:szCs w:val="20"/>
        </w:rPr>
        <w:t>: Applicants should include a contingency in their budgets for participation in regular meetings and networking activities</w:t>
      </w:r>
      <w:r w:rsidR="006A516B" w:rsidRPr="00557C03">
        <w:rPr>
          <w:rStyle w:val="normaltextrun"/>
          <w:rFonts w:ascii="Arial" w:hAnsi="Arial" w:cs="Arial"/>
          <w:sz w:val="20"/>
          <w:szCs w:val="20"/>
        </w:rPr>
        <w:t xml:space="preserve"> required by the Office of Illinois Works</w:t>
      </w:r>
      <w:r w:rsidRPr="00557C03">
        <w:rPr>
          <w:rStyle w:val="normaltextrun"/>
          <w:rFonts w:ascii="Arial" w:hAnsi="Arial" w:cs="Arial"/>
          <w:sz w:val="20"/>
          <w:szCs w:val="20"/>
        </w:rPr>
        <w:t>. This contingency is a direct cost for the grant and not an indirect or administrative cost. It should estimate time and potential in-state travel costs.</w:t>
      </w:r>
      <w:r w:rsidRPr="00557C03">
        <w:rPr>
          <w:rStyle w:val="eop"/>
          <w:rFonts w:ascii="Arial" w:hAnsi="Arial" w:cs="Arial"/>
          <w:sz w:val="20"/>
          <w:szCs w:val="20"/>
        </w:rPr>
        <w:t> </w:t>
      </w:r>
    </w:p>
    <w:p w14:paraId="11DB23CC" w14:textId="18A2F7B6" w:rsidR="003F22A5" w:rsidRPr="00557C03" w:rsidRDefault="003F22A5" w:rsidP="00403F40">
      <w:pPr>
        <w:pStyle w:val="paragraph"/>
        <w:spacing w:before="0" w:beforeAutospacing="0" w:after="0" w:afterAutospacing="0"/>
        <w:textAlignment w:val="baseline"/>
        <w:rPr>
          <w:rFonts w:ascii="Segoe UI" w:hAnsi="Segoe UI" w:cs="Segoe UI"/>
          <w:sz w:val="18"/>
          <w:szCs w:val="18"/>
        </w:rPr>
      </w:pPr>
      <w:r w:rsidRPr="00557C03">
        <w:rPr>
          <w:rStyle w:val="eop"/>
          <w:rFonts w:ascii="Arial" w:hAnsi="Arial" w:cs="Arial"/>
          <w:sz w:val="20"/>
          <w:szCs w:val="20"/>
        </w:rPr>
        <w:t> </w:t>
      </w:r>
    </w:p>
    <w:p w14:paraId="6649D21A" w14:textId="4793F01A" w:rsidR="00EB61D6" w:rsidRPr="00557C03" w:rsidRDefault="00EB61D6" w:rsidP="00EB61D6">
      <w:pPr>
        <w:pStyle w:val="paragraph"/>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b/>
          <w:bCs/>
          <w:sz w:val="20"/>
          <w:szCs w:val="20"/>
        </w:rPr>
        <w:t>Performance-Based Payment Model:</w:t>
      </w:r>
      <w:r w:rsidRPr="00557C03">
        <w:rPr>
          <w:rStyle w:val="normaltextrun"/>
          <w:rFonts w:ascii="Arial" w:hAnsi="Arial" w:cs="Arial"/>
          <w:sz w:val="20"/>
          <w:szCs w:val="20"/>
        </w:rPr>
        <w:t xml:space="preserve"> The performance-based payment model utilized by Illinois Works is rooted in the belief that grant funding should be based on a grantee’s tangible impact in the community. The Office of Illinois Works and DCEO are driven to produce real change in Illinois which has led the department, along with many other state agencies, to institute a performance-based payment model in additional to their existing reimbursement model. The combination of performance-based and reimbursement models means that metrics dictate the funds available for reimbursement, but grantees must still submit allowable expenses to access that funding. More information related to the Illinois Works performance-based model can be found in the Illinois Works Pre-apprenticeship Program 2025 </w:t>
      </w:r>
      <w:r w:rsidRPr="00557C03">
        <w:rPr>
          <w:rStyle w:val="normaltextrun"/>
          <w:rFonts w:ascii="Arial" w:hAnsi="Arial" w:cs="Arial"/>
          <w:sz w:val="20"/>
          <w:szCs w:val="20"/>
          <w:shd w:val="clear" w:color="auto" w:fill="00FF00"/>
        </w:rPr>
        <w:t>Grantee Manual, Section 11:</w:t>
      </w:r>
    </w:p>
    <w:p w14:paraId="390E1CD7" w14:textId="77777777" w:rsidR="00EB61D6" w:rsidRPr="00557C03" w:rsidRDefault="00EB61D6" w:rsidP="00EB61D6">
      <w:pPr>
        <w:pStyle w:val="paragraph"/>
        <w:spacing w:before="0" w:beforeAutospacing="0" w:after="0" w:afterAutospacing="0"/>
        <w:textAlignment w:val="baseline"/>
      </w:pPr>
      <w:hyperlink r:id="rId33" w:history="1">
        <w:r w:rsidRPr="00557C03">
          <w:rPr>
            <w:rStyle w:val="Hyperlink"/>
            <w:rFonts w:ascii="Arial" w:hAnsi="Arial" w:cs="Arial"/>
            <w:sz w:val="20"/>
            <w:szCs w:val="20"/>
          </w:rPr>
          <w:t>https://www.illinoisworknet.com/partners/Documents/IL%20Works/2025%20Grantee%20Manual.pdf</w:t>
        </w:r>
      </w:hyperlink>
    </w:p>
    <w:p w14:paraId="66F81446" w14:textId="77777777" w:rsidR="00E76876" w:rsidRPr="00557C03" w:rsidRDefault="00E76876" w:rsidP="00EB61D6">
      <w:pPr>
        <w:pStyle w:val="paragraph"/>
        <w:spacing w:before="0" w:beforeAutospacing="0" w:after="0" w:afterAutospacing="0"/>
        <w:textAlignment w:val="baseline"/>
      </w:pPr>
    </w:p>
    <w:p w14:paraId="3E8B9E31" w14:textId="77777777" w:rsidR="00E76876" w:rsidRPr="00557C03" w:rsidRDefault="00E76876" w:rsidP="00E76876">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 xml:space="preserve">Though programs at DCEO and other state agencies are rolling out performance-based models </w:t>
      </w:r>
      <w:proofErr w:type="gramStart"/>
      <w:r w:rsidRPr="00557C03">
        <w:rPr>
          <w:rStyle w:val="normaltextrun"/>
          <w:rFonts w:ascii="Arial" w:hAnsi="Arial" w:cs="Arial"/>
          <w:sz w:val="20"/>
          <w:szCs w:val="20"/>
        </w:rPr>
        <w:t>in the near future</w:t>
      </w:r>
      <w:proofErr w:type="gramEnd"/>
      <w:r w:rsidRPr="00557C03">
        <w:rPr>
          <w:rStyle w:val="normaltextrun"/>
          <w:rFonts w:ascii="Arial" w:hAnsi="Arial" w:cs="Arial"/>
          <w:sz w:val="20"/>
          <w:szCs w:val="20"/>
        </w:rPr>
        <w:t>, the model utilized by Illinois Works features three key differences from similar models:</w:t>
      </w:r>
      <w:r w:rsidRPr="00557C03">
        <w:rPr>
          <w:rStyle w:val="eop"/>
          <w:rFonts w:ascii="Arial" w:hAnsi="Arial" w:cs="Arial"/>
          <w:sz w:val="20"/>
          <w:szCs w:val="20"/>
        </w:rPr>
        <w:t> </w:t>
      </w:r>
    </w:p>
    <w:p w14:paraId="0D408729" w14:textId="77777777" w:rsidR="00E76876" w:rsidRPr="00557C03" w:rsidRDefault="00E76876" w:rsidP="00E76876">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If grantees exceed their metrics, they can earn funding beyond their initial grant award.</w:t>
      </w:r>
      <w:r w:rsidRPr="00557C03">
        <w:rPr>
          <w:rStyle w:val="eop"/>
          <w:rFonts w:ascii="Arial" w:hAnsi="Arial" w:cs="Arial"/>
          <w:sz w:val="20"/>
          <w:szCs w:val="20"/>
        </w:rPr>
        <w:t> </w:t>
      </w:r>
    </w:p>
    <w:p w14:paraId="7F8DDCB3" w14:textId="77777777" w:rsidR="00E76876" w:rsidRPr="00557C03" w:rsidRDefault="00E76876" w:rsidP="00E76876">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Due to live, real-time, reporting through the Illinois Works Reporting System (IWRS), DCEO will make disbursements monthly.</w:t>
      </w:r>
      <w:r w:rsidRPr="00557C03">
        <w:rPr>
          <w:rStyle w:val="eop"/>
          <w:rFonts w:ascii="Arial" w:hAnsi="Arial" w:cs="Arial"/>
          <w:sz w:val="20"/>
          <w:szCs w:val="20"/>
        </w:rPr>
        <w:t> </w:t>
      </w:r>
    </w:p>
    <w:p w14:paraId="0058B0B3" w14:textId="77777777" w:rsidR="00E76876" w:rsidRPr="00557C03" w:rsidRDefault="00E76876" w:rsidP="00E76876">
      <w:pPr>
        <w:pStyle w:val="paragraph"/>
        <w:spacing w:before="0" w:beforeAutospacing="0" w:after="0" w:afterAutospacing="0"/>
        <w:textAlignment w:val="baseline"/>
        <w:rPr>
          <w:rStyle w:val="normaltextrun"/>
          <w:rFonts w:ascii="Arial" w:hAnsi="Arial" w:cs="Arial"/>
          <w:sz w:val="20"/>
          <w:szCs w:val="20"/>
        </w:rPr>
      </w:pPr>
    </w:p>
    <w:p w14:paraId="657F6545" w14:textId="77777777" w:rsidR="00E76876" w:rsidRPr="00557C03" w:rsidRDefault="00E76876" w:rsidP="00E76876">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Grantees have the right to appeal to the Office of Illinois Works if a grantee believes that they missed their outcome metrics and program goals due to variables outside of their control.</w:t>
      </w:r>
      <w:r w:rsidRPr="00557C03">
        <w:rPr>
          <w:rStyle w:val="eop"/>
          <w:rFonts w:ascii="Arial" w:hAnsi="Arial" w:cs="Arial"/>
          <w:sz w:val="20"/>
          <w:szCs w:val="20"/>
        </w:rPr>
        <w:t> </w:t>
      </w:r>
    </w:p>
    <w:permEnd w:id="1906332950"/>
    <w:p w14:paraId="43A270C9" w14:textId="77777777" w:rsidR="005C4F59" w:rsidRPr="00557C03" w:rsidRDefault="005C4F59" w:rsidP="00FC395A">
      <w:pPr>
        <w:spacing w:after="0" w:line="240" w:lineRule="auto"/>
        <w:rPr>
          <w:rStyle w:val="Strong"/>
          <w:rFonts w:ascii="Arial" w:hAnsi="Arial" w:cs="Arial"/>
          <w:color w:val="000000"/>
          <w:sz w:val="20"/>
          <w:szCs w:val="20"/>
          <w:lang w:val="en"/>
        </w:rPr>
      </w:pPr>
    </w:p>
    <w:p w14:paraId="392F90E6" w14:textId="3479E712" w:rsidR="0054731B" w:rsidRPr="00557C03" w:rsidRDefault="0054731B" w:rsidP="00FC395A">
      <w:pPr>
        <w:spacing w:after="0" w:line="240" w:lineRule="auto"/>
        <w:rPr>
          <w:rStyle w:val="Strong"/>
          <w:rFonts w:ascii="Arial" w:hAnsi="Arial" w:cs="Arial"/>
          <w:color w:val="000000"/>
          <w:sz w:val="20"/>
          <w:szCs w:val="20"/>
        </w:rPr>
      </w:pPr>
      <w:r w:rsidRPr="00557C03">
        <w:rPr>
          <w:rStyle w:val="Strong"/>
          <w:rFonts w:ascii="Arial" w:hAnsi="Arial" w:cs="Arial"/>
          <w:color w:val="000000" w:themeColor="text1"/>
          <w:sz w:val="20"/>
          <w:szCs w:val="20"/>
        </w:rPr>
        <w:t>The release of this NOFO does not obligate the Department to make an award.</w:t>
      </w:r>
    </w:p>
    <w:p w14:paraId="3C09F2B9" w14:textId="77777777" w:rsidR="002A652B" w:rsidRPr="00557C03" w:rsidRDefault="002A652B" w:rsidP="00FC395A">
      <w:pPr>
        <w:spacing w:after="0" w:line="240" w:lineRule="auto"/>
        <w:rPr>
          <w:rFonts w:ascii="Arial" w:hAnsi="Arial" w:cs="Arial"/>
          <w:color w:val="FF0000"/>
          <w:sz w:val="20"/>
          <w:szCs w:val="20"/>
        </w:rPr>
      </w:pPr>
    </w:p>
    <w:p w14:paraId="4B1B3B13" w14:textId="77777777" w:rsidR="008119F6" w:rsidRPr="00557C03" w:rsidRDefault="00B7483F" w:rsidP="0065606E">
      <w:pPr>
        <w:pStyle w:val="Heading2"/>
        <w:spacing w:before="0" w:line="240" w:lineRule="auto"/>
        <w:rPr>
          <w:rFonts w:eastAsia="Times New Roman" w:cs="Arial"/>
        </w:rPr>
      </w:pPr>
      <w:r w:rsidRPr="00557C03">
        <w:rPr>
          <w:rFonts w:eastAsia="Times New Roman" w:cs="Arial"/>
        </w:rPr>
        <w:t xml:space="preserve">Eligibility Information </w:t>
      </w:r>
    </w:p>
    <w:p w14:paraId="6EB61D05" w14:textId="77777777" w:rsidR="00A0489D" w:rsidRPr="00557C03" w:rsidRDefault="00A0489D" w:rsidP="00FC395A">
      <w:pPr>
        <w:pStyle w:val="ListParagraph"/>
        <w:spacing w:after="0" w:line="240" w:lineRule="auto"/>
        <w:ind w:left="360"/>
        <w:rPr>
          <w:rFonts w:ascii="Arial" w:eastAsia="Times New Roman" w:hAnsi="Arial" w:cs="Arial"/>
          <w:sz w:val="20"/>
          <w:szCs w:val="20"/>
        </w:rPr>
      </w:pPr>
    </w:p>
    <w:p w14:paraId="7C8E68C3" w14:textId="5265CFC1" w:rsidR="00137FCD" w:rsidRPr="00557C03" w:rsidRDefault="00137FCD" w:rsidP="00FC395A">
      <w:pPr>
        <w:spacing w:after="0" w:line="240" w:lineRule="auto"/>
        <w:rPr>
          <w:rFonts w:ascii="Arial" w:hAnsi="Arial" w:cs="Arial"/>
          <w:sz w:val="20"/>
          <w:szCs w:val="20"/>
        </w:rPr>
      </w:pPr>
      <w:bookmarkStart w:id="2" w:name="_Hlk81385638"/>
      <w:r w:rsidRPr="00557C03">
        <w:rPr>
          <w:rFonts w:ascii="Arial" w:hAnsi="Arial" w:cs="Arial"/>
          <w:sz w:val="20"/>
          <w:szCs w:val="20"/>
        </w:rPr>
        <w:t xml:space="preserve">An entity must be registered in the Grant Accountability and Transparency Act (GATA) Grantee Portal, </w:t>
      </w:r>
      <w:hyperlink r:id="rId34" w:history="1">
        <w:r w:rsidR="00B61DCA" w:rsidRPr="00557C03">
          <w:rPr>
            <w:rStyle w:val="Hyperlink"/>
            <w:rFonts w:ascii="Arial" w:hAnsi="Arial" w:cs="Arial"/>
            <w:sz w:val="20"/>
            <w:szCs w:val="20"/>
          </w:rPr>
          <w:t>https://grants.illinois.gov/portal/</w:t>
        </w:r>
      </w:hyperlink>
      <w:r w:rsidR="00B61DCA" w:rsidRPr="00557C03">
        <w:rPr>
          <w:rFonts w:ascii="Arial" w:hAnsi="Arial" w:cs="Arial"/>
          <w:sz w:val="20"/>
          <w:szCs w:val="20"/>
        </w:rPr>
        <w:t xml:space="preserve">, </w:t>
      </w:r>
      <w:r w:rsidRPr="00557C03">
        <w:rPr>
          <w:rFonts w:ascii="Arial" w:hAnsi="Arial" w:cs="Arial"/>
          <w:sz w:val="20"/>
          <w:szCs w:val="20"/>
        </w:rPr>
        <w:t>at the time of grant application</w:t>
      </w:r>
      <w:r w:rsidRPr="00557C03">
        <w:rPr>
          <w:rFonts w:ascii="Arial" w:hAnsi="Arial" w:cs="Arial"/>
        </w:rPr>
        <w:t xml:space="preserve">. </w:t>
      </w:r>
      <w:r w:rsidRPr="00557C03">
        <w:rPr>
          <w:rFonts w:ascii="Arial" w:hAnsi="Arial" w:cs="Arial"/>
          <w:sz w:val="20"/>
          <w:szCs w:val="20"/>
        </w:rPr>
        <w:t xml:space="preserve">The portal will verify that the entity: </w:t>
      </w:r>
    </w:p>
    <w:p w14:paraId="7E55EC6F" w14:textId="77777777" w:rsidR="00137FCD" w:rsidRPr="00557C03" w:rsidRDefault="00137FCD" w:rsidP="00FC395A">
      <w:pPr>
        <w:spacing w:after="0" w:line="240" w:lineRule="auto"/>
        <w:ind w:left="360"/>
        <w:rPr>
          <w:rFonts w:ascii="Arial" w:hAnsi="Arial" w:cs="Arial"/>
          <w:sz w:val="20"/>
          <w:szCs w:val="20"/>
        </w:rPr>
      </w:pPr>
    </w:p>
    <w:p w14:paraId="415C583C" w14:textId="3BE1A2EC" w:rsidR="00137FCD" w:rsidRPr="00557C03" w:rsidRDefault="00137FCD" w:rsidP="005D3295">
      <w:pPr>
        <w:numPr>
          <w:ilvl w:val="0"/>
          <w:numId w:val="8"/>
        </w:numPr>
        <w:spacing w:after="0" w:line="240" w:lineRule="auto"/>
        <w:rPr>
          <w:rFonts w:ascii="Arial" w:eastAsia="Times New Roman" w:hAnsi="Arial" w:cs="Arial"/>
          <w:color w:val="0070C0"/>
          <w:sz w:val="20"/>
          <w:szCs w:val="20"/>
        </w:rPr>
      </w:pPr>
      <w:bookmarkStart w:id="3" w:name="_Hlk97707760"/>
      <w:r w:rsidRPr="00557C03">
        <w:rPr>
          <w:rFonts w:ascii="Arial" w:hAnsi="Arial" w:cs="Arial"/>
          <w:sz w:val="20"/>
          <w:szCs w:val="20"/>
        </w:rPr>
        <w:t>Has a valid FEIN number</w:t>
      </w:r>
      <w:r w:rsidR="00380EA4" w:rsidRPr="00557C03">
        <w:rPr>
          <w:rFonts w:ascii="Arial" w:hAnsi="Arial" w:cs="Arial"/>
          <w:sz w:val="20"/>
          <w:szCs w:val="20"/>
        </w:rPr>
        <w:t xml:space="preserve"> (</w:t>
      </w:r>
      <w:hyperlink r:id="rId35" w:history="1">
        <w:r w:rsidR="45A28B45" w:rsidRPr="00557C03">
          <w:rPr>
            <w:rStyle w:val="Hyperlink"/>
            <w:rFonts w:ascii="Arial" w:hAnsi="Arial" w:cs="Arial"/>
            <w:b/>
            <w:bCs/>
            <w:i/>
            <w:iCs/>
            <w:sz w:val="20"/>
            <w:szCs w:val="20"/>
          </w:rPr>
          <w:t>https://www.irs.gov/businesses/small-businesses-self-employed/get-an-employer-identification-number</w:t>
        </w:r>
      </w:hyperlink>
      <w:r w:rsidR="00380EA4" w:rsidRPr="00557C03">
        <w:rPr>
          <w:rFonts w:ascii="Arial" w:hAnsi="Arial" w:cs="Arial"/>
          <w:sz w:val="20"/>
          <w:szCs w:val="20"/>
        </w:rPr>
        <w:t>)</w:t>
      </w:r>
      <w:r w:rsidRPr="00557C03">
        <w:rPr>
          <w:rFonts w:ascii="Arial" w:hAnsi="Arial" w:cs="Arial"/>
          <w:sz w:val="20"/>
          <w:szCs w:val="20"/>
        </w:rPr>
        <w:t>;</w:t>
      </w:r>
    </w:p>
    <w:p w14:paraId="58CECB29" w14:textId="608D1415" w:rsidR="00527222" w:rsidRPr="00557C03" w:rsidRDefault="00527222" w:rsidP="005D3295">
      <w:pPr>
        <w:numPr>
          <w:ilvl w:val="0"/>
          <w:numId w:val="8"/>
        </w:numPr>
        <w:spacing w:after="0" w:line="240" w:lineRule="auto"/>
        <w:rPr>
          <w:rFonts w:ascii="Arial" w:eastAsia="Times New Roman" w:hAnsi="Arial" w:cs="Arial"/>
          <w:sz w:val="20"/>
          <w:szCs w:val="20"/>
        </w:rPr>
      </w:pPr>
      <w:bookmarkStart w:id="4" w:name="_Hlk139955579"/>
      <w:r w:rsidRPr="00557C03">
        <w:rPr>
          <w:rFonts w:ascii="Arial" w:hAnsi="Arial" w:cs="Arial"/>
          <w:sz w:val="20"/>
          <w:szCs w:val="20"/>
        </w:rPr>
        <w:t>Has a current SAM.gov registration (</w:t>
      </w:r>
      <w:hyperlink r:id="rId36" w:history="1">
        <w:r w:rsidRPr="00557C03">
          <w:rPr>
            <w:rStyle w:val="Hyperlink"/>
            <w:rFonts w:ascii="Arial" w:eastAsia="Times New Roman" w:hAnsi="Arial" w:cs="Arial"/>
            <w:b/>
            <w:bCs/>
            <w:i/>
            <w:iCs/>
            <w:sz w:val="20"/>
            <w:szCs w:val="20"/>
          </w:rPr>
          <w:t>https://sam.gov</w:t>
        </w:r>
      </w:hyperlink>
      <w:r w:rsidRPr="00557C03">
        <w:rPr>
          <w:rFonts w:ascii="Arial" w:eastAsia="Times New Roman" w:hAnsi="Arial" w:cs="Arial"/>
          <w:sz w:val="20"/>
          <w:szCs w:val="20"/>
        </w:rPr>
        <w:t>)</w:t>
      </w:r>
      <w:bookmarkStart w:id="5" w:name="_Hlk139955342"/>
      <w:r w:rsidRPr="00557C03">
        <w:rPr>
          <w:rFonts w:ascii="Arial" w:hAnsi="Arial" w:cs="Arial"/>
          <w:sz w:val="20"/>
          <w:szCs w:val="20"/>
        </w:rPr>
        <w:t xml:space="preserve">, SAM.gov registrations must be marked as “public” to allow the GATA Grantee Portal to expedite the review of the federal </w:t>
      </w:r>
      <w:proofErr w:type="gramStart"/>
      <w:r w:rsidRPr="00557C03">
        <w:rPr>
          <w:rFonts w:ascii="Arial" w:hAnsi="Arial" w:cs="Arial"/>
          <w:sz w:val="20"/>
          <w:szCs w:val="20"/>
        </w:rPr>
        <w:t>information;</w:t>
      </w:r>
      <w:bookmarkEnd w:id="5"/>
      <w:proofErr w:type="gramEnd"/>
    </w:p>
    <w:bookmarkEnd w:id="4"/>
    <w:p w14:paraId="0EB1BDA8" w14:textId="5F7A2ADD" w:rsidR="00137FCD" w:rsidRPr="00557C03" w:rsidRDefault="00137FCD" w:rsidP="005D3295">
      <w:pPr>
        <w:numPr>
          <w:ilvl w:val="0"/>
          <w:numId w:val="8"/>
        </w:numPr>
        <w:spacing w:after="0" w:line="240" w:lineRule="auto"/>
        <w:rPr>
          <w:rFonts w:ascii="Arial" w:eastAsia="Times New Roman" w:hAnsi="Arial" w:cs="Arial"/>
          <w:sz w:val="20"/>
          <w:szCs w:val="20"/>
        </w:rPr>
      </w:pPr>
      <w:r w:rsidRPr="00557C03">
        <w:rPr>
          <w:rFonts w:ascii="Arial" w:hAnsi="Arial" w:cs="Arial"/>
          <w:sz w:val="20"/>
          <w:szCs w:val="20"/>
        </w:rPr>
        <w:t xml:space="preserve">Has a valid </w:t>
      </w:r>
      <w:r w:rsidR="00D347C5" w:rsidRPr="00557C03">
        <w:rPr>
          <w:rFonts w:ascii="Arial" w:hAnsi="Arial" w:cs="Arial"/>
          <w:sz w:val="20"/>
          <w:szCs w:val="20"/>
        </w:rPr>
        <w:t>UEI</w:t>
      </w:r>
      <w:r w:rsidRPr="00557C03">
        <w:rPr>
          <w:rFonts w:ascii="Arial" w:hAnsi="Arial" w:cs="Arial"/>
          <w:sz w:val="20"/>
          <w:szCs w:val="20"/>
        </w:rPr>
        <w:t xml:space="preserve"> number</w:t>
      </w:r>
      <w:r w:rsidR="00380EA4" w:rsidRPr="00557C03">
        <w:rPr>
          <w:rFonts w:ascii="Arial" w:hAnsi="Arial" w:cs="Arial"/>
          <w:sz w:val="20"/>
          <w:szCs w:val="20"/>
        </w:rPr>
        <w:t xml:space="preserve"> (</w:t>
      </w:r>
      <w:hyperlink r:id="rId37" w:history="1">
        <w:r w:rsidR="00DA37EF" w:rsidRPr="00557C03">
          <w:rPr>
            <w:rStyle w:val="Hyperlink"/>
            <w:rFonts w:ascii="Arial" w:eastAsia="Times New Roman" w:hAnsi="Arial" w:cs="Arial"/>
            <w:b/>
            <w:bCs/>
            <w:i/>
            <w:iCs/>
            <w:sz w:val="20"/>
            <w:szCs w:val="20"/>
          </w:rPr>
          <w:t>https://sam.gov</w:t>
        </w:r>
      </w:hyperlink>
      <w:proofErr w:type="gramStart"/>
      <w:r w:rsidR="00380EA4" w:rsidRPr="00557C03">
        <w:rPr>
          <w:rFonts w:ascii="Arial" w:eastAsia="Times New Roman" w:hAnsi="Arial" w:cs="Arial"/>
          <w:sz w:val="20"/>
          <w:szCs w:val="20"/>
        </w:rPr>
        <w:t>)</w:t>
      </w:r>
      <w:r w:rsidRPr="00557C03">
        <w:rPr>
          <w:rFonts w:ascii="Arial" w:hAnsi="Arial" w:cs="Arial"/>
          <w:sz w:val="20"/>
          <w:szCs w:val="20"/>
        </w:rPr>
        <w:t>;</w:t>
      </w:r>
      <w:proofErr w:type="gramEnd"/>
    </w:p>
    <w:p w14:paraId="5D55A518" w14:textId="44121975" w:rsidR="00137FCD" w:rsidRPr="00557C03" w:rsidRDefault="00137FCD" w:rsidP="005D3295">
      <w:pPr>
        <w:numPr>
          <w:ilvl w:val="0"/>
          <w:numId w:val="8"/>
        </w:numPr>
        <w:spacing w:after="0" w:line="240" w:lineRule="auto"/>
        <w:rPr>
          <w:rFonts w:ascii="Arial" w:eastAsia="Times New Roman" w:hAnsi="Arial" w:cs="Arial"/>
          <w:sz w:val="20"/>
          <w:szCs w:val="20"/>
        </w:rPr>
      </w:pPr>
      <w:r w:rsidRPr="00557C03">
        <w:rPr>
          <w:rFonts w:ascii="Arial" w:hAnsi="Arial" w:cs="Arial"/>
          <w:sz w:val="20"/>
          <w:szCs w:val="20"/>
        </w:rPr>
        <w:t>Is not on the Federal Excluded Parties List</w:t>
      </w:r>
      <w:r w:rsidR="00380EA4" w:rsidRPr="00557C03">
        <w:rPr>
          <w:rFonts w:ascii="Arial" w:hAnsi="Arial" w:cs="Arial"/>
          <w:sz w:val="20"/>
          <w:szCs w:val="20"/>
        </w:rPr>
        <w:t xml:space="preserve"> (verified at </w:t>
      </w:r>
      <w:hyperlink r:id="rId38" w:history="1">
        <w:r w:rsidR="00380EA4" w:rsidRPr="00557C03">
          <w:rPr>
            <w:rStyle w:val="Hyperlink"/>
            <w:rFonts w:ascii="Arial" w:eastAsia="Times New Roman" w:hAnsi="Arial" w:cs="Arial"/>
            <w:b/>
            <w:bCs/>
            <w:i/>
            <w:iCs/>
            <w:sz w:val="20"/>
            <w:szCs w:val="20"/>
          </w:rPr>
          <w:t>https://sam.gov</w:t>
        </w:r>
      </w:hyperlink>
      <w:proofErr w:type="gramStart"/>
      <w:r w:rsidR="00380EA4" w:rsidRPr="00557C03">
        <w:rPr>
          <w:rFonts w:ascii="Arial" w:eastAsia="Times New Roman" w:hAnsi="Arial" w:cs="Arial"/>
          <w:sz w:val="20"/>
          <w:szCs w:val="20"/>
        </w:rPr>
        <w:t>)</w:t>
      </w:r>
      <w:r w:rsidRPr="00557C03">
        <w:rPr>
          <w:rFonts w:ascii="Arial" w:hAnsi="Arial" w:cs="Arial"/>
          <w:sz w:val="20"/>
          <w:szCs w:val="20"/>
        </w:rPr>
        <w:t>;</w:t>
      </w:r>
      <w:proofErr w:type="gramEnd"/>
    </w:p>
    <w:p w14:paraId="39AB711F" w14:textId="6EB13D50" w:rsidR="00137FCD" w:rsidRPr="00557C03" w:rsidRDefault="00137FCD" w:rsidP="005D3295">
      <w:pPr>
        <w:numPr>
          <w:ilvl w:val="0"/>
          <w:numId w:val="8"/>
        </w:numPr>
        <w:spacing w:after="0" w:line="240" w:lineRule="auto"/>
        <w:rPr>
          <w:rFonts w:ascii="Arial" w:eastAsia="Times New Roman" w:hAnsi="Arial" w:cs="Arial"/>
          <w:sz w:val="20"/>
          <w:szCs w:val="20"/>
        </w:rPr>
      </w:pPr>
      <w:r w:rsidRPr="00557C03">
        <w:rPr>
          <w:rFonts w:ascii="Arial" w:hAnsi="Arial" w:cs="Arial"/>
          <w:sz w:val="20"/>
          <w:szCs w:val="20"/>
        </w:rPr>
        <w:t>Is in Good Standing with the Illinois Secretary of State, as applicable</w:t>
      </w:r>
      <w:r w:rsidR="00380EA4" w:rsidRPr="00557C03">
        <w:rPr>
          <w:rFonts w:ascii="Arial" w:hAnsi="Arial" w:cs="Arial"/>
          <w:sz w:val="20"/>
          <w:szCs w:val="20"/>
        </w:rPr>
        <w:t xml:space="preserve"> (</w:t>
      </w:r>
      <w:hyperlink r:id="rId39" w:history="1">
        <w:r w:rsidR="00722B80" w:rsidRPr="00557C03">
          <w:rPr>
            <w:rStyle w:val="Hyperlink"/>
            <w:rFonts w:ascii="Arial" w:eastAsia="Times New Roman" w:hAnsi="Arial" w:cs="Arial"/>
            <w:b/>
            <w:bCs/>
            <w:i/>
            <w:iCs/>
            <w:sz w:val="20"/>
            <w:szCs w:val="20"/>
          </w:rPr>
          <w:t>https://www.ilsos.gov/departments/business_services/corp.html</w:t>
        </w:r>
      </w:hyperlink>
      <w:proofErr w:type="gramStart"/>
      <w:r w:rsidR="00380EA4" w:rsidRPr="00557C03">
        <w:rPr>
          <w:rFonts w:ascii="Arial" w:eastAsia="Times New Roman" w:hAnsi="Arial" w:cs="Arial"/>
          <w:sz w:val="20"/>
          <w:szCs w:val="20"/>
        </w:rPr>
        <w:t>)</w:t>
      </w:r>
      <w:r w:rsidRPr="00557C03">
        <w:rPr>
          <w:rFonts w:ascii="Arial" w:hAnsi="Arial" w:cs="Arial"/>
          <w:sz w:val="20"/>
          <w:szCs w:val="20"/>
        </w:rPr>
        <w:t>;</w:t>
      </w:r>
      <w:proofErr w:type="gramEnd"/>
    </w:p>
    <w:p w14:paraId="011F7F38" w14:textId="440787B2" w:rsidR="00137FCD" w:rsidRPr="00557C03" w:rsidRDefault="00137FCD" w:rsidP="005D3295">
      <w:pPr>
        <w:numPr>
          <w:ilvl w:val="0"/>
          <w:numId w:val="7"/>
        </w:numPr>
        <w:spacing w:after="0" w:line="240" w:lineRule="auto"/>
        <w:rPr>
          <w:rFonts w:ascii="Arial" w:hAnsi="Arial" w:cs="Arial"/>
          <w:sz w:val="20"/>
          <w:szCs w:val="20"/>
        </w:rPr>
      </w:pPr>
      <w:r w:rsidRPr="00557C03">
        <w:rPr>
          <w:rFonts w:ascii="Arial" w:hAnsi="Arial" w:cs="Arial"/>
          <w:sz w:val="20"/>
          <w:szCs w:val="20"/>
        </w:rPr>
        <w:t>Is not on the Illinois Stop Payment list</w:t>
      </w:r>
      <w:r w:rsidR="00380EA4" w:rsidRPr="00557C03">
        <w:rPr>
          <w:rFonts w:ascii="Arial" w:hAnsi="Arial" w:cs="Arial"/>
          <w:sz w:val="20"/>
          <w:szCs w:val="20"/>
        </w:rPr>
        <w:t xml:space="preserve"> (verified once entity is registered in GATA Grantee Portal)</w:t>
      </w:r>
      <w:r w:rsidRPr="00557C03">
        <w:rPr>
          <w:rFonts w:ascii="Arial" w:hAnsi="Arial" w:cs="Arial"/>
          <w:sz w:val="20"/>
          <w:szCs w:val="20"/>
        </w:rPr>
        <w:t>; and</w:t>
      </w:r>
    </w:p>
    <w:p w14:paraId="3060295D" w14:textId="28BCDBE6" w:rsidR="00137FCD" w:rsidRPr="00557C03" w:rsidRDefault="00137FCD" w:rsidP="005D3295">
      <w:pPr>
        <w:numPr>
          <w:ilvl w:val="0"/>
          <w:numId w:val="7"/>
        </w:numPr>
        <w:spacing w:after="0" w:line="240" w:lineRule="auto"/>
        <w:rPr>
          <w:rFonts w:ascii="Arial" w:hAnsi="Arial" w:cs="Arial"/>
          <w:sz w:val="20"/>
          <w:szCs w:val="20"/>
        </w:rPr>
      </w:pPr>
      <w:r w:rsidRPr="00557C03">
        <w:rPr>
          <w:rFonts w:ascii="Arial" w:hAnsi="Arial" w:cs="Arial"/>
          <w:sz w:val="20"/>
          <w:szCs w:val="20"/>
        </w:rPr>
        <w:t>Is not on the Department of Healthcare and Family Services Provider Sanctions list</w:t>
      </w:r>
      <w:r w:rsidR="00380EA4" w:rsidRPr="00557C03">
        <w:rPr>
          <w:rFonts w:ascii="Arial" w:hAnsi="Arial" w:cs="Arial"/>
          <w:sz w:val="20"/>
          <w:szCs w:val="20"/>
        </w:rPr>
        <w:t xml:space="preserve"> (</w:t>
      </w:r>
      <w:hyperlink r:id="rId40" w:history="1">
        <w:r w:rsidR="00380EA4" w:rsidRPr="00557C03">
          <w:rPr>
            <w:rStyle w:val="Hyperlink"/>
            <w:rFonts w:ascii="Arial" w:eastAsia="Times New Roman" w:hAnsi="Arial" w:cs="Arial"/>
            <w:b/>
            <w:bCs/>
            <w:i/>
            <w:iCs/>
            <w:sz w:val="20"/>
            <w:szCs w:val="20"/>
          </w:rPr>
          <w:t>https://www.illinois.gov/hfs/oig/Pages/SanctionsList.aspx</w:t>
        </w:r>
      </w:hyperlink>
      <w:r w:rsidR="00380EA4" w:rsidRPr="00557C03">
        <w:rPr>
          <w:rFonts w:eastAsia="Times New Roman"/>
        </w:rPr>
        <w:t>)</w:t>
      </w:r>
      <w:r w:rsidRPr="00557C03">
        <w:rPr>
          <w:rFonts w:ascii="Arial" w:hAnsi="Arial" w:cs="Arial"/>
          <w:sz w:val="20"/>
          <w:szCs w:val="20"/>
        </w:rPr>
        <w:t>.</w:t>
      </w:r>
      <w:permStart w:id="269957243" w:edGrp="everyone"/>
      <w:permEnd w:id="269957243"/>
    </w:p>
    <w:bookmarkEnd w:id="3"/>
    <w:p w14:paraId="0A9F377C" w14:textId="19205895" w:rsidR="00B04E53" w:rsidRPr="00557C03" w:rsidRDefault="00B04E53" w:rsidP="00FC395A">
      <w:pPr>
        <w:spacing w:after="0" w:line="240" w:lineRule="auto"/>
        <w:rPr>
          <w:rFonts w:ascii="Arial" w:hAnsi="Arial" w:cs="Arial"/>
          <w:sz w:val="20"/>
          <w:szCs w:val="20"/>
        </w:rPr>
      </w:pPr>
    </w:p>
    <w:p w14:paraId="7B6770BB" w14:textId="77777777" w:rsidR="00137FCD" w:rsidRPr="00557C03" w:rsidRDefault="00137FCD" w:rsidP="00FC395A">
      <w:pPr>
        <w:spacing w:after="0" w:line="240" w:lineRule="auto"/>
        <w:rPr>
          <w:rFonts w:ascii="Arial" w:hAnsi="Arial" w:cs="Arial"/>
          <w:sz w:val="20"/>
          <w:szCs w:val="20"/>
        </w:rPr>
      </w:pPr>
      <w:r w:rsidRPr="00557C03">
        <w:rPr>
          <w:rFonts w:ascii="Arial" w:hAnsi="Arial" w:cs="Arial"/>
          <w:sz w:val="20"/>
          <w:szCs w:val="20"/>
        </w:rPr>
        <w:t xml:space="preserve">Entities on the Illinois Stop Payment List and/or the Federal Excluded Parties List at time of application submission will not be considered for an award.  </w:t>
      </w:r>
    </w:p>
    <w:bookmarkEnd w:id="2"/>
    <w:p w14:paraId="64620C37" w14:textId="77777777" w:rsidR="00E070F2" w:rsidRPr="00557C03" w:rsidRDefault="00E070F2" w:rsidP="00FC395A">
      <w:pPr>
        <w:autoSpaceDE w:val="0"/>
        <w:autoSpaceDN w:val="0"/>
        <w:adjustRightInd w:val="0"/>
        <w:spacing w:after="0" w:line="240" w:lineRule="auto"/>
        <w:ind w:left="450"/>
        <w:rPr>
          <w:rFonts w:ascii="Arial" w:hAnsi="Arial" w:cs="Arial"/>
          <w:color w:val="000000"/>
          <w:sz w:val="20"/>
          <w:szCs w:val="20"/>
        </w:rPr>
      </w:pPr>
    </w:p>
    <w:p w14:paraId="2165DEC0" w14:textId="77777777" w:rsidR="00901E4F" w:rsidRPr="00557C03" w:rsidRDefault="00901E4F" w:rsidP="00FC395A">
      <w:pPr>
        <w:autoSpaceDE w:val="0"/>
        <w:autoSpaceDN w:val="0"/>
        <w:adjustRightInd w:val="0"/>
        <w:spacing w:after="0" w:line="240" w:lineRule="auto"/>
        <w:rPr>
          <w:rFonts w:ascii="Arial" w:hAnsi="Arial" w:cs="Arial"/>
          <w:color w:val="000000"/>
          <w:sz w:val="20"/>
          <w:szCs w:val="20"/>
        </w:rPr>
      </w:pPr>
      <w:r w:rsidRPr="00557C03">
        <w:rPr>
          <w:rFonts w:ascii="Arial" w:hAnsi="Arial" w:cs="Arial"/>
          <w:color w:val="000000"/>
          <w:sz w:val="20"/>
          <w:szCs w:val="20"/>
        </w:rPr>
        <w:t>An automated email notification to the entity alerts them of “qualified” status or informs how to remediate</w:t>
      </w:r>
    </w:p>
    <w:p w14:paraId="32457700" w14:textId="233CC9D0" w:rsidR="00901E4F" w:rsidRPr="00557C03" w:rsidRDefault="00901E4F" w:rsidP="00FC395A">
      <w:pPr>
        <w:autoSpaceDE w:val="0"/>
        <w:autoSpaceDN w:val="0"/>
        <w:adjustRightInd w:val="0"/>
        <w:spacing w:after="0" w:line="240" w:lineRule="auto"/>
        <w:rPr>
          <w:rFonts w:ascii="Arial" w:hAnsi="Arial" w:cs="Arial"/>
          <w:color w:val="000000"/>
          <w:sz w:val="20"/>
          <w:szCs w:val="20"/>
        </w:rPr>
      </w:pPr>
      <w:r w:rsidRPr="00557C03">
        <w:rPr>
          <w:rFonts w:ascii="Arial" w:hAnsi="Arial" w:cs="Arial"/>
          <w:color w:val="000000"/>
          <w:sz w:val="20"/>
          <w:szCs w:val="20"/>
        </w:rPr>
        <w:t>a negative verification (e.g., not in good standing with the Secretary of State). A federal</w:t>
      </w:r>
      <w:r w:rsidR="00D232E0" w:rsidRPr="00557C03">
        <w:rPr>
          <w:rFonts w:ascii="Arial" w:hAnsi="Arial" w:cs="Arial"/>
          <w:color w:val="000000"/>
          <w:sz w:val="20"/>
          <w:szCs w:val="20"/>
        </w:rPr>
        <w:t xml:space="preserve"> </w:t>
      </w:r>
      <w:r w:rsidRPr="00557C03">
        <w:rPr>
          <w:rFonts w:ascii="Arial" w:hAnsi="Arial" w:cs="Arial"/>
          <w:color w:val="000000"/>
          <w:sz w:val="20"/>
          <w:szCs w:val="20"/>
        </w:rPr>
        <w:t>Debarred and Suspended status cannot be remediated.</w:t>
      </w:r>
    </w:p>
    <w:p w14:paraId="3EE864FE" w14:textId="77777777" w:rsidR="00E070F2" w:rsidRPr="00557C03" w:rsidRDefault="00E070F2" w:rsidP="00FC395A">
      <w:pPr>
        <w:autoSpaceDE w:val="0"/>
        <w:autoSpaceDN w:val="0"/>
        <w:adjustRightInd w:val="0"/>
        <w:spacing w:after="0" w:line="240" w:lineRule="auto"/>
        <w:rPr>
          <w:rFonts w:ascii="Arial" w:hAnsi="Arial" w:cs="Arial"/>
          <w:color w:val="000000"/>
          <w:sz w:val="20"/>
          <w:szCs w:val="20"/>
        </w:rPr>
      </w:pPr>
    </w:p>
    <w:p w14:paraId="432D0B1D" w14:textId="77777777" w:rsidR="00901E4F" w:rsidRPr="00557C03" w:rsidRDefault="00901E4F" w:rsidP="00FC395A">
      <w:pPr>
        <w:autoSpaceDE w:val="0"/>
        <w:autoSpaceDN w:val="0"/>
        <w:adjustRightInd w:val="0"/>
        <w:spacing w:after="0" w:line="240" w:lineRule="auto"/>
        <w:rPr>
          <w:rFonts w:ascii="Arial" w:hAnsi="Arial" w:cs="Arial"/>
          <w:color w:val="000000"/>
          <w:sz w:val="20"/>
          <w:szCs w:val="20"/>
        </w:rPr>
      </w:pPr>
      <w:r w:rsidRPr="00557C03">
        <w:rPr>
          <w:rFonts w:ascii="Arial" w:hAnsi="Arial" w:cs="Arial"/>
          <w:color w:val="000000"/>
          <w:sz w:val="20"/>
          <w:szCs w:val="20"/>
        </w:rPr>
        <w:t>Pursuant to the policy of the Illinois Office of the Comptroller, to receive grant funds from the State of</w:t>
      </w:r>
    </w:p>
    <w:p w14:paraId="76D4C1A7" w14:textId="1BA2478B" w:rsidR="000630CF" w:rsidRPr="00557C03" w:rsidRDefault="00901E4F" w:rsidP="00FC395A">
      <w:pPr>
        <w:autoSpaceDE w:val="0"/>
        <w:autoSpaceDN w:val="0"/>
        <w:adjustRightInd w:val="0"/>
        <w:spacing w:after="0" w:line="240" w:lineRule="auto"/>
        <w:rPr>
          <w:rFonts w:ascii="Arial" w:hAnsi="Arial" w:cs="Arial"/>
          <w:color w:val="000000"/>
          <w:sz w:val="20"/>
          <w:szCs w:val="20"/>
        </w:rPr>
      </w:pPr>
      <w:r w:rsidRPr="00557C03">
        <w:rPr>
          <w:rFonts w:ascii="Arial" w:hAnsi="Arial" w:cs="Arial"/>
          <w:color w:val="000000"/>
          <w:sz w:val="20"/>
          <w:szCs w:val="20"/>
        </w:rPr>
        <w:t>Illinois, a grantee must be considered a regarded entity by the IRS for federal income tax purposes.</w:t>
      </w:r>
      <w:r w:rsidR="00E070F2" w:rsidRPr="00557C03">
        <w:rPr>
          <w:rFonts w:ascii="Arial" w:hAnsi="Arial" w:cs="Arial"/>
          <w:color w:val="000000"/>
          <w:sz w:val="20"/>
          <w:szCs w:val="20"/>
        </w:rPr>
        <w:t xml:space="preserve">  </w:t>
      </w:r>
      <w:r w:rsidRPr="00557C03">
        <w:rPr>
          <w:rFonts w:ascii="Arial" w:hAnsi="Arial" w:cs="Arial"/>
          <w:color w:val="000000"/>
          <w:sz w:val="20"/>
          <w:szCs w:val="20"/>
        </w:rPr>
        <w:t>Disregarded entities will not be eligible to receive grant funds.</w:t>
      </w:r>
    </w:p>
    <w:p w14:paraId="3B9F6016" w14:textId="498235F3" w:rsidR="00B04E53" w:rsidRPr="00557C03" w:rsidRDefault="00B04E53" w:rsidP="00FC395A">
      <w:pPr>
        <w:autoSpaceDE w:val="0"/>
        <w:autoSpaceDN w:val="0"/>
        <w:adjustRightInd w:val="0"/>
        <w:spacing w:after="0" w:line="240" w:lineRule="auto"/>
        <w:rPr>
          <w:rFonts w:ascii="Arial" w:hAnsi="Arial" w:cs="Arial"/>
          <w:color w:val="000000"/>
          <w:sz w:val="20"/>
          <w:szCs w:val="20"/>
        </w:rPr>
      </w:pPr>
    </w:p>
    <w:p w14:paraId="31ED7769" w14:textId="45E104BE" w:rsidR="00AF3A96" w:rsidRPr="00557C03" w:rsidRDefault="00334A8E" w:rsidP="00C466AD">
      <w:pPr>
        <w:pStyle w:val="Heading3"/>
        <w:spacing w:before="0" w:line="240" w:lineRule="auto"/>
        <w:rPr>
          <w:rFonts w:cs="Arial"/>
        </w:rPr>
      </w:pPr>
      <w:r w:rsidRPr="00557C03">
        <w:rPr>
          <w:rFonts w:cs="Arial"/>
        </w:rPr>
        <w:t>Eligible Applicants include:</w:t>
      </w:r>
    </w:p>
    <w:p w14:paraId="7E0AB69B" w14:textId="77777777" w:rsidR="00AF3A96" w:rsidRPr="00557C03" w:rsidRDefault="00AF3A96" w:rsidP="000F0BFA">
      <w:pPr>
        <w:spacing w:after="0" w:line="240" w:lineRule="auto"/>
        <w:ind w:left="1080"/>
        <w:rPr>
          <w:rFonts w:ascii="Arial" w:eastAsia="Times New Roman" w:hAnsi="Arial" w:cs="Arial"/>
          <w:color w:val="FF0000"/>
          <w:sz w:val="20"/>
          <w:szCs w:val="20"/>
        </w:rPr>
      </w:pPr>
    </w:p>
    <w:p w14:paraId="4F2120B8" w14:textId="77777777" w:rsidR="003F22A5" w:rsidRPr="00557C03" w:rsidRDefault="003F22A5" w:rsidP="003F22A5">
      <w:pPr>
        <w:pStyle w:val="paragraph"/>
        <w:spacing w:before="0" w:beforeAutospacing="0" w:after="0" w:afterAutospacing="0"/>
        <w:ind w:left="720"/>
        <w:textAlignment w:val="baseline"/>
        <w:rPr>
          <w:rFonts w:ascii="Segoe UI" w:hAnsi="Segoe UI" w:cs="Segoe UI"/>
          <w:sz w:val="18"/>
          <w:szCs w:val="18"/>
        </w:rPr>
      </w:pPr>
      <w:permStart w:id="984641144" w:edGrp="everyone"/>
      <w:r w:rsidRPr="00557C03">
        <w:rPr>
          <w:rStyle w:val="normaltextrun"/>
          <w:rFonts w:ascii="Arial" w:hAnsi="Arial" w:cs="Arial"/>
          <w:sz w:val="20"/>
          <w:szCs w:val="20"/>
        </w:rPr>
        <w:t>Non-profit community-based organizations, such as colleges, industry associations, chambers of commerce, local workforce innovation areas, community colleges, technical schools, or school districts</w:t>
      </w:r>
      <w:r w:rsidRPr="00557C03">
        <w:rPr>
          <w:rStyle w:val="eop"/>
          <w:rFonts w:ascii="Arial" w:hAnsi="Arial" w:cs="Arial"/>
          <w:sz w:val="20"/>
          <w:szCs w:val="20"/>
        </w:rPr>
        <w:t> </w:t>
      </w:r>
    </w:p>
    <w:p w14:paraId="44F1051D" w14:textId="77777777" w:rsidR="003F22A5" w:rsidRPr="00557C03" w:rsidRDefault="003F22A5" w:rsidP="003F22A5">
      <w:pPr>
        <w:pStyle w:val="paragraph"/>
        <w:spacing w:before="0" w:beforeAutospacing="0" w:after="0" w:afterAutospacing="0"/>
        <w:ind w:left="1620"/>
        <w:textAlignment w:val="baseline"/>
        <w:rPr>
          <w:rFonts w:ascii="Segoe UI" w:hAnsi="Segoe UI" w:cs="Segoe UI"/>
          <w:sz w:val="18"/>
          <w:szCs w:val="18"/>
        </w:rPr>
      </w:pPr>
      <w:r w:rsidRPr="00557C03">
        <w:rPr>
          <w:rStyle w:val="eop"/>
          <w:rFonts w:ascii="Arial" w:hAnsi="Arial" w:cs="Arial"/>
          <w:sz w:val="20"/>
          <w:szCs w:val="20"/>
        </w:rPr>
        <w:t> </w:t>
      </w:r>
    </w:p>
    <w:p w14:paraId="6D5E144E" w14:textId="4A7C3009" w:rsidR="003F22A5" w:rsidRPr="00557C03" w:rsidRDefault="003F22A5" w:rsidP="003F22A5">
      <w:pPr>
        <w:pStyle w:val="paragraph"/>
        <w:spacing w:before="0" w:beforeAutospacing="0" w:after="0" w:afterAutospacing="0"/>
        <w:ind w:left="720"/>
        <w:textAlignment w:val="baseline"/>
        <w:rPr>
          <w:rFonts w:ascii="Segoe UI" w:hAnsi="Segoe UI" w:cs="Segoe UI"/>
          <w:sz w:val="18"/>
          <w:szCs w:val="18"/>
        </w:rPr>
      </w:pPr>
      <w:r w:rsidRPr="00557C03">
        <w:rPr>
          <w:rStyle w:val="normaltextrun"/>
          <w:rFonts w:ascii="Arial" w:hAnsi="Arial" w:cs="Arial"/>
          <w:b/>
          <w:bCs/>
          <w:sz w:val="20"/>
          <w:szCs w:val="20"/>
        </w:rPr>
        <w:t>Experienced and New Providers:</w:t>
      </w:r>
      <w:r w:rsidRPr="00557C03">
        <w:rPr>
          <w:rStyle w:val="normaltextrun"/>
          <w:rFonts w:ascii="Arial" w:hAnsi="Arial" w:cs="Arial"/>
          <w:sz w:val="20"/>
          <w:szCs w:val="20"/>
        </w:rPr>
        <w:t xml:space="preserve"> This NOFO will consider organizations that have experience and a trajectory delivering construction pre-apprenticeship and other construction training programs. Applicants that have not operated a pre-apprenticeship program but have experience serving the underrepresented population(s), are encouraged to apply in partnership with other relevant organizations that have experience in effective design and delivery of the required services. More information related to partners/pass-through organizations can be found at</w:t>
      </w:r>
      <w:r w:rsidR="005F3B80" w:rsidRPr="00557C03">
        <w:rPr>
          <w:rStyle w:val="normaltextrun"/>
          <w:rFonts w:ascii="Arial" w:hAnsi="Arial" w:cs="Arial"/>
          <w:sz w:val="20"/>
          <w:szCs w:val="20"/>
        </w:rPr>
        <w:t>:</w:t>
      </w:r>
      <w:r w:rsidRPr="00557C03">
        <w:rPr>
          <w:rStyle w:val="normaltextrun"/>
          <w:rFonts w:ascii="Arial" w:hAnsi="Arial" w:cs="Arial"/>
          <w:sz w:val="20"/>
          <w:szCs w:val="20"/>
        </w:rPr>
        <w:t xml:space="preserve"> </w:t>
      </w:r>
      <w:hyperlink r:id="rId41" w:history="1">
        <w:r w:rsidR="005D1AF5" w:rsidRPr="00557C03">
          <w:rPr>
            <w:rFonts w:ascii="Arial" w:eastAsiaTheme="minorHAnsi" w:hAnsi="Arial" w:cs="Arial"/>
            <w:color w:val="0000FF"/>
            <w:sz w:val="20"/>
            <w:szCs w:val="20"/>
            <w:u w:val="single"/>
          </w:rPr>
          <w:t>https://dceo.illinois.gov/content/dam/soi/en/web/dceo/aboutdceo/grantopportunities/grantdocs/requirements-for-pass-through-entities.pdf</w:t>
        </w:r>
      </w:hyperlink>
    </w:p>
    <w:p w14:paraId="4D3DEE52" w14:textId="77777777" w:rsidR="003F22A5" w:rsidRPr="00557C03" w:rsidRDefault="003F22A5" w:rsidP="003F22A5">
      <w:pPr>
        <w:pStyle w:val="paragraph"/>
        <w:spacing w:before="0" w:beforeAutospacing="0" w:after="0" w:afterAutospacing="0"/>
        <w:ind w:left="720"/>
        <w:textAlignment w:val="baseline"/>
        <w:rPr>
          <w:rFonts w:ascii="Segoe UI" w:hAnsi="Segoe UI" w:cs="Segoe UI"/>
          <w:sz w:val="18"/>
          <w:szCs w:val="18"/>
        </w:rPr>
      </w:pPr>
      <w:r w:rsidRPr="00557C03">
        <w:rPr>
          <w:rStyle w:val="eop"/>
          <w:rFonts w:ascii="Arial" w:hAnsi="Arial" w:cs="Arial"/>
          <w:sz w:val="20"/>
          <w:szCs w:val="20"/>
        </w:rPr>
        <w:t> </w:t>
      </w:r>
    </w:p>
    <w:p w14:paraId="5BEC8E8A" w14:textId="77777777" w:rsidR="003F22A5" w:rsidRPr="00557C03" w:rsidRDefault="003F22A5" w:rsidP="003F22A5">
      <w:pPr>
        <w:pStyle w:val="paragraph"/>
        <w:spacing w:before="0" w:beforeAutospacing="0" w:after="0" w:afterAutospacing="0"/>
        <w:ind w:left="720"/>
        <w:textAlignment w:val="baseline"/>
        <w:rPr>
          <w:rFonts w:ascii="Segoe UI" w:hAnsi="Segoe UI" w:cs="Segoe UI"/>
          <w:sz w:val="18"/>
          <w:szCs w:val="18"/>
        </w:rPr>
      </w:pPr>
      <w:r w:rsidRPr="00557C03">
        <w:rPr>
          <w:rStyle w:val="normaltextrun"/>
          <w:rFonts w:ascii="Arial" w:hAnsi="Arial" w:cs="Arial"/>
          <w:b/>
          <w:bCs/>
          <w:sz w:val="20"/>
          <w:szCs w:val="20"/>
        </w:rPr>
        <w:t>Existing Illinois Works Grantees:</w:t>
      </w:r>
      <w:r w:rsidRPr="00557C03">
        <w:rPr>
          <w:rStyle w:val="normaltextrun"/>
          <w:rFonts w:ascii="Arial" w:hAnsi="Arial" w:cs="Arial"/>
          <w:sz w:val="20"/>
          <w:szCs w:val="20"/>
        </w:rPr>
        <w:t xml:space="preserve"> Existing Illinois Works grantees can submit an application in response to this NOFO only if they propose to serve a different geographic area or Economic Development Region other than the </w:t>
      </w:r>
      <w:proofErr w:type="gramStart"/>
      <w:r w:rsidRPr="00557C03">
        <w:rPr>
          <w:rStyle w:val="normaltextrun"/>
          <w:rFonts w:ascii="Arial" w:hAnsi="Arial" w:cs="Arial"/>
          <w:sz w:val="20"/>
          <w:szCs w:val="20"/>
        </w:rPr>
        <w:t>one</w:t>
      </w:r>
      <w:proofErr w:type="gramEnd"/>
      <w:r w:rsidRPr="00557C03">
        <w:rPr>
          <w:rStyle w:val="normaltextrun"/>
          <w:rFonts w:ascii="Arial" w:hAnsi="Arial" w:cs="Arial"/>
          <w:sz w:val="20"/>
          <w:szCs w:val="20"/>
        </w:rPr>
        <w:t xml:space="preserve"> they were originally contracted to serve).</w:t>
      </w:r>
    </w:p>
    <w:permEnd w:id="984641144"/>
    <w:p w14:paraId="6AE50435" w14:textId="77777777" w:rsidR="001E6387" w:rsidRPr="00557C03" w:rsidRDefault="001E6387" w:rsidP="00FC395A">
      <w:pPr>
        <w:pStyle w:val="ListParagraph"/>
        <w:tabs>
          <w:tab w:val="left" w:pos="720"/>
        </w:tabs>
        <w:autoSpaceDE w:val="0"/>
        <w:autoSpaceDN w:val="0"/>
        <w:adjustRightInd w:val="0"/>
        <w:spacing w:after="0" w:line="240" w:lineRule="auto"/>
        <w:ind w:left="1620"/>
        <w:rPr>
          <w:rFonts w:ascii="Arial" w:hAnsi="Arial" w:cs="Arial"/>
          <w:color w:val="FF0000"/>
          <w:sz w:val="20"/>
          <w:szCs w:val="20"/>
        </w:rPr>
      </w:pPr>
    </w:p>
    <w:p w14:paraId="400AC024" w14:textId="44D503B5" w:rsidR="002318B0" w:rsidRPr="00557C03" w:rsidRDefault="00562FC6" w:rsidP="00FC395A">
      <w:pPr>
        <w:spacing w:after="0" w:line="240" w:lineRule="auto"/>
        <w:ind w:left="720"/>
        <w:rPr>
          <w:rFonts w:ascii="Arial" w:eastAsia="Times New Roman" w:hAnsi="Arial" w:cs="Arial"/>
          <w:sz w:val="20"/>
          <w:szCs w:val="20"/>
        </w:rPr>
      </w:pPr>
      <w:r w:rsidRPr="00557C03">
        <w:rPr>
          <w:rFonts w:ascii="Arial" w:eastAsia="Times New Roman" w:hAnsi="Arial" w:cs="Arial"/>
          <w:sz w:val="20"/>
          <w:szCs w:val="20"/>
        </w:rPr>
        <w:t>The</w:t>
      </w:r>
      <w:r w:rsidR="005F7637" w:rsidRPr="00557C03">
        <w:rPr>
          <w:rFonts w:ascii="Arial" w:eastAsia="Times New Roman" w:hAnsi="Arial" w:cs="Arial"/>
          <w:sz w:val="20"/>
          <w:szCs w:val="20"/>
        </w:rPr>
        <w:t xml:space="preserve"> Department </w:t>
      </w:r>
      <w:r w:rsidRPr="00557C03">
        <w:rPr>
          <w:rFonts w:ascii="Arial" w:eastAsia="Times New Roman" w:hAnsi="Arial" w:cs="Arial"/>
          <w:sz w:val="20"/>
          <w:szCs w:val="20"/>
        </w:rPr>
        <w:t>compl</w:t>
      </w:r>
      <w:r w:rsidR="00D961E0" w:rsidRPr="00557C03">
        <w:rPr>
          <w:rFonts w:ascii="Arial" w:eastAsia="Times New Roman" w:hAnsi="Arial" w:cs="Arial"/>
          <w:sz w:val="20"/>
          <w:szCs w:val="20"/>
        </w:rPr>
        <w:t>ies</w:t>
      </w:r>
      <w:r w:rsidRPr="00557C03">
        <w:rPr>
          <w:rFonts w:ascii="Arial" w:eastAsia="Times New Roman" w:hAnsi="Arial" w:cs="Arial"/>
          <w:sz w:val="20"/>
          <w:szCs w:val="20"/>
        </w:rPr>
        <w:t xml:space="preserve"> wit</w:t>
      </w:r>
      <w:r w:rsidR="007901E3" w:rsidRPr="00557C03">
        <w:rPr>
          <w:rFonts w:ascii="Arial" w:eastAsia="Times New Roman" w:hAnsi="Arial" w:cs="Arial"/>
          <w:sz w:val="20"/>
          <w:szCs w:val="20"/>
        </w:rPr>
        <w:t>h all applicable provisions of s</w:t>
      </w:r>
      <w:r w:rsidRPr="00557C03">
        <w:rPr>
          <w:rFonts w:ascii="Arial" w:eastAsia="Times New Roman" w:hAnsi="Arial" w:cs="Arial"/>
          <w:sz w:val="20"/>
          <w:szCs w:val="20"/>
        </w:rPr>
        <w:t>tate and federal laws and regulations pertaining to nondiscrimination, sexual harassment and equal employment opportunity including, but not limited to</w:t>
      </w:r>
      <w:r w:rsidR="007901E3" w:rsidRPr="00557C03">
        <w:rPr>
          <w:rFonts w:ascii="Arial" w:eastAsia="Times New Roman" w:hAnsi="Arial" w:cs="Arial"/>
          <w:sz w:val="20"/>
          <w:szCs w:val="20"/>
        </w:rPr>
        <w:t xml:space="preserve">: The Illinois Human Rights Act (775 ILCS 5/1-101 et seq.), The Public Works </w:t>
      </w:r>
      <w:r w:rsidR="007901E3" w:rsidRPr="00557C03">
        <w:rPr>
          <w:rFonts w:ascii="Arial" w:eastAsia="Times New Roman" w:hAnsi="Arial" w:cs="Arial"/>
          <w:sz w:val="20"/>
          <w:szCs w:val="20"/>
        </w:rPr>
        <w:lastRenderedPageBreak/>
        <w:t>Employment Discrimination Act (775 ILCS 10/1 et seq.), The United States Civil Rights Act of 1964 (as amended) (42 USC 2000a-and 2000H-6), Section 504 of the Rehabilitation Act of 1973 (29 USC 794), The Americans with Disabilities Act of 1990 (42 USC 12101 et seq.), and The Age Discrimination Act (42 USC 6101 et seq.).</w:t>
      </w:r>
      <w:r w:rsidRPr="00557C03">
        <w:rPr>
          <w:rFonts w:ascii="Arial" w:eastAsia="Times New Roman" w:hAnsi="Arial" w:cs="Arial"/>
          <w:sz w:val="20"/>
          <w:szCs w:val="20"/>
        </w:rPr>
        <w:t xml:space="preserve">       </w:t>
      </w:r>
    </w:p>
    <w:p w14:paraId="5E25E245" w14:textId="22A20B0C" w:rsidR="000F57D0" w:rsidRPr="00557C03" w:rsidRDefault="00C466AD" w:rsidP="00FC395A">
      <w:pPr>
        <w:spacing w:after="0" w:line="240" w:lineRule="auto"/>
        <w:ind w:left="720" w:hanging="360"/>
        <w:rPr>
          <w:rFonts w:ascii="Arial" w:eastAsia="Times New Roman" w:hAnsi="Arial" w:cs="Arial"/>
          <w:sz w:val="20"/>
          <w:szCs w:val="20"/>
        </w:rPr>
      </w:pPr>
      <w:r w:rsidRPr="00557C03">
        <w:rPr>
          <w:rFonts w:ascii="Arial" w:eastAsia="Times New Roman" w:hAnsi="Arial" w:cs="Arial"/>
          <w:sz w:val="20"/>
          <w:szCs w:val="20"/>
        </w:rPr>
        <w:tab/>
      </w:r>
      <w:r w:rsidRPr="00557C03">
        <w:rPr>
          <w:rFonts w:ascii="Arial" w:eastAsia="Times New Roman" w:hAnsi="Arial" w:cs="Arial"/>
          <w:sz w:val="20"/>
          <w:szCs w:val="20"/>
        </w:rPr>
        <w:tab/>
      </w:r>
    </w:p>
    <w:p w14:paraId="6E666966" w14:textId="7FFECF19" w:rsidR="00B7483F" w:rsidRPr="00557C03" w:rsidRDefault="00B7483F" w:rsidP="00C466AD">
      <w:pPr>
        <w:pStyle w:val="Heading3"/>
        <w:spacing w:before="0" w:line="240" w:lineRule="auto"/>
        <w:rPr>
          <w:rFonts w:cs="Arial"/>
        </w:rPr>
      </w:pPr>
      <w:r w:rsidRPr="00557C03">
        <w:rPr>
          <w:rFonts w:cs="Arial"/>
        </w:rPr>
        <w:t xml:space="preserve">Cost Sharing or Matching. </w:t>
      </w:r>
    </w:p>
    <w:p w14:paraId="31F60708" w14:textId="77777777" w:rsidR="00B300EF" w:rsidRPr="00557C03" w:rsidRDefault="00B300EF" w:rsidP="00FC395A">
      <w:pPr>
        <w:spacing w:after="0" w:line="240" w:lineRule="auto"/>
        <w:ind w:left="720"/>
        <w:rPr>
          <w:rFonts w:ascii="Arial" w:hAnsi="Arial" w:cs="Arial"/>
          <w:sz w:val="20"/>
          <w:szCs w:val="20"/>
        </w:rPr>
      </w:pPr>
    </w:p>
    <w:p w14:paraId="36BC385A" w14:textId="77777777" w:rsidR="003F22A5" w:rsidRPr="00557C03" w:rsidRDefault="003F22A5" w:rsidP="003F22A5">
      <w:pPr>
        <w:autoSpaceDE w:val="0"/>
        <w:autoSpaceDN w:val="0"/>
        <w:adjustRightInd w:val="0"/>
        <w:spacing w:after="0" w:line="240" w:lineRule="auto"/>
        <w:ind w:left="720"/>
        <w:rPr>
          <w:rFonts w:ascii="Arial" w:hAnsi="Arial" w:cs="Arial"/>
          <w:color w:val="FF0000"/>
          <w:sz w:val="20"/>
          <w:szCs w:val="20"/>
        </w:rPr>
      </w:pPr>
      <w:permStart w:id="1610164872" w:edGrp="everyone"/>
      <w:r w:rsidRPr="00557C03">
        <w:rPr>
          <w:rStyle w:val="normaltextrun"/>
          <w:rFonts w:ascii="Arial" w:hAnsi="Arial" w:cs="Arial"/>
          <w:color w:val="000000"/>
          <w:sz w:val="20"/>
          <w:szCs w:val="20"/>
          <w:shd w:val="clear" w:color="auto" w:fill="FFFFFF"/>
        </w:rPr>
        <w:t>Matching funds are not required; however, projects that include matching and/or leveraged funds from multiple funding sources will receive additional points during the merit review of the proposals. Successful applicants will be required to report the matching and/or leveraged funds from partners over the life of the project, including WIOA formula funds and other federal, state, local, and private resources. There is no minimum requirement, but applications will be reviewed in part based upon their ability to leverage additional funding sources, which should be clearly described in the budget proposal. Consideration will also be given to projects that include plans that address ongoing sustainability beyond the grant period.</w:t>
      </w:r>
      <w:r w:rsidRPr="00557C03">
        <w:rPr>
          <w:rStyle w:val="eop"/>
          <w:rFonts w:ascii="Arial" w:hAnsi="Arial" w:cs="Arial"/>
          <w:color w:val="000000"/>
          <w:sz w:val="20"/>
          <w:szCs w:val="20"/>
          <w:shd w:val="clear" w:color="auto" w:fill="FFFFFF"/>
        </w:rPr>
        <w:t> </w:t>
      </w:r>
    </w:p>
    <w:permEnd w:id="1610164872"/>
    <w:p w14:paraId="6998EDD6" w14:textId="77777777" w:rsidR="0072692C" w:rsidRPr="00557C03" w:rsidRDefault="0072692C" w:rsidP="00FC395A">
      <w:pPr>
        <w:autoSpaceDE w:val="0"/>
        <w:autoSpaceDN w:val="0"/>
        <w:adjustRightInd w:val="0"/>
        <w:spacing w:after="0" w:line="240" w:lineRule="auto"/>
        <w:ind w:left="720"/>
        <w:rPr>
          <w:rFonts w:ascii="Arial" w:hAnsi="Arial" w:cs="Arial"/>
          <w:color w:val="FF0000"/>
          <w:sz w:val="20"/>
          <w:szCs w:val="20"/>
        </w:rPr>
      </w:pPr>
    </w:p>
    <w:p w14:paraId="18B7C5D2" w14:textId="77777777" w:rsidR="003952C3" w:rsidRPr="00557C03" w:rsidRDefault="00CA4B4F" w:rsidP="00C466AD">
      <w:pPr>
        <w:pStyle w:val="Heading3"/>
        <w:spacing w:before="0" w:line="240" w:lineRule="auto"/>
        <w:rPr>
          <w:rFonts w:cs="Arial"/>
        </w:rPr>
      </w:pPr>
      <w:r w:rsidRPr="00557C03">
        <w:rPr>
          <w:rFonts w:cs="Arial"/>
        </w:rPr>
        <w:t xml:space="preserve">Indirect Cost Rate.  </w:t>
      </w:r>
    </w:p>
    <w:p w14:paraId="5D98E36F" w14:textId="77777777" w:rsidR="006B52B9" w:rsidRPr="00557C03" w:rsidRDefault="006B52B9" w:rsidP="00FC395A">
      <w:pPr>
        <w:autoSpaceDE w:val="0"/>
        <w:autoSpaceDN w:val="0"/>
        <w:adjustRightInd w:val="0"/>
        <w:spacing w:after="0" w:line="240" w:lineRule="auto"/>
        <w:ind w:left="720"/>
        <w:rPr>
          <w:rFonts w:ascii="Arial" w:hAnsi="Arial" w:cs="Arial"/>
          <w:color w:val="FF0000"/>
          <w:sz w:val="20"/>
          <w:szCs w:val="20"/>
        </w:rPr>
      </w:pPr>
    </w:p>
    <w:p w14:paraId="13D8E22B" w14:textId="77777777" w:rsidR="006B52B9" w:rsidRPr="00557C03" w:rsidRDefault="006B52B9" w:rsidP="00FC395A">
      <w:pPr>
        <w:autoSpaceDE w:val="0"/>
        <w:autoSpaceDN w:val="0"/>
        <w:adjustRightInd w:val="0"/>
        <w:spacing w:after="0" w:line="240" w:lineRule="auto"/>
        <w:ind w:firstLine="720"/>
        <w:rPr>
          <w:rFonts w:ascii="Arial" w:hAnsi="Arial" w:cs="Arial"/>
          <w:sz w:val="20"/>
          <w:szCs w:val="20"/>
        </w:rPr>
      </w:pPr>
      <w:proofErr w:type="gramStart"/>
      <w:r w:rsidRPr="00557C03">
        <w:rPr>
          <w:rFonts w:ascii="Arial" w:hAnsi="Arial" w:cs="Arial"/>
          <w:sz w:val="20"/>
          <w:szCs w:val="20"/>
        </w:rPr>
        <w:t>In order to</w:t>
      </w:r>
      <w:proofErr w:type="gramEnd"/>
      <w:r w:rsidRPr="00557C03">
        <w:rPr>
          <w:rFonts w:ascii="Arial" w:hAnsi="Arial" w:cs="Arial"/>
          <w:sz w:val="20"/>
          <w:szCs w:val="20"/>
        </w:rPr>
        <w:t xml:space="preserve"> charge indirect costs to a grant, the applicant organization must have an annually</w:t>
      </w:r>
    </w:p>
    <w:p w14:paraId="3E43E5EA" w14:textId="77777777" w:rsidR="00774C81" w:rsidRPr="00557C03" w:rsidRDefault="006B52B9" w:rsidP="00FC395A">
      <w:pPr>
        <w:autoSpaceDE w:val="0"/>
        <w:autoSpaceDN w:val="0"/>
        <w:adjustRightInd w:val="0"/>
        <w:spacing w:after="0" w:line="240" w:lineRule="auto"/>
        <w:ind w:firstLine="720"/>
        <w:rPr>
          <w:rFonts w:ascii="Arial" w:hAnsi="Arial" w:cs="Arial"/>
          <w:sz w:val="20"/>
          <w:szCs w:val="20"/>
        </w:rPr>
      </w:pPr>
      <w:r w:rsidRPr="00557C03">
        <w:rPr>
          <w:rFonts w:ascii="Arial" w:hAnsi="Arial" w:cs="Arial"/>
          <w:sz w:val="20"/>
          <w:szCs w:val="20"/>
        </w:rPr>
        <w:t xml:space="preserve">negotiated indirect cost rate agreement (NICRA). There are three types of NICRAs: </w:t>
      </w:r>
    </w:p>
    <w:p w14:paraId="65EE2A85" w14:textId="77777777" w:rsidR="00774C81" w:rsidRPr="00557C03" w:rsidRDefault="00774C81" w:rsidP="00FC395A">
      <w:pPr>
        <w:autoSpaceDE w:val="0"/>
        <w:autoSpaceDN w:val="0"/>
        <w:adjustRightInd w:val="0"/>
        <w:spacing w:after="0" w:line="240" w:lineRule="auto"/>
        <w:ind w:left="720"/>
        <w:rPr>
          <w:rFonts w:ascii="Arial" w:hAnsi="Arial" w:cs="Arial"/>
          <w:sz w:val="20"/>
          <w:szCs w:val="20"/>
        </w:rPr>
      </w:pPr>
    </w:p>
    <w:p w14:paraId="5A841B0B" w14:textId="19C9988D" w:rsidR="00774C81" w:rsidRPr="00557C03" w:rsidRDefault="006B52B9" w:rsidP="00FC395A">
      <w:pPr>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a) Federally</w:t>
      </w:r>
      <w:r w:rsidR="00774C81" w:rsidRPr="00557C03">
        <w:rPr>
          <w:rFonts w:ascii="Arial" w:hAnsi="Arial" w:cs="Arial"/>
          <w:sz w:val="20"/>
          <w:szCs w:val="20"/>
        </w:rPr>
        <w:t xml:space="preserve"> </w:t>
      </w:r>
      <w:r w:rsidRPr="00557C03">
        <w:rPr>
          <w:rFonts w:ascii="Arial" w:hAnsi="Arial" w:cs="Arial"/>
          <w:sz w:val="20"/>
          <w:szCs w:val="20"/>
        </w:rPr>
        <w:t>Negotiated Rate. Organizations that receive direct federal funding, may have an</w:t>
      </w:r>
      <w:r w:rsidR="00774C81" w:rsidRPr="00557C03">
        <w:rPr>
          <w:rFonts w:ascii="Arial" w:hAnsi="Arial" w:cs="Arial"/>
          <w:sz w:val="20"/>
          <w:szCs w:val="20"/>
        </w:rPr>
        <w:t xml:space="preserve"> </w:t>
      </w:r>
      <w:r w:rsidRPr="00557C03">
        <w:rPr>
          <w:rFonts w:ascii="Arial" w:hAnsi="Arial" w:cs="Arial"/>
          <w:sz w:val="20"/>
          <w:szCs w:val="20"/>
        </w:rPr>
        <w:t>indirect cost rate</w:t>
      </w:r>
      <w:r w:rsidR="00774C81" w:rsidRPr="00557C03">
        <w:rPr>
          <w:rFonts w:ascii="Arial" w:hAnsi="Arial" w:cs="Arial"/>
          <w:sz w:val="20"/>
          <w:szCs w:val="20"/>
        </w:rPr>
        <w:t xml:space="preserve"> </w:t>
      </w:r>
      <w:r w:rsidRPr="00557C03">
        <w:rPr>
          <w:rFonts w:ascii="Arial" w:hAnsi="Arial" w:cs="Arial"/>
          <w:sz w:val="20"/>
          <w:szCs w:val="20"/>
        </w:rPr>
        <w:t>that was negotiated with the Federal Cognizant Agency. Illinois will accept the federally</w:t>
      </w:r>
      <w:r w:rsidR="00774C81" w:rsidRPr="00557C03">
        <w:rPr>
          <w:rFonts w:ascii="Arial" w:hAnsi="Arial" w:cs="Arial"/>
          <w:sz w:val="20"/>
          <w:szCs w:val="20"/>
        </w:rPr>
        <w:t xml:space="preserve"> </w:t>
      </w:r>
      <w:r w:rsidRPr="00557C03">
        <w:rPr>
          <w:rFonts w:ascii="Arial" w:hAnsi="Arial" w:cs="Arial"/>
          <w:sz w:val="20"/>
          <w:szCs w:val="20"/>
        </w:rPr>
        <w:t xml:space="preserve">negotiated rate. The organization must provide a copy of the federally NICRA. </w:t>
      </w:r>
    </w:p>
    <w:p w14:paraId="2B69ED84" w14:textId="77777777" w:rsidR="00774C81" w:rsidRPr="00557C03" w:rsidRDefault="00774C81" w:rsidP="00FC395A">
      <w:pPr>
        <w:autoSpaceDE w:val="0"/>
        <w:autoSpaceDN w:val="0"/>
        <w:adjustRightInd w:val="0"/>
        <w:spacing w:after="0" w:line="240" w:lineRule="auto"/>
        <w:ind w:left="720"/>
        <w:rPr>
          <w:rFonts w:ascii="Arial" w:hAnsi="Arial" w:cs="Arial"/>
          <w:sz w:val="20"/>
          <w:szCs w:val="20"/>
        </w:rPr>
      </w:pPr>
    </w:p>
    <w:p w14:paraId="6043BCEF" w14:textId="5E69892A" w:rsidR="00774C81" w:rsidRPr="00557C03" w:rsidRDefault="006B52B9" w:rsidP="00FC395A">
      <w:pPr>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b) State</w:t>
      </w:r>
      <w:r w:rsidR="00774C81" w:rsidRPr="00557C03">
        <w:rPr>
          <w:rFonts w:ascii="Arial" w:hAnsi="Arial" w:cs="Arial"/>
          <w:sz w:val="20"/>
          <w:szCs w:val="20"/>
        </w:rPr>
        <w:t xml:space="preserve"> </w:t>
      </w:r>
      <w:r w:rsidRPr="00557C03">
        <w:rPr>
          <w:rFonts w:ascii="Arial" w:hAnsi="Arial" w:cs="Arial"/>
          <w:sz w:val="20"/>
          <w:szCs w:val="20"/>
        </w:rPr>
        <w:t>Negotiated Rate. The organization may negotiate an indirect cost rate with the State of Illinois if</w:t>
      </w:r>
      <w:r w:rsidR="00774C81" w:rsidRPr="00557C03">
        <w:rPr>
          <w:rFonts w:ascii="Arial" w:hAnsi="Arial" w:cs="Arial"/>
          <w:sz w:val="20"/>
          <w:szCs w:val="20"/>
        </w:rPr>
        <w:t xml:space="preserve"> </w:t>
      </w:r>
      <w:r w:rsidRPr="00557C03">
        <w:rPr>
          <w:rFonts w:ascii="Arial" w:hAnsi="Arial" w:cs="Arial"/>
          <w:sz w:val="20"/>
          <w:szCs w:val="20"/>
        </w:rPr>
        <w:t>they do not have a Federally Negotiated Rate. If an organization has not previously established in</w:t>
      </w:r>
      <w:r w:rsidR="00774C81" w:rsidRPr="00557C03">
        <w:rPr>
          <w:rFonts w:ascii="Arial" w:hAnsi="Arial" w:cs="Arial"/>
          <w:sz w:val="20"/>
          <w:szCs w:val="20"/>
        </w:rPr>
        <w:t xml:space="preserve"> </w:t>
      </w:r>
      <w:r w:rsidRPr="00557C03">
        <w:rPr>
          <w:rFonts w:ascii="Arial" w:hAnsi="Arial" w:cs="Arial"/>
          <w:sz w:val="20"/>
          <w:szCs w:val="20"/>
        </w:rPr>
        <w:t xml:space="preserve">indirect cost rate, an indirect cost rate proposal must be submitted through State of </w:t>
      </w:r>
      <w:proofErr w:type="gramStart"/>
      <w:r w:rsidRPr="00557C03">
        <w:rPr>
          <w:rFonts w:ascii="Arial" w:hAnsi="Arial" w:cs="Arial"/>
          <w:sz w:val="20"/>
          <w:szCs w:val="20"/>
        </w:rPr>
        <w:t>Illinois’</w:t>
      </w:r>
      <w:proofErr w:type="gramEnd"/>
      <w:r w:rsidR="00774C81" w:rsidRPr="00557C03">
        <w:rPr>
          <w:rFonts w:ascii="Arial" w:hAnsi="Arial" w:cs="Arial"/>
          <w:sz w:val="20"/>
          <w:szCs w:val="20"/>
        </w:rPr>
        <w:t xml:space="preserve"> </w:t>
      </w:r>
      <w:r w:rsidRPr="00557C03">
        <w:rPr>
          <w:rFonts w:ascii="Arial" w:hAnsi="Arial" w:cs="Arial"/>
          <w:sz w:val="20"/>
          <w:szCs w:val="20"/>
        </w:rPr>
        <w:t>centralized indirect cost rate system no later than three months after receipt of a Notice of State</w:t>
      </w:r>
      <w:r w:rsidR="00774C81" w:rsidRPr="00557C03">
        <w:rPr>
          <w:rFonts w:ascii="Arial" w:hAnsi="Arial" w:cs="Arial"/>
          <w:sz w:val="20"/>
          <w:szCs w:val="20"/>
        </w:rPr>
        <w:t xml:space="preserve"> </w:t>
      </w:r>
      <w:r w:rsidRPr="00557C03">
        <w:rPr>
          <w:rFonts w:ascii="Arial" w:hAnsi="Arial" w:cs="Arial"/>
          <w:sz w:val="20"/>
          <w:szCs w:val="20"/>
        </w:rPr>
        <w:t>Award (NOSA). If an organization previously established an indirect cost rate, the organization</w:t>
      </w:r>
      <w:r w:rsidR="00774C81" w:rsidRPr="00557C03">
        <w:rPr>
          <w:rFonts w:ascii="Arial" w:hAnsi="Arial" w:cs="Arial"/>
          <w:sz w:val="20"/>
          <w:szCs w:val="20"/>
        </w:rPr>
        <w:t xml:space="preserve"> </w:t>
      </w:r>
      <w:r w:rsidRPr="00557C03">
        <w:rPr>
          <w:rFonts w:ascii="Arial" w:hAnsi="Arial" w:cs="Arial"/>
          <w:sz w:val="20"/>
          <w:szCs w:val="20"/>
        </w:rPr>
        <w:t xml:space="preserve">must annually submit a new indirect cost proposal through CARS within six </w:t>
      </w:r>
      <w:r w:rsidR="00774C81" w:rsidRPr="00557C03">
        <w:rPr>
          <w:rFonts w:ascii="Arial" w:hAnsi="Arial" w:cs="Arial"/>
          <w:sz w:val="20"/>
          <w:szCs w:val="20"/>
        </w:rPr>
        <w:t xml:space="preserve">to nine </w:t>
      </w:r>
      <w:r w:rsidRPr="00557C03">
        <w:rPr>
          <w:rFonts w:ascii="Arial" w:hAnsi="Arial" w:cs="Arial"/>
          <w:sz w:val="20"/>
          <w:szCs w:val="20"/>
        </w:rPr>
        <w:t>months after the</w:t>
      </w:r>
      <w:r w:rsidR="00774C81" w:rsidRPr="00557C03">
        <w:rPr>
          <w:rFonts w:ascii="Arial" w:hAnsi="Arial" w:cs="Arial"/>
          <w:sz w:val="20"/>
          <w:szCs w:val="20"/>
        </w:rPr>
        <w:t xml:space="preserve"> </w:t>
      </w:r>
      <w:r w:rsidRPr="00557C03">
        <w:rPr>
          <w:rFonts w:ascii="Arial" w:hAnsi="Arial" w:cs="Arial"/>
          <w:sz w:val="20"/>
          <w:szCs w:val="20"/>
        </w:rPr>
        <w:t>close of the grantee’s fiscal year</w:t>
      </w:r>
      <w:r w:rsidR="00774C81" w:rsidRPr="00557C03">
        <w:rPr>
          <w:rFonts w:ascii="Arial" w:hAnsi="Arial" w:cs="Arial"/>
          <w:sz w:val="20"/>
          <w:szCs w:val="20"/>
        </w:rPr>
        <w:t>, depending on the grantee’s audit type requirements</w:t>
      </w:r>
      <w:r w:rsidR="001027EE" w:rsidRPr="00557C03">
        <w:rPr>
          <w:rFonts w:ascii="Arial" w:hAnsi="Arial" w:cs="Arial"/>
          <w:sz w:val="20"/>
          <w:szCs w:val="20"/>
        </w:rPr>
        <w:t>.</w:t>
      </w:r>
    </w:p>
    <w:p w14:paraId="557348D5" w14:textId="77777777" w:rsidR="00774C81" w:rsidRPr="00557C03" w:rsidRDefault="00774C81" w:rsidP="00FC395A">
      <w:pPr>
        <w:autoSpaceDE w:val="0"/>
        <w:autoSpaceDN w:val="0"/>
        <w:adjustRightInd w:val="0"/>
        <w:spacing w:after="0" w:line="240" w:lineRule="auto"/>
        <w:ind w:left="720"/>
        <w:rPr>
          <w:rFonts w:ascii="Arial" w:hAnsi="Arial" w:cs="Arial"/>
          <w:sz w:val="20"/>
          <w:szCs w:val="20"/>
        </w:rPr>
      </w:pPr>
    </w:p>
    <w:p w14:paraId="48EED9AE" w14:textId="7B9AA0C9" w:rsidR="006B52B9" w:rsidRPr="00557C03" w:rsidRDefault="006B52B9" w:rsidP="00FC395A">
      <w:pPr>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 xml:space="preserve">c) De Minimis Rate. An organization </w:t>
      </w:r>
      <w:r w:rsidR="00372AD9" w:rsidRPr="00557C03">
        <w:rPr>
          <w:rFonts w:ascii="Arial" w:hAnsi="Arial" w:cs="Arial"/>
          <w:sz w:val="20"/>
          <w:szCs w:val="20"/>
        </w:rPr>
        <w:t xml:space="preserve">may </w:t>
      </w:r>
      <w:r w:rsidRPr="00557C03">
        <w:rPr>
          <w:rFonts w:ascii="Arial" w:hAnsi="Arial" w:cs="Arial"/>
          <w:sz w:val="20"/>
          <w:szCs w:val="20"/>
        </w:rPr>
        <w:t xml:space="preserve">elect a </w:t>
      </w:r>
      <w:r w:rsidR="00774C81" w:rsidRPr="00557C03">
        <w:rPr>
          <w:rFonts w:ascii="Arial" w:hAnsi="Arial" w:cs="Arial"/>
          <w:sz w:val="20"/>
          <w:szCs w:val="20"/>
        </w:rPr>
        <w:t>d</w:t>
      </w:r>
      <w:r w:rsidRPr="00557C03">
        <w:rPr>
          <w:rFonts w:ascii="Arial" w:hAnsi="Arial" w:cs="Arial"/>
          <w:sz w:val="20"/>
          <w:szCs w:val="20"/>
        </w:rPr>
        <w:t>e</w:t>
      </w:r>
      <w:r w:rsidR="00774C81" w:rsidRPr="00557C03">
        <w:rPr>
          <w:rFonts w:ascii="Arial" w:hAnsi="Arial" w:cs="Arial"/>
          <w:sz w:val="20"/>
          <w:szCs w:val="20"/>
        </w:rPr>
        <w:t xml:space="preserve"> </w:t>
      </w:r>
      <w:r w:rsidRPr="00557C03">
        <w:rPr>
          <w:rFonts w:ascii="Arial" w:hAnsi="Arial" w:cs="Arial"/>
          <w:sz w:val="20"/>
          <w:szCs w:val="20"/>
        </w:rPr>
        <w:t>minimis rate of 1</w:t>
      </w:r>
      <w:r w:rsidR="00846158" w:rsidRPr="00557C03">
        <w:rPr>
          <w:rFonts w:ascii="Arial" w:hAnsi="Arial" w:cs="Arial"/>
          <w:sz w:val="20"/>
          <w:szCs w:val="20"/>
        </w:rPr>
        <w:t>5</w:t>
      </w:r>
      <w:r w:rsidRPr="00557C03">
        <w:rPr>
          <w:rFonts w:ascii="Arial" w:hAnsi="Arial" w:cs="Arial"/>
          <w:sz w:val="20"/>
          <w:szCs w:val="20"/>
        </w:rPr>
        <w:t xml:space="preserve">% of modified </w:t>
      </w:r>
      <w:r w:rsidR="00774C81" w:rsidRPr="00557C03">
        <w:rPr>
          <w:rFonts w:ascii="Arial" w:hAnsi="Arial" w:cs="Arial"/>
          <w:sz w:val="20"/>
          <w:szCs w:val="20"/>
        </w:rPr>
        <w:t>t</w:t>
      </w:r>
      <w:r w:rsidRPr="00557C03">
        <w:rPr>
          <w:rFonts w:ascii="Arial" w:hAnsi="Arial" w:cs="Arial"/>
          <w:sz w:val="20"/>
          <w:szCs w:val="20"/>
        </w:rPr>
        <w:t>otal direct cost (MTDC). Once established, the De Minimis Rate</w:t>
      </w:r>
      <w:r w:rsidR="00774C81" w:rsidRPr="00557C03">
        <w:rPr>
          <w:rFonts w:ascii="Arial" w:hAnsi="Arial" w:cs="Arial"/>
          <w:sz w:val="20"/>
          <w:szCs w:val="20"/>
        </w:rPr>
        <w:t xml:space="preserve"> </w:t>
      </w:r>
      <w:r w:rsidRPr="00557C03">
        <w:rPr>
          <w:rFonts w:ascii="Arial" w:hAnsi="Arial" w:cs="Arial"/>
          <w:sz w:val="20"/>
          <w:szCs w:val="20"/>
        </w:rPr>
        <w:t xml:space="preserve">may be used indefinitely. The State of Illinois must verify the calculation of the MTDC annually </w:t>
      </w:r>
      <w:proofErr w:type="gramStart"/>
      <w:r w:rsidRPr="00557C03">
        <w:rPr>
          <w:rFonts w:ascii="Arial" w:hAnsi="Arial" w:cs="Arial"/>
          <w:sz w:val="20"/>
          <w:szCs w:val="20"/>
        </w:rPr>
        <w:t>in</w:t>
      </w:r>
      <w:r w:rsidR="00774C81" w:rsidRPr="00557C03">
        <w:rPr>
          <w:rFonts w:ascii="Arial" w:hAnsi="Arial" w:cs="Arial"/>
          <w:sz w:val="20"/>
          <w:szCs w:val="20"/>
        </w:rPr>
        <w:t xml:space="preserve"> </w:t>
      </w:r>
      <w:r w:rsidRPr="00557C03">
        <w:rPr>
          <w:rFonts w:ascii="Arial" w:hAnsi="Arial" w:cs="Arial"/>
          <w:sz w:val="20"/>
          <w:szCs w:val="20"/>
        </w:rPr>
        <w:t>order to</w:t>
      </w:r>
      <w:proofErr w:type="gramEnd"/>
      <w:r w:rsidRPr="00557C03">
        <w:rPr>
          <w:rFonts w:ascii="Arial" w:hAnsi="Arial" w:cs="Arial"/>
          <w:sz w:val="20"/>
          <w:szCs w:val="20"/>
        </w:rPr>
        <w:t xml:space="preserve"> accept the De Minimis Rate.</w:t>
      </w:r>
    </w:p>
    <w:p w14:paraId="75865F60" w14:textId="77777777" w:rsidR="006B52B9" w:rsidRPr="00557C03" w:rsidRDefault="006B52B9" w:rsidP="00FC395A">
      <w:pPr>
        <w:autoSpaceDE w:val="0"/>
        <w:autoSpaceDN w:val="0"/>
        <w:adjustRightInd w:val="0"/>
        <w:spacing w:after="0" w:line="240" w:lineRule="auto"/>
        <w:rPr>
          <w:rFonts w:ascii="Arial" w:hAnsi="Arial" w:cs="Arial"/>
          <w:sz w:val="20"/>
          <w:szCs w:val="20"/>
        </w:rPr>
      </w:pPr>
    </w:p>
    <w:p w14:paraId="51D1262F" w14:textId="7FBC1DFB" w:rsidR="006B52B9" w:rsidRPr="00557C03" w:rsidRDefault="006B52B9" w:rsidP="00FC395A">
      <w:pPr>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All grantees must complete an indirect cost rate negotiation or elect the De Minimis Rate to claim</w:t>
      </w:r>
      <w:r w:rsidR="00774C81" w:rsidRPr="00557C03">
        <w:rPr>
          <w:rFonts w:ascii="Arial" w:hAnsi="Arial" w:cs="Arial"/>
          <w:sz w:val="20"/>
          <w:szCs w:val="20"/>
        </w:rPr>
        <w:t xml:space="preserve"> </w:t>
      </w:r>
      <w:r w:rsidRPr="00557C03">
        <w:rPr>
          <w:rFonts w:ascii="Arial" w:hAnsi="Arial" w:cs="Arial"/>
          <w:sz w:val="20"/>
          <w:szCs w:val="20"/>
        </w:rPr>
        <w:t>indirect costs. Indirect costs claimed without a negotiated rate or a De Minimis Rate election on</w:t>
      </w:r>
      <w:r w:rsidR="00774C81" w:rsidRPr="00557C03">
        <w:rPr>
          <w:rFonts w:ascii="Arial" w:hAnsi="Arial" w:cs="Arial"/>
          <w:sz w:val="20"/>
          <w:szCs w:val="20"/>
        </w:rPr>
        <w:t xml:space="preserve"> </w:t>
      </w:r>
      <w:r w:rsidRPr="00557C03">
        <w:rPr>
          <w:rFonts w:ascii="Arial" w:hAnsi="Arial" w:cs="Arial"/>
          <w:sz w:val="20"/>
          <w:szCs w:val="20"/>
        </w:rPr>
        <w:t xml:space="preserve">record in the State of </w:t>
      </w:r>
      <w:proofErr w:type="gramStart"/>
      <w:r w:rsidRPr="00557C03">
        <w:rPr>
          <w:rFonts w:ascii="Arial" w:hAnsi="Arial" w:cs="Arial"/>
          <w:sz w:val="20"/>
          <w:szCs w:val="20"/>
        </w:rPr>
        <w:t>Illinois’</w:t>
      </w:r>
      <w:proofErr w:type="gramEnd"/>
      <w:r w:rsidRPr="00557C03">
        <w:rPr>
          <w:rFonts w:ascii="Arial" w:hAnsi="Arial" w:cs="Arial"/>
          <w:sz w:val="20"/>
          <w:szCs w:val="20"/>
        </w:rPr>
        <w:t xml:space="preserve"> centralized indirect cost rate system may be subject to disallowance.</w:t>
      </w:r>
    </w:p>
    <w:p w14:paraId="5C7B8B80" w14:textId="77777777" w:rsidR="006B52B9" w:rsidRPr="00557C03" w:rsidRDefault="006B52B9" w:rsidP="00FC395A">
      <w:pPr>
        <w:autoSpaceDE w:val="0"/>
        <w:autoSpaceDN w:val="0"/>
        <w:adjustRightInd w:val="0"/>
        <w:spacing w:after="0" w:line="240" w:lineRule="auto"/>
        <w:ind w:firstLine="720"/>
        <w:rPr>
          <w:rFonts w:ascii="Arial" w:hAnsi="Arial" w:cs="Arial"/>
          <w:sz w:val="20"/>
          <w:szCs w:val="20"/>
        </w:rPr>
      </w:pPr>
    </w:p>
    <w:p w14:paraId="59DA64CF" w14:textId="0A1B49DF" w:rsidR="006B52B9" w:rsidRPr="00557C03" w:rsidRDefault="006B52B9" w:rsidP="00FC395A">
      <w:pPr>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Grantees have discretion and can elect to waive payment for indirect costs. Grantees that elect</w:t>
      </w:r>
      <w:r w:rsidR="00774C81" w:rsidRPr="00557C03">
        <w:rPr>
          <w:rFonts w:ascii="Arial" w:hAnsi="Arial" w:cs="Arial"/>
          <w:sz w:val="20"/>
          <w:szCs w:val="20"/>
        </w:rPr>
        <w:t xml:space="preserve"> </w:t>
      </w:r>
      <w:r w:rsidRPr="00557C03">
        <w:rPr>
          <w:rFonts w:ascii="Arial" w:hAnsi="Arial" w:cs="Arial"/>
          <w:sz w:val="20"/>
          <w:szCs w:val="20"/>
        </w:rPr>
        <w:t>to waive payments for indirect costs cannot be reimbursed for indirect costs. The organization</w:t>
      </w:r>
      <w:r w:rsidR="00774C81" w:rsidRPr="00557C03">
        <w:rPr>
          <w:rFonts w:ascii="Arial" w:hAnsi="Arial" w:cs="Arial"/>
          <w:sz w:val="20"/>
          <w:szCs w:val="20"/>
        </w:rPr>
        <w:t xml:space="preserve"> </w:t>
      </w:r>
      <w:r w:rsidRPr="00557C03">
        <w:rPr>
          <w:rFonts w:ascii="Arial" w:hAnsi="Arial" w:cs="Arial"/>
          <w:sz w:val="20"/>
          <w:szCs w:val="20"/>
        </w:rPr>
        <w:t>must record an election to “Waive Indirect Costs” into the State of Illinois’ centralized indirect cost</w:t>
      </w:r>
      <w:r w:rsidR="00774C81" w:rsidRPr="00557C03">
        <w:rPr>
          <w:rFonts w:ascii="Arial" w:hAnsi="Arial" w:cs="Arial"/>
          <w:sz w:val="20"/>
          <w:szCs w:val="20"/>
        </w:rPr>
        <w:t xml:space="preserve"> </w:t>
      </w:r>
      <w:r w:rsidRPr="00557C03">
        <w:rPr>
          <w:rFonts w:ascii="Arial" w:hAnsi="Arial" w:cs="Arial"/>
          <w:sz w:val="20"/>
          <w:szCs w:val="20"/>
        </w:rPr>
        <w:t>rate system.</w:t>
      </w:r>
    </w:p>
    <w:p w14:paraId="53ED934D" w14:textId="752E693E" w:rsidR="00BC4825" w:rsidRPr="00557C03" w:rsidRDefault="00BC4825" w:rsidP="00FC395A">
      <w:pPr>
        <w:autoSpaceDE w:val="0"/>
        <w:autoSpaceDN w:val="0"/>
        <w:adjustRightInd w:val="0"/>
        <w:spacing w:after="0" w:line="240" w:lineRule="auto"/>
        <w:ind w:left="720"/>
        <w:rPr>
          <w:rFonts w:ascii="Arial" w:hAnsi="Arial" w:cs="Arial"/>
          <w:sz w:val="20"/>
          <w:szCs w:val="20"/>
        </w:rPr>
      </w:pPr>
    </w:p>
    <w:p w14:paraId="3AA6148F" w14:textId="6E54967A" w:rsidR="00CB4A73" w:rsidRPr="00557C03" w:rsidRDefault="00F006CC" w:rsidP="00FC395A">
      <w:pPr>
        <w:autoSpaceDE w:val="0"/>
        <w:autoSpaceDN w:val="0"/>
        <w:adjustRightInd w:val="0"/>
        <w:spacing w:after="0" w:line="240" w:lineRule="auto"/>
        <w:ind w:firstLine="720"/>
        <w:rPr>
          <w:rFonts w:ascii="Arial" w:hAnsi="Arial" w:cs="Arial"/>
          <w:sz w:val="20"/>
          <w:szCs w:val="20"/>
        </w:rPr>
      </w:pPr>
      <w:bookmarkStart w:id="6" w:name="_Hlk171410814"/>
      <w:r w:rsidRPr="00557C03">
        <w:rPr>
          <w:rFonts w:ascii="Arial" w:hAnsi="Arial" w:cs="Arial"/>
          <w:sz w:val="20"/>
          <w:szCs w:val="20"/>
        </w:rPr>
        <w:t>The following State Universit</w:t>
      </w:r>
      <w:r w:rsidR="00CB4A73" w:rsidRPr="00557C03">
        <w:rPr>
          <w:rFonts w:ascii="Arial" w:hAnsi="Arial" w:cs="Arial"/>
          <w:sz w:val="20"/>
          <w:szCs w:val="20"/>
        </w:rPr>
        <w:t>y</w:t>
      </w:r>
      <w:r w:rsidRPr="00557C03">
        <w:rPr>
          <w:rFonts w:ascii="Arial" w:hAnsi="Arial" w:cs="Arial"/>
          <w:sz w:val="20"/>
          <w:szCs w:val="20"/>
        </w:rPr>
        <w:t xml:space="preserve"> F</w:t>
      </w:r>
      <w:r w:rsidR="00CB4A73" w:rsidRPr="00557C03">
        <w:rPr>
          <w:rFonts w:ascii="Arial" w:hAnsi="Arial" w:cs="Arial"/>
          <w:sz w:val="20"/>
          <w:szCs w:val="20"/>
        </w:rPr>
        <w:t xml:space="preserve">acilities </w:t>
      </w:r>
      <w:r w:rsidRPr="00557C03">
        <w:rPr>
          <w:rFonts w:ascii="Arial" w:hAnsi="Arial" w:cs="Arial"/>
          <w:sz w:val="20"/>
          <w:szCs w:val="20"/>
        </w:rPr>
        <w:t>&amp;</w:t>
      </w:r>
      <w:r w:rsidR="00CB4A73" w:rsidRPr="00557C03">
        <w:rPr>
          <w:rFonts w:ascii="Arial" w:hAnsi="Arial" w:cs="Arial"/>
          <w:sz w:val="20"/>
          <w:szCs w:val="20"/>
        </w:rPr>
        <w:t xml:space="preserve"> </w:t>
      </w:r>
      <w:r w:rsidRPr="00557C03">
        <w:rPr>
          <w:rFonts w:ascii="Arial" w:hAnsi="Arial" w:cs="Arial"/>
          <w:sz w:val="20"/>
          <w:szCs w:val="20"/>
        </w:rPr>
        <w:t>A</w:t>
      </w:r>
      <w:r w:rsidR="00CB4A73" w:rsidRPr="00557C03">
        <w:rPr>
          <w:rFonts w:ascii="Arial" w:hAnsi="Arial" w:cs="Arial"/>
          <w:sz w:val="20"/>
          <w:szCs w:val="20"/>
        </w:rPr>
        <w:t>dministration</w:t>
      </w:r>
      <w:r w:rsidRPr="00557C03">
        <w:rPr>
          <w:rFonts w:ascii="Arial" w:hAnsi="Arial" w:cs="Arial"/>
          <w:sz w:val="20"/>
          <w:szCs w:val="20"/>
        </w:rPr>
        <w:t xml:space="preserve"> Rate and Base will apply to all S</w:t>
      </w:r>
      <w:r w:rsidR="00CB4A73" w:rsidRPr="00557C03">
        <w:rPr>
          <w:rFonts w:ascii="Arial" w:hAnsi="Arial" w:cs="Arial"/>
          <w:sz w:val="20"/>
          <w:szCs w:val="20"/>
        </w:rPr>
        <w:t>t</w:t>
      </w:r>
      <w:r w:rsidRPr="00557C03">
        <w:rPr>
          <w:rFonts w:ascii="Arial" w:hAnsi="Arial" w:cs="Arial"/>
          <w:sz w:val="20"/>
          <w:szCs w:val="20"/>
        </w:rPr>
        <w:t>ate</w:t>
      </w:r>
    </w:p>
    <w:p w14:paraId="628A0B1D" w14:textId="1342634D" w:rsidR="006B52B9" w:rsidRPr="00557C03" w:rsidRDefault="00F006CC" w:rsidP="00CB4A73">
      <w:pPr>
        <w:autoSpaceDE w:val="0"/>
        <w:autoSpaceDN w:val="0"/>
        <w:adjustRightInd w:val="0"/>
        <w:spacing w:after="0" w:line="240" w:lineRule="auto"/>
        <w:ind w:firstLine="720"/>
        <w:rPr>
          <w:rFonts w:ascii="Arial" w:hAnsi="Arial" w:cs="Arial"/>
          <w:sz w:val="20"/>
          <w:szCs w:val="20"/>
        </w:rPr>
      </w:pPr>
      <w:r w:rsidRPr="00557C03">
        <w:rPr>
          <w:rFonts w:ascii="Arial" w:hAnsi="Arial" w:cs="Arial"/>
          <w:sz w:val="20"/>
          <w:szCs w:val="20"/>
        </w:rPr>
        <w:t>issued awards that</w:t>
      </w:r>
      <w:r w:rsidR="00CB4A73" w:rsidRPr="00557C03">
        <w:rPr>
          <w:rFonts w:ascii="Arial" w:hAnsi="Arial" w:cs="Arial"/>
          <w:sz w:val="20"/>
          <w:szCs w:val="20"/>
        </w:rPr>
        <w:t xml:space="preserve"> </w:t>
      </w:r>
      <w:r w:rsidRPr="00557C03">
        <w:rPr>
          <w:rFonts w:ascii="Arial" w:hAnsi="Arial" w:cs="Arial"/>
          <w:sz w:val="20"/>
          <w:szCs w:val="20"/>
        </w:rPr>
        <w:t>contain either Federal pass-through funding or Sta</w:t>
      </w:r>
      <w:r w:rsidR="00CB4A73" w:rsidRPr="00557C03">
        <w:rPr>
          <w:rFonts w:ascii="Arial" w:hAnsi="Arial" w:cs="Arial"/>
          <w:sz w:val="20"/>
          <w:szCs w:val="20"/>
        </w:rPr>
        <w:t>t</w:t>
      </w:r>
      <w:r w:rsidRPr="00557C03">
        <w:rPr>
          <w:rFonts w:ascii="Arial" w:hAnsi="Arial" w:cs="Arial"/>
          <w:sz w:val="20"/>
          <w:szCs w:val="20"/>
        </w:rPr>
        <w:t>e funding.</w:t>
      </w:r>
    </w:p>
    <w:p w14:paraId="774E48B6" w14:textId="230AAE1F" w:rsidR="00F006CC" w:rsidRPr="00557C03" w:rsidRDefault="00F006CC" w:rsidP="00FC395A">
      <w:pPr>
        <w:autoSpaceDE w:val="0"/>
        <w:autoSpaceDN w:val="0"/>
        <w:adjustRightInd w:val="0"/>
        <w:spacing w:after="0" w:line="240" w:lineRule="auto"/>
        <w:ind w:firstLine="720"/>
        <w:rPr>
          <w:rFonts w:ascii="Arial" w:hAnsi="Arial" w:cs="Arial"/>
          <w:sz w:val="20"/>
          <w:szCs w:val="20"/>
        </w:rPr>
      </w:pPr>
      <w:r w:rsidRPr="00557C03">
        <w:rPr>
          <w:rFonts w:ascii="Arial" w:hAnsi="Arial" w:cs="Arial"/>
          <w:sz w:val="20"/>
          <w:szCs w:val="20"/>
        </w:rPr>
        <w:tab/>
      </w:r>
    </w:p>
    <w:p w14:paraId="6BC6A00B" w14:textId="1E51820E" w:rsidR="00F006CC" w:rsidRPr="00557C03" w:rsidRDefault="00F006CC" w:rsidP="00FC395A">
      <w:pPr>
        <w:autoSpaceDE w:val="0"/>
        <w:autoSpaceDN w:val="0"/>
        <w:adjustRightInd w:val="0"/>
        <w:spacing w:after="0" w:line="240" w:lineRule="auto"/>
        <w:ind w:firstLine="720"/>
        <w:rPr>
          <w:rFonts w:ascii="Arial" w:hAnsi="Arial" w:cs="Arial"/>
          <w:sz w:val="20"/>
          <w:szCs w:val="20"/>
        </w:rPr>
      </w:pPr>
      <w:r w:rsidRPr="00557C03">
        <w:rPr>
          <w:rFonts w:ascii="Arial" w:hAnsi="Arial" w:cs="Arial"/>
          <w:sz w:val="20"/>
          <w:szCs w:val="20"/>
        </w:rPr>
        <w:tab/>
        <w:t>RATE:</w:t>
      </w:r>
    </w:p>
    <w:p w14:paraId="5B6E35BF" w14:textId="77777777" w:rsidR="00F006CC" w:rsidRPr="00557C03" w:rsidRDefault="00F006CC" w:rsidP="00FC395A">
      <w:pPr>
        <w:autoSpaceDE w:val="0"/>
        <w:autoSpaceDN w:val="0"/>
        <w:adjustRightInd w:val="0"/>
        <w:spacing w:after="0" w:line="240" w:lineRule="auto"/>
        <w:ind w:firstLine="720"/>
        <w:rPr>
          <w:rFonts w:ascii="Arial" w:hAnsi="Arial" w:cs="Arial"/>
          <w:sz w:val="20"/>
          <w:szCs w:val="20"/>
        </w:rPr>
      </w:pPr>
      <w:r w:rsidRPr="00557C03">
        <w:rPr>
          <w:rFonts w:ascii="Arial" w:hAnsi="Arial" w:cs="Arial"/>
          <w:sz w:val="20"/>
          <w:szCs w:val="20"/>
        </w:rPr>
        <w:tab/>
      </w:r>
      <w:r w:rsidRPr="00557C03">
        <w:rPr>
          <w:rFonts w:ascii="Arial" w:hAnsi="Arial" w:cs="Arial"/>
          <w:sz w:val="20"/>
          <w:szCs w:val="20"/>
        </w:rPr>
        <w:tab/>
        <w:t xml:space="preserve">20% Rate for awards or programs administered On-Campus* </w:t>
      </w:r>
    </w:p>
    <w:p w14:paraId="37F71CBE" w14:textId="4D286B14" w:rsidR="00F006CC" w:rsidRPr="00557C03" w:rsidRDefault="00F006CC" w:rsidP="00F006CC">
      <w:pPr>
        <w:autoSpaceDE w:val="0"/>
        <w:autoSpaceDN w:val="0"/>
        <w:adjustRightInd w:val="0"/>
        <w:spacing w:after="0" w:line="240" w:lineRule="auto"/>
        <w:ind w:left="1440" w:firstLine="720"/>
        <w:rPr>
          <w:rFonts w:ascii="Arial" w:hAnsi="Arial" w:cs="Arial"/>
          <w:sz w:val="20"/>
          <w:szCs w:val="20"/>
        </w:rPr>
      </w:pPr>
      <w:r w:rsidRPr="00557C03">
        <w:rPr>
          <w:rFonts w:ascii="Arial" w:hAnsi="Arial" w:cs="Arial"/>
          <w:sz w:val="20"/>
          <w:szCs w:val="20"/>
        </w:rPr>
        <w:t xml:space="preserve">10% Rate for awards or </w:t>
      </w:r>
      <w:r w:rsidR="00CB4A73" w:rsidRPr="00557C03">
        <w:rPr>
          <w:rFonts w:ascii="Arial" w:hAnsi="Arial" w:cs="Arial"/>
          <w:sz w:val="20"/>
          <w:szCs w:val="20"/>
        </w:rPr>
        <w:t>p</w:t>
      </w:r>
      <w:r w:rsidRPr="00557C03">
        <w:rPr>
          <w:rFonts w:ascii="Arial" w:hAnsi="Arial" w:cs="Arial"/>
          <w:sz w:val="20"/>
          <w:szCs w:val="20"/>
        </w:rPr>
        <w:t xml:space="preserve">rograms </w:t>
      </w:r>
      <w:r w:rsidR="00CB4A73" w:rsidRPr="00557C03">
        <w:rPr>
          <w:rFonts w:ascii="Arial" w:hAnsi="Arial" w:cs="Arial"/>
          <w:sz w:val="20"/>
          <w:szCs w:val="20"/>
        </w:rPr>
        <w:t>administered</w:t>
      </w:r>
      <w:r w:rsidRPr="00557C03">
        <w:rPr>
          <w:rFonts w:ascii="Arial" w:hAnsi="Arial" w:cs="Arial"/>
          <w:sz w:val="20"/>
          <w:szCs w:val="20"/>
        </w:rPr>
        <w:t xml:space="preserve"> Off-Campus</w:t>
      </w:r>
      <w:r w:rsidR="00CB4A73" w:rsidRPr="00557C03">
        <w:rPr>
          <w:rFonts w:ascii="Arial" w:hAnsi="Arial" w:cs="Arial"/>
          <w:sz w:val="20"/>
          <w:szCs w:val="20"/>
        </w:rPr>
        <w:t>*</w:t>
      </w:r>
    </w:p>
    <w:p w14:paraId="1012E27A" w14:textId="3F870DDB" w:rsidR="00CB4A73" w:rsidRPr="00557C03" w:rsidRDefault="00CB4A73" w:rsidP="00CB4A73">
      <w:pPr>
        <w:autoSpaceDE w:val="0"/>
        <w:autoSpaceDN w:val="0"/>
        <w:adjustRightInd w:val="0"/>
        <w:spacing w:after="0" w:line="240" w:lineRule="auto"/>
        <w:rPr>
          <w:rFonts w:ascii="Arial" w:hAnsi="Arial" w:cs="Arial"/>
          <w:sz w:val="20"/>
          <w:szCs w:val="20"/>
        </w:rPr>
      </w:pPr>
    </w:p>
    <w:p w14:paraId="0999D8ED" w14:textId="77777777" w:rsidR="00557C03" w:rsidRDefault="00CB4A73" w:rsidP="00CB4A73">
      <w:pPr>
        <w:autoSpaceDE w:val="0"/>
        <w:autoSpaceDN w:val="0"/>
        <w:adjustRightInd w:val="0"/>
        <w:spacing w:after="0" w:line="240" w:lineRule="auto"/>
        <w:rPr>
          <w:rFonts w:ascii="Arial" w:hAnsi="Arial" w:cs="Arial"/>
          <w:sz w:val="20"/>
          <w:szCs w:val="20"/>
        </w:rPr>
      </w:pPr>
      <w:r w:rsidRPr="00557C03">
        <w:rPr>
          <w:rFonts w:ascii="Arial" w:hAnsi="Arial" w:cs="Arial"/>
          <w:sz w:val="20"/>
          <w:szCs w:val="20"/>
        </w:rPr>
        <w:tab/>
      </w:r>
      <w:r w:rsidRPr="00557C03">
        <w:rPr>
          <w:rFonts w:ascii="Arial" w:hAnsi="Arial" w:cs="Arial"/>
          <w:sz w:val="20"/>
          <w:szCs w:val="20"/>
        </w:rPr>
        <w:tab/>
      </w:r>
    </w:p>
    <w:p w14:paraId="3B2B527E" w14:textId="58672F99" w:rsidR="00CB4A73" w:rsidRPr="00557C03" w:rsidRDefault="00CB4A73" w:rsidP="00557C03">
      <w:pPr>
        <w:autoSpaceDE w:val="0"/>
        <w:autoSpaceDN w:val="0"/>
        <w:adjustRightInd w:val="0"/>
        <w:spacing w:after="0" w:line="240" w:lineRule="auto"/>
        <w:ind w:left="720" w:firstLine="720"/>
        <w:rPr>
          <w:rFonts w:ascii="Arial" w:hAnsi="Arial" w:cs="Arial"/>
          <w:sz w:val="20"/>
          <w:szCs w:val="20"/>
        </w:rPr>
      </w:pPr>
      <w:r w:rsidRPr="00557C03">
        <w:rPr>
          <w:rFonts w:ascii="Arial" w:hAnsi="Arial" w:cs="Arial"/>
          <w:sz w:val="20"/>
          <w:szCs w:val="20"/>
        </w:rPr>
        <w:lastRenderedPageBreak/>
        <w:t>BASE:</w:t>
      </w:r>
    </w:p>
    <w:p w14:paraId="20EA2B99" w14:textId="08C6EC60" w:rsidR="00CB4A73" w:rsidRPr="00557C03" w:rsidRDefault="00CB4A73" w:rsidP="00CB4A73">
      <w:pPr>
        <w:autoSpaceDE w:val="0"/>
        <w:autoSpaceDN w:val="0"/>
        <w:adjustRightInd w:val="0"/>
        <w:spacing w:after="0" w:line="240" w:lineRule="auto"/>
        <w:rPr>
          <w:rFonts w:ascii="Arial" w:hAnsi="Arial" w:cs="Arial"/>
          <w:sz w:val="20"/>
          <w:szCs w:val="20"/>
        </w:rPr>
      </w:pPr>
      <w:r w:rsidRPr="00557C03">
        <w:rPr>
          <w:rFonts w:ascii="Arial" w:hAnsi="Arial" w:cs="Arial"/>
          <w:sz w:val="20"/>
          <w:szCs w:val="20"/>
        </w:rPr>
        <w:tab/>
      </w:r>
      <w:r w:rsidRPr="00557C03">
        <w:rPr>
          <w:rFonts w:ascii="Arial" w:hAnsi="Arial" w:cs="Arial"/>
          <w:sz w:val="20"/>
          <w:szCs w:val="20"/>
        </w:rPr>
        <w:tab/>
      </w:r>
      <w:r w:rsidRPr="00557C03">
        <w:rPr>
          <w:rFonts w:ascii="Arial" w:hAnsi="Arial" w:cs="Arial"/>
          <w:sz w:val="20"/>
          <w:szCs w:val="20"/>
        </w:rPr>
        <w:tab/>
        <w:t>Base approved in the State Universities’ current Federally Negotiated Indirect</w:t>
      </w:r>
    </w:p>
    <w:p w14:paraId="4EFEDD44" w14:textId="52973F15" w:rsidR="00CB4A73" w:rsidRPr="00557C03" w:rsidRDefault="00CB4A73" w:rsidP="00CB4A73">
      <w:pPr>
        <w:autoSpaceDE w:val="0"/>
        <w:autoSpaceDN w:val="0"/>
        <w:adjustRightInd w:val="0"/>
        <w:spacing w:after="0" w:line="240" w:lineRule="auto"/>
        <w:ind w:left="1440" w:firstLine="720"/>
        <w:rPr>
          <w:rFonts w:ascii="Arial" w:hAnsi="Arial" w:cs="Arial"/>
          <w:sz w:val="20"/>
          <w:szCs w:val="20"/>
        </w:rPr>
      </w:pPr>
      <w:r w:rsidRPr="00557C03">
        <w:rPr>
          <w:rFonts w:ascii="Arial" w:hAnsi="Arial" w:cs="Arial"/>
          <w:sz w:val="20"/>
          <w:szCs w:val="20"/>
        </w:rPr>
        <w:t>Cost Rate Agreement (NICRA)</w:t>
      </w:r>
    </w:p>
    <w:p w14:paraId="0F5BF2CE" w14:textId="557E8B12" w:rsidR="00CB4A73" w:rsidRPr="00557C03" w:rsidRDefault="00CB4A73" w:rsidP="00CB4A73">
      <w:pPr>
        <w:autoSpaceDE w:val="0"/>
        <w:autoSpaceDN w:val="0"/>
        <w:adjustRightInd w:val="0"/>
        <w:spacing w:after="0" w:line="240" w:lineRule="auto"/>
        <w:rPr>
          <w:rFonts w:ascii="Arial" w:hAnsi="Arial" w:cs="Arial"/>
          <w:sz w:val="20"/>
          <w:szCs w:val="20"/>
        </w:rPr>
      </w:pPr>
    </w:p>
    <w:p w14:paraId="255620FF" w14:textId="4DA3783D" w:rsidR="00CB4A73" w:rsidRPr="00557C03" w:rsidRDefault="00CB4A73" w:rsidP="00CB4A73">
      <w:pPr>
        <w:autoSpaceDE w:val="0"/>
        <w:autoSpaceDN w:val="0"/>
        <w:adjustRightInd w:val="0"/>
        <w:spacing w:after="0" w:line="240" w:lineRule="auto"/>
        <w:rPr>
          <w:rFonts w:ascii="Arial" w:hAnsi="Arial" w:cs="Arial"/>
          <w:sz w:val="20"/>
          <w:szCs w:val="20"/>
        </w:rPr>
      </w:pPr>
      <w:r w:rsidRPr="00557C03">
        <w:rPr>
          <w:rFonts w:ascii="Arial" w:hAnsi="Arial" w:cs="Arial"/>
          <w:sz w:val="20"/>
          <w:szCs w:val="20"/>
        </w:rPr>
        <w:tab/>
      </w:r>
      <w:r w:rsidRPr="00557C03">
        <w:rPr>
          <w:rFonts w:ascii="Arial" w:hAnsi="Arial" w:cs="Arial"/>
          <w:sz w:val="20"/>
          <w:szCs w:val="20"/>
        </w:rPr>
        <w:tab/>
        <w:t xml:space="preserve">*Criteria for utilization of the </w:t>
      </w:r>
      <w:proofErr w:type="gramStart"/>
      <w:r w:rsidRPr="00557C03">
        <w:rPr>
          <w:rFonts w:ascii="Arial" w:hAnsi="Arial" w:cs="Arial"/>
          <w:sz w:val="20"/>
          <w:szCs w:val="20"/>
        </w:rPr>
        <w:t>On</w:t>
      </w:r>
      <w:proofErr w:type="gramEnd"/>
      <w:r w:rsidRPr="00557C03">
        <w:rPr>
          <w:rFonts w:ascii="Arial" w:hAnsi="Arial" w:cs="Arial"/>
          <w:sz w:val="20"/>
          <w:szCs w:val="20"/>
        </w:rPr>
        <w:t>/Off campus rate is located within the general terms and</w:t>
      </w:r>
    </w:p>
    <w:p w14:paraId="1CA7B49F" w14:textId="61FFF78F" w:rsidR="00CB4A73" w:rsidRPr="00557C03" w:rsidRDefault="00CB4A73" w:rsidP="00CB4A73">
      <w:pPr>
        <w:autoSpaceDE w:val="0"/>
        <w:autoSpaceDN w:val="0"/>
        <w:adjustRightInd w:val="0"/>
        <w:spacing w:after="0" w:line="240" w:lineRule="auto"/>
        <w:ind w:left="720" w:firstLine="720"/>
        <w:rPr>
          <w:rFonts w:ascii="Arial" w:hAnsi="Arial" w:cs="Arial"/>
          <w:sz w:val="20"/>
          <w:szCs w:val="20"/>
        </w:rPr>
      </w:pPr>
      <w:r w:rsidRPr="00557C03">
        <w:rPr>
          <w:rFonts w:ascii="Arial" w:hAnsi="Arial" w:cs="Arial"/>
          <w:sz w:val="20"/>
          <w:szCs w:val="20"/>
        </w:rPr>
        <w:t>conditions of Federal NICRA for each State University. If not clearly defined, State</w:t>
      </w:r>
    </w:p>
    <w:p w14:paraId="68295C64" w14:textId="77777777" w:rsidR="00CB4A73" w:rsidRPr="00557C03" w:rsidRDefault="00CB4A73" w:rsidP="00CB4A73">
      <w:pPr>
        <w:autoSpaceDE w:val="0"/>
        <w:autoSpaceDN w:val="0"/>
        <w:adjustRightInd w:val="0"/>
        <w:spacing w:after="0" w:line="240" w:lineRule="auto"/>
        <w:ind w:left="720" w:firstLine="720"/>
        <w:rPr>
          <w:rFonts w:ascii="Arial" w:hAnsi="Arial" w:cs="Arial"/>
          <w:sz w:val="20"/>
          <w:szCs w:val="20"/>
        </w:rPr>
      </w:pPr>
      <w:r w:rsidRPr="00557C03">
        <w:rPr>
          <w:rFonts w:ascii="Arial" w:hAnsi="Arial" w:cs="Arial"/>
          <w:sz w:val="20"/>
          <w:szCs w:val="20"/>
        </w:rPr>
        <w:t>awarding agencies and officers will make final determination based upon the purposes of</w:t>
      </w:r>
    </w:p>
    <w:p w14:paraId="60A3D2AF" w14:textId="23F92E44" w:rsidR="00077D79" w:rsidRPr="00557C03" w:rsidRDefault="00CB4A73" w:rsidP="00E668B8">
      <w:pPr>
        <w:autoSpaceDE w:val="0"/>
        <w:autoSpaceDN w:val="0"/>
        <w:adjustRightInd w:val="0"/>
        <w:spacing w:after="0" w:line="240" w:lineRule="auto"/>
        <w:ind w:left="720" w:firstLine="720"/>
        <w:rPr>
          <w:rFonts w:ascii="Arial" w:hAnsi="Arial" w:cs="Arial"/>
          <w:color w:val="FF0000"/>
          <w:sz w:val="20"/>
          <w:szCs w:val="20"/>
        </w:rPr>
      </w:pPr>
      <w:r w:rsidRPr="00557C03">
        <w:rPr>
          <w:rFonts w:ascii="Arial" w:hAnsi="Arial" w:cs="Arial"/>
          <w:sz w:val="20"/>
          <w:szCs w:val="20"/>
        </w:rPr>
        <w:t>the grant scope</w:t>
      </w:r>
      <w:r w:rsidR="003324AC" w:rsidRPr="00557C03">
        <w:rPr>
          <w:rFonts w:ascii="Arial" w:hAnsi="Arial" w:cs="Arial"/>
          <w:sz w:val="20"/>
          <w:szCs w:val="20"/>
        </w:rPr>
        <w:t>.</w:t>
      </w:r>
      <w:bookmarkEnd w:id="6"/>
      <w:permStart w:id="1673942584" w:edGrp="everyone"/>
      <w:permEnd w:id="1673942584"/>
    </w:p>
    <w:p w14:paraId="467CFE9B" w14:textId="1451AE68" w:rsidR="00B7483F" w:rsidRPr="00557C03" w:rsidRDefault="00B7483F" w:rsidP="00FC395A">
      <w:pPr>
        <w:spacing w:after="0" w:line="240" w:lineRule="auto"/>
        <w:ind w:left="720" w:hanging="360"/>
        <w:rPr>
          <w:rFonts w:ascii="Arial" w:eastAsia="Times New Roman" w:hAnsi="Arial" w:cs="Arial"/>
          <w:sz w:val="20"/>
          <w:szCs w:val="20"/>
        </w:rPr>
      </w:pPr>
      <w:r w:rsidRPr="00557C03">
        <w:rPr>
          <w:rFonts w:ascii="Arial" w:eastAsia="Times New Roman" w:hAnsi="Arial" w:cs="Arial"/>
          <w:vanish/>
          <w:sz w:val="20"/>
          <w:szCs w:val="20"/>
        </w:rPr>
        <w:t xml:space="preserve">Code of Federal Regulations / Title 2 </w:t>
      </w:r>
      <w:r w:rsidR="003324AC" w:rsidRPr="00557C03">
        <w:rPr>
          <w:rFonts w:ascii="Arial" w:eastAsia="Times New Roman" w:hAnsi="Arial" w:cs="Arial"/>
          <w:vanish/>
          <w:sz w:val="20"/>
          <w:szCs w:val="20"/>
        </w:rPr>
        <w:t>–</w:t>
      </w:r>
      <w:r w:rsidRPr="00557C03">
        <w:rPr>
          <w:rFonts w:ascii="Arial" w:eastAsia="Times New Roman" w:hAnsi="Arial" w:cs="Arial"/>
          <w:vanish/>
          <w:sz w:val="20"/>
          <w:szCs w:val="20"/>
        </w:rPr>
        <w:t xml:space="preserve"> Grants and Agreements / Vol. 1 / 2014-01-01191</w:t>
      </w:r>
    </w:p>
    <w:p w14:paraId="2988B09E" w14:textId="77777777" w:rsidR="003324AC" w:rsidRPr="00557C03" w:rsidRDefault="003324AC" w:rsidP="00FC395A">
      <w:pPr>
        <w:spacing w:after="0" w:line="240" w:lineRule="auto"/>
        <w:ind w:left="720" w:hanging="360"/>
        <w:rPr>
          <w:rFonts w:ascii="Arial" w:eastAsia="Times New Roman" w:hAnsi="Arial" w:cs="Arial"/>
          <w:vanish/>
          <w:sz w:val="20"/>
          <w:szCs w:val="20"/>
        </w:rPr>
      </w:pPr>
    </w:p>
    <w:p w14:paraId="44405487" w14:textId="1066B9FE" w:rsidR="00B7483F" w:rsidRPr="00557C03" w:rsidRDefault="00B21E6A" w:rsidP="001B215A">
      <w:pPr>
        <w:pStyle w:val="Heading3"/>
        <w:spacing w:before="0" w:line="240" w:lineRule="auto"/>
        <w:rPr>
          <w:rFonts w:cs="Arial"/>
        </w:rPr>
      </w:pPr>
      <w:r w:rsidRPr="00557C03">
        <w:rPr>
          <w:rFonts w:cs="Arial"/>
        </w:rPr>
        <w:t>Freedom of Information Act/Confidential Information</w:t>
      </w:r>
      <w:r w:rsidR="00B7483F" w:rsidRPr="00557C03">
        <w:rPr>
          <w:rFonts w:cs="Arial"/>
        </w:rPr>
        <w:t>.</w:t>
      </w:r>
    </w:p>
    <w:p w14:paraId="2CEB773C" w14:textId="604A139C" w:rsidR="00B04E53" w:rsidRPr="00557C03" w:rsidRDefault="00B04E53" w:rsidP="00FC395A">
      <w:pPr>
        <w:spacing w:after="0" w:line="240" w:lineRule="auto"/>
        <w:ind w:left="720"/>
        <w:rPr>
          <w:rFonts w:ascii="Arial" w:hAnsi="Arial" w:cs="Arial"/>
          <w:sz w:val="20"/>
          <w:szCs w:val="20"/>
        </w:rPr>
      </w:pPr>
    </w:p>
    <w:p w14:paraId="0CB948FD" w14:textId="77777777" w:rsidR="00B21E6A" w:rsidRPr="00557C03" w:rsidRDefault="00B21E6A" w:rsidP="00B21E6A">
      <w:pPr>
        <w:spacing w:after="0" w:line="240" w:lineRule="auto"/>
        <w:ind w:left="720"/>
        <w:rPr>
          <w:rFonts w:ascii="Arial" w:hAnsi="Arial" w:cs="Arial"/>
          <w:sz w:val="20"/>
        </w:rPr>
      </w:pPr>
      <w:r w:rsidRPr="00557C03">
        <w:rPr>
          <w:rFonts w:ascii="Arial" w:hAnsi="Arial" w:cs="Arial"/>
          <w:sz w:val="20"/>
        </w:rPr>
        <w:t>Applications and accompanying materials are subject to disclosure in response to requests received under provisions of the Freedom of Information Act (5 ILCS 140/1 et seq.). Information that could be proprietary, privileged, or confidential commercial or financial information should be clearly identified as such in the application materials. The Department will maintain the confidentiality of that information only to the extent permitted by law.</w:t>
      </w:r>
    </w:p>
    <w:p w14:paraId="5C845960" w14:textId="5C658DBE" w:rsidR="00B21E6A" w:rsidRPr="00557C03" w:rsidRDefault="00B21E6A" w:rsidP="00FC395A">
      <w:pPr>
        <w:spacing w:after="0" w:line="240" w:lineRule="auto"/>
        <w:ind w:left="720"/>
        <w:rPr>
          <w:rFonts w:ascii="Arial" w:hAnsi="Arial" w:cs="Arial"/>
          <w:sz w:val="20"/>
        </w:rPr>
      </w:pPr>
    </w:p>
    <w:p w14:paraId="32E0D8D1" w14:textId="77777777" w:rsidR="00B21E6A" w:rsidRPr="00557C03" w:rsidRDefault="00B21E6A" w:rsidP="00B21E6A">
      <w:pPr>
        <w:pStyle w:val="Heading3"/>
        <w:spacing w:before="0" w:line="240" w:lineRule="auto"/>
        <w:rPr>
          <w:rFonts w:cs="Arial"/>
        </w:rPr>
      </w:pPr>
      <w:r w:rsidRPr="00557C03">
        <w:rPr>
          <w:rFonts w:cs="Arial"/>
        </w:rPr>
        <w:t>Other, if applicable.</w:t>
      </w:r>
    </w:p>
    <w:p w14:paraId="76EAA08A" w14:textId="77777777" w:rsidR="00B21E6A" w:rsidRPr="00557C03" w:rsidRDefault="00B21E6A" w:rsidP="00B21E6A">
      <w:pPr>
        <w:spacing w:after="0" w:line="240" w:lineRule="auto"/>
        <w:ind w:left="720"/>
        <w:rPr>
          <w:rFonts w:ascii="Arial" w:hAnsi="Arial" w:cs="Arial"/>
          <w:sz w:val="20"/>
          <w:szCs w:val="20"/>
        </w:rPr>
      </w:pPr>
    </w:p>
    <w:p w14:paraId="6D3D9BD9" w14:textId="058D01A0" w:rsidR="000D0DCF" w:rsidRPr="00557C03" w:rsidRDefault="000D0DCF" w:rsidP="000D0DCF">
      <w:pPr>
        <w:pStyle w:val="paragraph"/>
        <w:spacing w:before="0" w:beforeAutospacing="0" w:after="0" w:afterAutospacing="0"/>
        <w:ind w:left="720"/>
        <w:textAlignment w:val="baseline"/>
        <w:rPr>
          <w:rFonts w:ascii="Segoe UI" w:hAnsi="Segoe UI" w:cs="Segoe UI"/>
          <w:sz w:val="18"/>
          <w:szCs w:val="18"/>
        </w:rPr>
      </w:pPr>
      <w:permStart w:id="2097632284" w:edGrp="everyone"/>
      <w:r w:rsidRPr="00557C03">
        <w:rPr>
          <w:rStyle w:val="normaltextrun"/>
          <w:rFonts w:ascii="Arial" w:hAnsi="Arial" w:cs="Arial"/>
          <w:sz w:val="20"/>
          <w:szCs w:val="20"/>
        </w:rPr>
        <w:t>Once an entity is registered</w:t>
      </w:r>
      <w:r w:rsidR="003324AC" w:rsidRPr="00557C03">
        <w:rPr>
          <w:rStyle w:val="normaltextrun"/>
          <w:rFonts w:ascii="Arial" w:hAnsi="Arial" w:cs="Arial"/>
          <w:sz w:val="20"/>
          <w:szCs w:val="20"/>
        </w:rPr>
        <w:t>,</w:t>
      </w:r>
      <w:r w:rsidRPr="00557C03">
        <w:rPr>
          <w:rStyle w:val="normaltextrun"/>
          <w:rFonts w:ascii="Arial" w:hAnsi="Arial" w:cs="Arial"/>
          <w:sz w:val="20"/>
          <w:szCs w:val="20"/>
        </w:rPr>
        <w:t xml:space="preserve"> the applicant must complete a fiscal and administrative risk assessment prior to award. Applicants will complete the </w:t>
      </w:r>
      <w:r w:rsidR="00960167" w:rsidRPr="00557C03">
        <w:rPr>
          <w:rStyle w:val="normaltextrun"/>
          <w:rFonts w:ascii="Arial" w:hAnsi="Arial" w:cs="Arial"/>
          <w:sz w:val="20"/>
          <w:szCs w:val="20"/>
        </w:rPr>
        <w:t xml:space="preserve">FY26 </w:t>
      </w:r>
      <w:r w:rsidRPr="00557C03">
        <w:rPr>
          <w:rStyle w:val="normaltextrun"/>
          <w:rFonts w:ascii="Arial" w:hAnsi="Arial" w:cs="Arial"/>
          <w:sz w:val="20"/>
          <w:szCs w:val="20"/>
        </w:rPr>
        <w:t>Internal Controls Questionnaire (ICQ) through the GATA Grantee Portal. The ICQ assesses the applicant organization's fiscal and administrative risk. Applicants must complete the ICQ annually as part of the pre-award process and program staff will then determine whether any or all risk-based conditions shall be incorporated into the Grant Agreement.</w:t>
      </w:r>
      <w:r w:rsidRPr="00557C03">
        <w:rPr>
          <w:rStyle w:val="eop"/>
          <w:rFonts w:ascii="Arial" w:hAnsi="Arial" w:cs="Arial"/>
          <w:sz w:val="20"/>
          <w:szCs w:val="20"/>
        </w:rPr>
        <w:t> </w:t>
      </w:r>
    </w:p>
    <w:p w14:paraId="6F90B529" w14:textId="77777777" w:rsidR="000D0DCF" w:rsidRPr="00557C03" w:rsidRDefault="000D0DCF" w:rsidP="000D0DCF">
      <w:pPr>
        <w:pStyle w:val="paragraph"/>
        <w:spacing w:before="0" w:beforeAutospacing="0" w:after="0" w:afterAutospacing="0"/>
        <w:ind w:left="720"/>
        <w:textAlignment w:val="baseline"/>
        <w:rPr>
          <w:rFonts w:ascii="Segoe UI" w:hAnsi="Segoe UI" w:cs="Segoe UI"/>
          <w:sz w:val="18"/>
          <w:szCs w:val="18"/>
        </w:rPr>
      </w:pPr>
      <w:r w:rsidRPr="00557C03">
        <w:rPr>
          <w:rStyle w:val="eop"/>
          <w:rFonts w:ascii="Arial" w:hAnsi="Arial" w:cs="Arial"/>
          <w:sz w:val="20"/>
          <w:szCs w:val="20"/>
        </w:rPr>
        <w:t> </w:t>
      </w:r>
    </w:p>
    <w:p w14:paraId="298A1AE4" w14:textId="1FCAEE46" w:rsidR="00B21E6A" w:rsidRPr="00557C03" w:rsidRDefault="000D0DCF" w:rsidP="00E668B8">
      <w:pPr>
        <w:pStyle w:val="paragraph"/>
        <w:spacing w:before="0" w:beforeAutospacing="0" w:after="0" w:afterAutospacing="0"/>
        <w:ind w:left="720"/>
        <w:textAlignment w:val="baseline"/>
      </w:pPr>
      <w:r w:rsidRPr="00557C03">
        <w:rPr>
          <w:rStyle w:val="normaltextrun"/>
          <w:rFonts w:ascii="Arial" w:hAnsi="Arial" w:cs="Arial"/>
          <w:sz w:val="20"/>
          <w:szCs w:val="20"/>
        </w:rPr>
        <w:t>Applicants will also be assessed for programmatic risk to determine grant-specific risk. This assessment will be conducted during the application process by the Illinois Department of Commerce and Economic Opportunity. Program staff will then determine whether any or all risk- based conditions shall be incorporated into the Grant Agreement.</w:t>
      </w:r>
      <w:permStart w:id="43796467" w:edGrp="everyone"/>
      <w:permEnd w:id="2097632284"/>
      <w:permEnd w:id="43796467"/>
    </w:p>
    <w:p w14:paraId="0A0A00DC" w14:textId="77777777" w:rsidR="00DA5698" w:rsidRPr="00557C03" w:rsidRDefault="00DA5698" w:rsidP="00B21E6A">
      <w:pPr>
        <w:spacing w:after="0" w:line="240" w:lineRule="auto"/>
        <w:ind w:left="720"/>
        <w:rPr>
          <w:rFonts w:ascii="Arial" w:hAnsi="Arial" w:cs="Arial"/>
          <w:sz w:val="20"/>
        </w:rPr>
      </w:pPr>
    </w:p>
    <w:p w14:paraId="3EFB9202" w14:textId="4723A45C" w:rsidR="00B21E6A" w:rsidRPr="00557C03" w:rsidRDefault="00B21E6A" w:rsidP="00B21E6A">
      <w:pPr>
        <w:spacing w:after="0" w:line="240" w:lineRule="auto"/>
        <w:ind w:left="720"/>
        <w:rPr>
          <w:rFonts w:ascii="Arial" w:hAnsi="Arial" w:cs="Arial"/>
          <w:sz w:val="20"/>
        </w:rPr>
      </w:pPr>
      <w:r w:rsidRPr="00557C03">
        <w:rPr>
          <w:rFonts w:ascii="Arial" w:hAnsi="Arial" w:cs="Arial"/>
          <w:sz w:val="20"/>
        </w:rPr>
        <w:t xml:space="preserve">Applicants may submit </w:t>
      </w:r>
      <w:permStart w:id="1124746479" w:edGrp="everyone"/>
      <w:r w:rsidR="000D0DCF" w:rsidRPr="00557C03">
        <w:rPr>
          <w:rStyle w:val="normaltextrun"/>
          <w:rFonts w:ascii="Arial" w:hAnsi="Arial" w:cs="Arial"/>
          <w:sz w:val="20"/>
          <w:szCs w:val="20"/>
        </w:rPr>
        <w:t>multiple</w:t>
      </w:r>
      <w:r w:rsidR="000D0DCF" w:rsidRPr="00557C03">
        <w:rPr>
          <w:rFonts w:ascii="Arial" w:hAnsi="Arial" w:cs="Arial"/>
          <w:color w:val="FF0000"/>
          <w:sz w:val="20"/>
        </w:rPr>
        <w:t xml:space="preserve"> </w:t>
      </w:r>
      <w:permEnd w:id="1124746479"/>
      <w:r w:rsidRPr="00557C03">
        <w:rPr>
          <w:rFonts w:ascii="Arial" w:hAnsi="Arial" w:cs="Arial"/>
          <w:sz w:val="20"/>
        </w:rPr>
        <w:t>application</w:t>
      </w:r>
      <w:permStart w:id="160041433" w:edGrp="everyone"/>
      <w:r w:rsidR="000D0DCF" w:rsidRPr="00557C03">
        <w:rPr>
          <w:rFonts w:ascii="Arial" w:hAnsi="Arial" w:cs="Arial"/>
          <w:sz w:val="20"/>
        </w:rPr>
        <w:t>s</w:t>
      </w:r>
      <w:permEnd w:id="160041433"/>
      <w:r w:rsidRPr="00557C03">
        <w:rPr>
          <w:rFonts w:ascii="Arial" w:hAnsi="Arial" w:cs="Arial"/>
          <w:sz w:val="20"/>
        </w:rPr>
        <w:t xml:space="preserve"> for this opportunity.</w:t>
      </w:r>
    </w:p>
    <w:p w14:paraId="4CDDA8BC" w14:textId="77777777" w:rsidR="002A652B" w:rsidRPr="00557C03" w:rsidRDefault="002A652B" w:rsidP="00FC395A">
      <w:pPr>
        <w:spacing w:after="0" w:line="240" w:lineRule="auto"/>
        <w:ind w:left="720"/>
        <w:rPr>
          <w:rFonts w:ascii="Arial" w:eastAsia="Times New Roman" w:hAnsi="Arial" w:cs="Arial"/>
          <w:sz w:val="20"/>
          <w:szCs w:val="20"/>
        </w:rPr>
      </w:pPr>
    </w:p>
    <w:p w14:paraId="618E8BFB" w14:textId="143A7581" w:rsidR="00B7483F" w:rsidRPr="00557C03" w:rsidRDefault="00B7483F" w:rsidP="00FC395A">
      <w:pPr>
        <w:pStyle w:val="Heading2"/>
        <w:spacing w:before="0" w:line="240" w:lineRule="auto"/>
        <w:rPr>
          <w:rFonts w:eastAsia="Times New Roman" w:cs="Arial"/>
        </w:rPr>
      </w:pPr>
      <w:r w:rsidRPr="00557C03">
        <w:rPr>
          <w:rFonts w:eastAsia="Times New Roman" w:cs="Arial"/>
        </w:rPr>
        <w:t>Application and Submission Information</w:t>
      </w:r>
    </w:p>
    <w:p w14:paraId="349D0AC7" w14:textId="77777777" w:rsidR="00B7483F" w:rsidRPr="00557C03" w:rsidRDefault="00B7483F" w:rsidP="00FC395A">
      <w:pPr>
        <w:spacing w:after="0" w:line="240" w:lineRule="auto"/>
        <w:rPr>
          <w:rFonts w:ascii="Arial" w:eastAsia="Times New Roman" w:hAnsi="Arial" w:cs="Arial"/>
          <w:b/>
          <w:sz w:val="20"/>
          <w:szCs w:val="20"/>
        </w:rPr>
      </w:pPr>
    </w:p>
    <w:p w14:paraId="07B35208" w14:textId="02EFD93B" w:rsidR="00B7483F" w:rsidRPr="00557C03" w:rsidRDefault="00B7483F" w:rsidP="005D3295">
      <w:pPr>
        <w:pStyle w:val="Heading3"/>
        <w:numPr>
          <w:ilvl w:val="0"/>
          <w:numId w:val="4"/>
        </w:numPr>
        <w:spacing w:before="0" w:line="240" w:lineRule="auto"/>
        <w:rPr>
          <w:rFonts w:cs="Arial"/>
          <w:color w:val="FF0000"/>
        </w:rPr>
      </w:pPr>
      <w:r w:rsidRPr="00557C03">
        <w:rPr>
          <w:rFonts w:cs="Arial"/>
        </w:rPr>
        <w:t>Address to Requ</w:t>
      </w:r>
      <w:r w:rsidR="004D0AB1" w:rsidRPr="00557C03">
        <w:rPr>
          <w:rFonts w:cs="Arial"/>
        </w:rPr>
        <w:t>est Application Package</w:t>
      </w:r>
      <w:r w:rsidR="00EA7ADF" w:rsidRPr="00557C03">
        <w:rPr>
          <w:rFonts w:cs="Arial"/>
        </w:rPr>
        <w:t>.</w:t>
      </w:r>
      <w:r w:rsidRPr="00557C03">
        <w:rPr>
          <w:rFonts w:cs="Arial"/>
        </w:rPr>
        <w:t xml:space="preserve"> </w:t>
      </w:r>
    </w:p>
    <w:p w14:paraId="443791EE" w14:textId="77777777" w:rsidR="0070152C" w:rsidRPr="00557C03" w:rsidRDefault="0070152C" w:rsidP="00FC395A">
      <w:pPr>
        <w:pStyle w:val="ListParagraph"/>
        <w:spacing w:after="0" w:line="240" w:lineRule="auto"/>
        <w:rPr>
          <w:rFonts w:ascii="Arial" w:eastAsia="Times New Roman" w:hAnsi="Arial" w:cs="Arial"/>
          <w:iCs/>
          <w:sz w:val="20"/>
          <w:szCs w:val="20"/>
        </w:rPr>
      </w:pPr>
    </w:p>
    <w:p w14:paraId="79324C6F" w14:textId="174F9EDE" w:rsidR="00B41EE8" w:rsidRPr="00557C03" w:rsidRDefault="00E570AB" w:rsidP="00FC395A">
      <w:pPr>
        <w:pStyle w:val="ListParagraph"/>
        <w:spacing w:after="0" w:line="240" w:lineRule="auto"/>
        <w:rPr>
          <w:rFonts w:ascii="Arial" w:eastAsia="Times New Roman" w:hAnsi="Arial" w:cs="Arial"/>
          <w:iCs/>
          <w:sz w:val="20"/>
          <w:szCs w:val="20"/>
        </w:rPr>
      </w:pPr>
      <w:r w:rsidRPr="00557C03">
        <w:rPr>
          <w:rFonts w:ascii="Arial" w:eastAsia="Times New Roman" w:hAnsi="Arial" w:cs="Arial"/>
          <w:iCs/>
          <w:sz w:val="20"/>
          <w:szCs w:val="20"/>
        </w:rPr>
        <w:t xml:space="preserve">Grant </w:t>
      </w:r>
      <w:r w:rsidR="00900202" w:rsidRPr="00557C03">
        <w:rPr>
          <w:rFonts w:ascii="Arial" w:eastAsia="Times New Roman" w:hAnsi="Arial" w:cs="Arial"/>
          <w:iCs/>
          <w:sz w:val="20"/>
          <w:szCs w:val="20"/>
        </w:rPr>
        <w:t>a</w:t>
      </w:r>
      <w:r w:rsidRPr="00557C03">
        <w:rPr>
          <w:rFonts w:ascii="Arial" w:eastAsia="Times New Roman" w:hAnsi="Arial" w:cs="Arial"/>
          <w:iCs/>
          <w:sz w:val="20"/>
          <w:szCs w:val="20"/>
        </w:rPr>
        <w:t xml:space="preserve">pplication </w:t>
      </w:r>
      <w:r w:rsidR="00900202" w:rsidRPr="00557C03">
        <w:rPr>
          <w:rFonts w:ascii="Arial" w:eastAsia="Times New Roman" w:hAnsi="Arial" w:cs="Arial"/>
          <w:iCs/>
          <w:sz w:val="20"/>
          <w:szCs w:val="20"/>
        </w:rPr>
        <w:t>forms</w:t>
      </w:r>
      <w:r w:rsidRPr="00557C03">
        <w:rPr>
          <w:rFonts w:ascii="Arial" w:eastAsia="Times New Roman" w:hAnsi="Arial" w:cs="Arial"/>
          <w:iCs/>
          <w:sz w:val="20"/>
          <w:szCs w:val="20"/>
        </w:rPr>
        <w:t xml:space="preserve"> are available at the </w:t>
      </w:r>
      <w:r w:rsidR="00900202" w:rsidRPr="00557C03">
        <w:rPr>
          <w:rFonts w:ascii="Arial" w:eastAsia="Times New Roman" w:hAnsi="Arial" w:cs="Arial"/>
          <w:iCs/>
          <w:sz w:val="20"/>
          <w:szCs w:val="20"/>
        </w:rPr>
        <w:t>web link</w:t>
      </w:r>
      <w:r w:rsidR="00B41EE8" w:rsidRPr="00557C03">
        <w:rPr>
          <w:rFonts w:ascii="Arial" w:eastAsia="Times New Roman" w:hAnsi="Arial" w:cs="Arial"/>
          <w:iCs/>
          <w:sz w:val="20"/>
          <w:szCs w:val="20"/>
        </w:rPr>
        <w:t xml:space="preserve"> provided in the </w:t>
      </w:r>
      <w:r w:rsidR="00547E9A" w:rsidRPr="00557C03">
        <w:rPr>
          <w:rFonts w:ascii="Arial" w:eastAsia="Times New Roman" w:hAnsi="Arial" w:cs="Arial"/>
          <w:iCs/>
          <w:sz w:val="20"/>
          <w:szCs w:val="20"/>
        </w:rPr>
        <w:t>“</w:t>
      </w:r>
      <w:r w:rsidR="00B41EE8" w:rsidRPr="00557C03">
        <w:rPr>
          <w:rFonts w:ascii="Arial" w:eastAsia="Times New Roman" w:hAnsi="Arial" w:cs="Arial"/>
          <w:iCs/>
          <w:sz w:val="20"/>
          <w:szCs w:val="20"/>
        </w:rPr>
        <w:t>Grant Application Link</w:t>
      </w:r>
      <w:r w:rsidR="00547E9A" w:rsidRPr="00557C03">
        <w:rPr>
          <w:rFonts w:ascii="Arial" w:eastAsia="Times New Roman" w:hAnsi="Arial" w:cs="Arial"/>
          <w:iCs/>
          <w:sz w:val="20"/>
          <w:szCs w:val="20"/>
        </w:rPr>
        <w:t>”</w:t>
      </w:r>
      <w:r w:rsidR="00B41EE8" w:rsidRPr="00557C03">
        <w:rPr>
          <w:rFonts w:ascii="Arial" w:eastAsia="Times New Roman" w:hAnsi="Arial" w:cs="Arial"/>
          <w:iCs/>
          <w:sz w:val="20"/>
          <w:szCs w:val="20"/>
        </w:rPr>
        <w:t xml:space="preserve"> field of this announcement </w:t>
      </w:r>
      <w:r w:rsidRPr="00557C03">
        <w:rPr>
          <w:rFonts w:ascii="Arial" w:eastAsia="Times New Roman" w:hAnsi="Arial" w:cs="Arial"/>
          <w:iCs/>
          <w:sz w:val="20"/>
          <w:szCs w:val="20"/>
        </w:rPr>
        <w:t>or</w:t>
      </w:r>
      <w:r w:rsidR="00B41EE8" w:rsidRPr="00557C03">
        <w:rPr>
          <w:rFonts w:ascii="Arial" w:eastAsia="Times New Roman" w:hAnsi="Arial" w:cs="Arial"/>
          <w:iCs/>
          <w:sz w:val="20"/>
          <w:szCs w:val="20"/>
        </w:rPr>
        <w:t xml:space="preserve"> by contacting the Program Manager</w:t>
      </w:r>
      <w:r w:rsidR="00EA7ADF" w:rsidRPr="00557C03">
        <w:rPr>
          <w:rFonts w:ascii="Arial" w:eastAsia="Times New Roman" w:hAnsi="Arial" w:cs="Arial"/>
          <w:iCs/>
          <w:sz w:val="20"/>
          <w:szCs w:val="20"/>
        </w:rPr>
        <w:t>:</w:t>
      </w:r>
    </w:p>
    <w:p w14:paraId="571DAEB9" w14:textId="77777777" w:rsidR="00B41EE8" w:rsidRPr="00557C03" w:rsidRDefault="00B41EE8" w:rsidP="00FC395A">
      <w:pPr>
        <w:pStyle w:val="ListParagraph"/>
        <w:spacing w:after="0" w:line="240" w:lineRule="auto"/>
        <w:rPr>
          <w:rFonts w:ascii="Arial" w:eastAsia="Times New Roman" w:hAnsi="Arial" w:cs="Arial"/>
          <w:iCs/>
          <w:sz w:val="20"/>
          <w:szCs w:val="20"/>
        </w:rPr>
      </w:pPr>
    </w:p>
    <w:p w14:paraId="482402B0" w14:textId="77777777" w:rsidR="000D0DCF" w:rsidRPr="00557C03" w:rsidRDefault="000D0DCF" w:rsidP="000D0DCF">
      <w:pPr>
        <w:pStyle w:val="paragraph"/>
        <w:spacing w:before="0" w:beforeAutospacing="0" w:after="0" w:afterAutospacing="0"/>
        <w:ind w:left="1590"/>
        <w:textAlignment w:val="baseline"/>
        <w:rPr>
          <w:rFonts w:ascii="Segoe UI" w:hAnsi="Segoe UI" w:cs="Segoe UI"/>
          <w:sz w:val="18"/>
          <w:szCs w:val="18"/>
        </w:rPr>
      </w:pPr>
      <w:permStart w:id="2004878225" w:edGrp="everyone"/>
      <w:r w:rsidRPr="00557C03">
        <w:rPr>
          <w:rStyle w:val="normaltextrun"/>
          <w:rFonts w:ascii="Arial" w:hAnsi="Arial" w:cs="Arial"/>
          <w:sz w:val="20"/>
          <w:szCs w:val="20"/>
        </w:rPr>
        <w:t>Dr. Norman Ruano, Deputy Director of Illinois Works</w:t>
      </w:r>
      <w:r w:rsidRPr="00557C03">
        <w:rPr>
          <w:rStyle w:val="eop"/>
          <w:rFonts w:ascii="Arial" w:hAnsi="Arial" w:cs="Arial"/>
          <w:sz w:val="20"/>
          <w:szCs w:val="20"/>
        </w:rPr>
        <w:t> </w:t>
      </w:r>
    </w:p>
    <w:permEnd w:id="2004878225"/>
    <w:p w14:paraId="29C079F9" w14:textId="7F13900A" w:rsidR="0033717D" w:rsidRPr="00557C03" w:rsidRDefault="0033717D" w:rsidP="00FC395A">
      <w:pPr>
        <w:pStyle w:val="ListParagraph"/>
        <w:spacing w:line="240" w:lineRule="auto"/>
        <w:ind w:left="1590"/>
        <w:rPr>
          <w:rFonts w:ascii="Arial" w:hAnsi="Arial" w:cs="Arial"/>
          <w:bCs/>
          <w:sz w:val="20"/>
          <w:szCs w:val="20"/>
        </w:rPr>
      </w:pPr>
      <w:r w:rsidRPr="00557C03">
        <w:rPr>
          <w:rFonts w:ascii="Arial" w:hAnsi="Arial" w:cs="Arial"/>
          <w:bCs/>
          <w:sz w:val="20"/>
          <w:szCs w:val="20"/>
        </w:rPr>
        <w:t xml:space="preserve">Illinois Department of </w:t>
      </w:r>
      <w:r w:rsidR="00D96093" w:rsidRPr="00557C03">
        <w:rPr>
          <w:rFonts w:ascii="Arial" w:hAnsi="Arial" w:cs="Arial"/>
          <w:bCs/>
          <w:sz w:val="20"/>
          <w:szCs w:val="20"/>
        </w:rPr>
        <w:t>Commerce &amp; Economic Opportunity</w:t>
      </w:r>
    </w:p>
    <w:p w14:paraId="5DEBD190" w14:textId="77777777" w:rsidR="000D0DCF" w:rsidRPr="00557C03" w:rsidRDefault="000D0DCF" w:rsidP="000D0DCF">
      <w:pPr>
        <w:pStyle w:val="ListParagraph"/>
        <w:spacing w:line="240" w:lineRule="auto"/>
        <w:ind w:left="1590"/>
        <w:rPr>
          <w:rFonts w:ascii="Arial" w:hAnsi="Arial" w:cs="Arial"/>
          <w:bCs/>
          <w:color w:val="FF0000"/>
          <w:sz w:val="20"/>
          <w:szCs w:val="20"/>
        </w:rPr>
      </w:pPr>
      <w:permStart w:id="1670260443" w:edGrp="everyone"/>
      <w:r w:rsidRPr="00557C03">
        <w:rPr>
          <w:rStyle w:val="normaltextrun"/>
          <w:rFonts w:ascii="Arial" w:hAnsi="Arial" w:cs="Arial"/>
          <w:sz w:val="20"/>
          <w:szCs w:val="20"/>
        </w:rPr>
        <w:t>555 W Monroe, 12</w:t>
      </w:r>
      <w:r w:rsidRPr="00557C03">
        <w:rPr>
          <w:rStyle w:val="normaltextrun"/>
          <w:rFonts w:ascii="Arial" w:hAnsi="Arial" w:cs="Arial"/>
          <w:sz w:val="16"/>
          <w:szCs w:val="16"/>
          <w:vertAlign w:val="superscript"/>
        </w:rPr>
        <w:t>th</w:t>
      </w:r>
      <w:r w:rsidRPr="00557C03">
        <w:rPr>
          <w:rStyle w:val="normaltextrun"/>
          <w:rFonts w:ascii="Arial" w:hAnsi="Arial" w:cs="Arial"/>
          <w:sz w:val="20"/>
          <w:szCs w:val="20"/>
        </w:rPr>
        <w:t xml:space="preserve"> Floor</w:t>
      </w:r>
      <w:r w:rsidRPr="00557C03">
        <w:rPr>
          <w:rFonts w:ascii="Arial" w:hAnsi="Arial" w:cs="Arial"/>
          <w:bCs/>
          <w:color w:val="FF0000"/>
          <w:sz w:val="20"/>
          <w:szCs w:val="20"/>
        </w:rPr>
        <w:t xml:space="preserve"> </w:t>
      </w:r>
    </w:p>
    <w:p w14:paraId="12DFA7E0" w14:textId="440666C3" w:rsidR="0033717D" w:rsidRPr="00557C03" w:rsidRDefault="000D0DCF" w:rsidP="00E668B8">
      <w:pPr>
        <w:pStyle w:val="ListParagraph"/>
        <w:spacing w:after="0" w:line="240" w:lineRule="auto"/>
        <w:ind w:left="1590"/>
        <w:rPr>
          <w:rFonts w:ascii="Arial" w:hAnsi="Arial" w:cs="Arial"/>
          <w:bCs/>
          <w:color w:val="FF0000"/>
          <w:sz w:val="20"/>
          <w:szCs w:val="20"/>
        </w:rPr>
      </w:pPr>
      <w:r w:rsidRPr="00557C03">
        <w:rPr>
          <w:rStyle w:val="normaltextrun"/>
          <w:rFonts w:ascii="Arial" w:hAnsi="Arial" w:cs="Arial"/>
          <w:sz w:val="20"/>
          <w:szCs w:val="20"/>
        </w:rPr>
        <w:t>Chicago</w:t>
      </w:r>
      <w:permEnd w:id="1670260443"/>
      <w:r w:rsidR="005D61BE" w:rsidRPr="00557C03">
        <w:rPr>
          <w:rFonts w:ascii="Arial" w:hAnsi="Arial" w:cs="Arial"/>
          <w:bCs/>
          <w:sz w:val="20"/>
          <w:szCs w:val="20"/>
        </w:rPr>
        <w:t xml:space="preserve">, IL </w:t>
      </w:r>
      <w:permStart w:id="183447538" w:edGrp="everyone"/>
      <w:r w:rsidRPr="00557C03">
        <w:rPr>
          <w:rStyle w:val="normaltextrun"/>
          <w:rFonts w:ascii="Arial" w:hAnsi="Arial" w:cs="Arial"/>
          <w:sz w:val="20"/>
          <w:szCs w:val="20"/>
        </w:rPr>
        <w:t>60661</w:t>
      </w:r>
      <w:permEnd w:id="183447538"/>
    </w:p>
    <w:p w14:paraId="7F7B7A2E" w14:textId="77777777" w:rsidR="000D0DCF" w:rsidRPr="00557C03" w:rsidRDefault="000D0DCF" w:rsidP="000D0DCF">
      <w:pPr>
        <w:pStyle w:val="paragraph"/>
        <w:spacing w:before="0" w:beforeAutospacing="0" w:after="0" w:afterAutospacing="0"/>
        <w:ind w:left="1590"/>
        <w:textAlignment w:val="baseline"/>
        <w:rPr>
          <w:rFonts w:ascii="Segoe UI" w:hAnsi="Segoe UI" w:cs="Segoe UI"/>
          <w:sz w:val="18"/>
          <w:szCs w:val="18"/>
        </w:rPr>
      </w:pPr>
      <w:permStart w:id="1871712326" w:edGrp="everyone"/>
      <w:r w:rsidRPr="00557C03">
        <w:rPr>
          <w:rStyle w:val="normaltextrun"/>
          <w:rFonts w:ascii="Arial" w:hAnsi="Arial" w:cs="Arial"/>
          <w:sz w:val="20"/>
          <w:szCs w:val="20"/>
        </w:rPr>
        <w:t>Tele: 312-497-1008</w:t>
      </w:r>
      <w:r w:rsidRPr="00557C03">
        <w:rPr>
          <w:rStyle w:val="eop"/>
          <w:rFonts w:ascii="Arial" w:hAnsi="Arial" w:cs="Arial"/>
          <w:sz w:val="20"/>
          <w:szCs w:val="20"/>
        </w:rPr>
        <w:t> </w:t>
      </w:r>
    </w:p>
    <w:p w14:paraId="3F0B3D35" w14:textId="77777777" w:rsidR="000D0DCF" w:rsidRPr="00557C03" w:rsidRDefault="000D0DCF" w:rsidP="000D0DCF">
      <w:pPr>
        <w:pStyle w:val="ListParagraph"/>
        <w:spacing w:line="240" w:lineRule="auto"/>
        <w:ind w:left="1590"/>
        <w:rPr>
          <w:rStyle w:val="Hyperlink"/>
          <w:rFonts w:ascii="Arial" w:hAnsi="Arial" w:cs="Arial"/>
          <w:bCs/>
          <w:color w:val="FF0000"/>
          <w:sz w:val="20"/>
          <w:szCs w:val="20"/>
        </w:rPr>
      </w:pPr>
      <w:r w:rsidRPr="00557C03">
        <w:rPr>
          <w:rStyle w:val="normaltextrun"/>
          <w:rFonts w:ascii="Arial" w:hAnsi="Arial" w:cs="Arial"/>
          <w:sz w:val="20"/>
          <w:szCs w:val="20"/>
        </w:rPr>
        <w:t>Email: Norman.Ruano@illinois.gov</w:t>
      </w:r>
    </w:p>
    <w:permEnd w:id="1871712326"/>
    <w:p w14:paraId="05E0AFF9" w14:textId="77777777" w:rsidR="001B215A" w:rsidRPr="00557C03" w:rsidRDefault="001B215A" w:rsidP="001B215A">
      <w:pPr>
        <w:pStyle w:val="ListParagraph"/>
        <w:spacing w:after="0" w:line="240" w:lineRule="auto"/>
        <w:ind w:left="1590"/>
        <w:rPr>
          <w:rFonts w:ascii="Arial" w:hAnsi="Arial" w:cs="Arial"/>
          <w:bCs/>
          <w:color w:val="FF0000"/>
          <w:sz w:val="20"/>
          <w:szCs w:val="20"/>
        </w:rPr>
      </w:pPr>
    </w:p>
    <w:p w14:paraId="78F0E5D7" w14:textId="7C58ACE4" w:rsidR="00965203" w:rsidRPr="00557C03" w:rsidRDefault="00B7483F" w:rsidP="001B215A">
      <w:pPr>
        <w:pStyle w:val="Heading3"/>
        <w:spacing w:before="0" w:line="240" w:lineRule="auto"/>
        <w:rPr>
          <w:rFonts w:cs="Arial"/>
          <w:color w:val="FF0000"/>
        </w:rPr>
      </w:pPr>
      <w:r w:rsidRPr="00557C03">
        <w:rPr>
          <w:rFonts w:cs="Arial"/>
        </w:rPr>
        <w:t xml:space="preserve">Content and Form of Application </w:t>
      </w:r>
      <w:r w:rsidR="004D0AB1" w:rsidRPr="00557C03">
        <w:rPr>
          <w:rFonts w:cs="Arial"/>
        </w:rPr>
        <w:t>Submissio</w:t>
      </w:r>
      <w:r w:rsidR="00965203" w:rsidRPr="00557C03">
        <w:rPr>
          <w:rFonts w:cs="Arial"/>
        </w:rPr>
        <w:t>n</w:t>
      </w:r>
      <w:r w:rsidR="00E1081C" w:rsidRPr="00557C03">
        <w:rPr>
          <w:rFonts w:cs="Arial"/>
        </w:rPr>
        <w:t>.</w:t>
      </w:r>
    </w:p>
    <w:p w14:paraId="3AA4E6D2" w14:textId="3F5D1388" w:rsidR="00BE54FF" w:rsidRPr="00557C03" w:rsidRDefault="00BE54FF" w:rsidP="00FC395A">
      <w:pPr>
        <w:pStyle w:val="ListParagraph"/>
        <w:spacing w:after="0" w:line="240" w:lineRule="auto"/>
        <w:rPr>
          <w:rFonts w:ascii="Arial" w:eastAsia="Times New Roman" w:hAnsi="Arial" w:cs="Arial"/>
          <w:color w:val="FF0000"/>
          <w:sz w:val="20"/>
          <w:szCs w:val="20"/>
        </w:rPr>
      </w:pPr>
    </w:p>
    <w:p w14:paraId="659FB9F3" w14:textId="069D9F5E" w:rsidR="0003231D" w:rsidRPr="00557C03" w:rsidRDefault="0003231D" w:rsidP="00FC395A">
      <w:pPr>
        <w:spacing w:line="240" w:lineRule="auto"/>
        <w:ind w:left="720"/>
        <w:rPr>
          <w:rStyle w:val="HTMLCode"/>
          <w:rFonts w:ascii="Arial" w:eastAsiaTheme="minorHAnsi" w:hAnsi="Arial" w:cs="Arial"/>
        </w:rPr>
      </w:pPr>
      <w:r w:rsidRPr="00557C03">
        <w:rPr>
          <w:rStyle w:val="HTMLCode"/>
          <w:rFonts w:ascii="Arial" w:eastAsiaTheme="minorHAnsi" w:hAnsi="Arial" w:cs="Arial"/>
        </w:rPr>
        <w:t>A standard application package must be submitted</w:t>
      </w:r>
      <w:r w:rsidR="00B34018" w:rsidRPr="00557C03">
        <w:rPr>
          <w:rStyle w:val="HTMLCode"/>
          <w:rFonts w:ascii="Arial" w:eastAsiaTheme="minorHAnsi" w:hAnsi="Arial" w:cs="Arial"/>
        </w:rPr>
        <w:t xml:space="preserve"> to</w:t>
      </w:r>
      <w:r w:rsidRPr="00557C03">
        <w:rPr>
          <w:rStyle w:val="HTMLCode"/>
          <w:rFonts w:ascii="Arial" w:eastAsiaTheme="minorHAnsi" w:hAnsi="Arial" w:cs="Arial"/>
        </w:rPr>
        <w:t xml:space="preserve"> and reviewed by DCEO. Each package </w:t>
      </w:r>
      <w:r w:rsidR="00B34018" w:rsidRPr="00557C03">
        <w:rPr>
          <w:rStyle w:val="HTMLCode"/>
          <w:rFonts w:ascii="Arial" w:eastAsiaTheme="minorHAnsi" w:hAnsi="Arial" w:cs="Arial"/>
        </w:rPr>
        <w:t>must</w:t>
      </w:r>
      <w:r w:rsidRPr="00557C03">
        <w:rPr>
          <w:rStyle w:val="HTMLCode"/>
          <w:rFonts w:ascii="Arial" w:eastAsiaTheme="minorHAnsi" w:hAnsi="Arial" w:cs="Arial"/>
        </w:rPr>
        <w:t xml:space="preserve"> contain the following items:</w:t>
      </w:r>
    </w:p>
    <w:p w14:paraId="67C0DB8D" w14:textId="19D274BC" w:rsidR="009E3C26" w:rsidRPr="00557C03" w:rsidRDefault="00946C6D" w:rsidP="009E3C26">
      <w:pPr>
        <w:spacing w:after="0" w:line="240" w:lineRule="auto"/>
        <w:ind w:left="1710" w:hanging="270"/>
        <w:rPr>
          <w:rStyle w:val="HTMLCode"/>
          <w:rFonts w:ascii="Arial" w:eastAsiaTheme="minorHAnsi" w:hAnsi="Arial" w:cs="Arial"/>
        </w:rPr>
      </w:pPr>
      <w:sdt>
        <w:sdtPr>
          <w:rPr>
            <w:rStyle w:val="HTMLCode"/>
            <w:rFonts w:ascii="Arial" w:eastAsiaTheme="minorEastAsia" w:hAnsi="Arial" w:cs="Arial"/>
          </w:rPr>
          <w:id w:val="1446494028"/>
          <w14:checkbox>
            <w14:checked w14:val="0"/>
            <w14:checkedState w14:val="2612" w14:font="MS Gothic"/>
            <w14:uncheckedState w14:val="2610" w14:font="MS Gothic"/>
          </w14:checkbox>
        </w:sdtPr>
        <w:sdtEndPr>
          <w:rPr>
            <w:rStyle w:val="HTMLCode"/>
          </w:rPr>
        </w:sdtEndPr>
        <w:sdtContent>
          <w:r w:rsidR="00132297" w:rsidRPr="00557C03">
            <w:rPr>
              <w:rStyle w:val="HTMLCode"/>
              <w:rFonts w:ascii="MS Gothic" w:eastAsia="MS Gothic" w:hAnsi="MS Gothic" w:cs="Arial" w:hint="eastAsia"/>
            </w:rPr>
            <w:t>☐</w:t>
          </w:r>
        </w:sdtContent>
      </w:sdt>
      <w:r w:rsidR="00220401" w:rsidRPr="00557C03">
        <w:rPr>
          <w:rStyle w:val="HTMLCode"/>
          <w:rFonts w:ascii="Arial" w:eastAsiaTheme="minorEastAsia" w:hAnsi="Arial" w:cs="Arial"/>
        </w:rPr>
        <w:t xml:space="preserve"> </w:t>
      </w:r>
      <w:r w:rsidR="009E3C26" w:rsidRPr="00557C03">
        <w:rPr>
          <w:rStyle w:val="HTMLCode"/>
          <w:rFonts w:ascii="Arial" w:eastAsiaTheme="minorHAnsi" w:hAnsi="Arial" w:cs="Arial"/>
        </w:rPr>
        <w:t>Uniform Grant Application in fillable PDF format.  Signature page</w:t>
      </w:r>
      <w:r w:rsidR="009E3C26" w:rsidRPr="00557C03">
        <w:rPr>
          <w:rFonts w:ascii="Segoe UI" w:hAnsi="Segoe UI" w:cs="Segoe UI"/>
          <w:sz w:val="18"/>
          <w:szCs w:val="18"/>
        </w:rPr>
        <w:t xml:space="preserve"> </w:t>
      </w:r>
      <w:r w:rsidR="009E3C26" w:rsidRPr="00557C03">
        <w:rPr>
          <w:rFonts w:ascii="Arial" w:hAnsi="Arial" w:cs="Arial"/>
          <w:sz w:val="20"/>
          <w:szCs w:val="20"/>
        </w:rPr>
        <w:t>must be signed electronically or must be printed, signed, scanned and submitted in addition to the Uniform Grant Application PDF submission.</w:t>
      </w:r>
    </w:p>
    <w:p w14:paraId="6CB3A735" w14:textId="77777777" w:rsidR="009E3C26" w:rsidRPr="00557C03" w:rsidRDefault="00946C6D" w:rsidP="009E3C26">
      <w:pPr>
        <w:spacing w:after="0" w:line="240" w:lineRule="auto"/>
        <w:ind w:left="1710" w:hanging="270"/>
        <w:rPr>
          <w:rStyle w:val="HTMLCode"/>
          <w:rFonts w:ascii="Arial" w:eastAsiaTheme="minorHAnsi" w:hAnsi="Arial" w:cs="Arial"/>
        </w:rPr>
      </w:pPr>
      <w:sdt>
        <w:sdtPr>
          <w:rPr>
            <w:rStyle w:val="HTMLCode"/>
            <w:rFonts w:ascii="Arial" w:eastAsiaTheme="minorEastAsia" w:hAnsi="Arial" w:cs="Arial"/>
          </w:rPr>
          <w:id w:val="-1055388215"/>
          <w14:checkbox>
            <w14:checked w14:val="0"/>
            <w14:checkedState w14:val="2612" w14:font="MS Gothic"/>
            <w14:uncheckedState w14:val="2610" w14:font="MS Gothic"/>
          </w14:checkbox>
        </w:sdtPr>
        <w:sdtEndPr>
          <w:rPr>
            <w:rStyle w:val="HTMLCode"/>
          </w:rPr>
        </w:sdtEndPr>
        <w:sdtContent>
          <w:r w:rsidR="009E3C26" w:rsidRPr="00557C03">
            <w:rPr>
              <w:rStyle w:val="HTMLCode"/>
              <w:rFonts w:ascii="Segoe UI Symbol" w:eastAsia="MS Gothic" w:hAnsi="Segoe UI Symbol" w:cs="Segoe UI Symbol"/>
            </w:rPr>
            <w:t>☐</w:t>
          </w:r>
        </w:sdtContent>
      </w:sdt>
      <w:r w:rsidR="009E3C26" w:rsidRPr="00557C03">
        <w:rPr>
          <w:rStyle w:val="HTMLCode"/>
          <w:rFonts w:ascii="Arial" w:eastAsiaTheme="minorEastAsia" w:hAnsi="Arial" w:cs="Arial"/>
        </w:rPr>
        <w:t xml:space="preserve"> Uniform Budget</w:t>
      </w:r>
      <w:r w:rsidR="009E3C26" w:rsidRPr="00557C03">
        <w:rPr>
          <w:rFonts w:ascii="Arial" w:hAnsi="Arial" w:cs="Arial"/>
          <w:sz w:val="20"/>
          <w:szCs w:val="20"/>
        </w:rPr>
        <w:t xml:space="preserve"> utilizing the template provided by DCEO for this project. The entire Excel document with all the tabs included, even if the tabs are not relevant to the grant opportunity, must be submitted.  </w:t>
      </w:r>
      <w:r w:rsidR="009E3C26" w:rsidRPr="00557C03">
        <w:rPr>
          <w:rStyle w:val="HTMLCode"/>
          <w:rFonts w:ascii="Arial" w:eastAsiaTheme="minorEastAsia" w:hAnsi="Arial" w:cs="Arial"/>
        </w:rPr>
        <w:t xml:space="preserve">Certification page </w:t>
      </w:r>
      <w:r w:rsidR="009E3C26" w:rsidRPr="00557C03">
        <w:rPr>
          <w:rFonts w:ascii="Arial" w:hAnsi="Arial" w:cs="Arial"/>
          <w:sz w:val="20"/>
          <w:szCs w:val="20"/>
        </w:rPr>
        <w:t>must be signed electronically or must be printed, signed, scanned and submitted in addition to the Uniform Grant Application PDF submission.</w:t>
      </w:r>
    </w:p>
    <w:p w14:paraId="4322872D" w14:textId="77777777" w:rsidR="009E3C26" w:rsidRPr="00557C03" w:rsidRDefault="00946C6D" w:rsidP="009E3C26">
      <w:pPr>
        <w:spacing w:after="0" w:line="240" w:lineRule="auto"/>
        <w:ind w:left="720" w:firstLine="720"/>
        <w:rPr>
          <w:rStyle w:val="HTMLCode"/>
          <w:rFonts w:ascii="Arial" w:eastAsiaTheme="minorHAnsi" w:hAnsi="Arial" w:cs="Arial"/>
        </w:rPr>
      </w:pPr>
      <w:sdt>
        <w:sdtPr>
          <w:rPr>
            <w:rStyle w:val="HTMLCode"/>
            <w:rFonts w:ascii="Arial" w:eastAsiaTheme="minorHAnsi" w:hAnsi="Arial" w:cs="Arial"/>
          </w:rPr>
          <w:id w:val="-374619182"/>
          <w14:checkbox>
            <w14:checked w14:val="0"/>
            <w14:checkedState w14:val="2612" w14:font="MS Gothic"/>
            <w14:uncheckedState w14:val="2610" w14:font="MS Gothic"/>
          </w14:checkbox>
        </w:sdtPr>
        <w:sdtEndPr>
          <w:rPr>
            <w:rStyle w:val="HTMLCode"/>
          </w:rPr>
        </w:sdtEndPr>
        <w:sdtContent>
          <w:r w:rsidR="009E3C26" w:rsidRPr="00557C03">
            <w:rPr>
              <w:rStyle w:val="HTMLCode"/>
              <w:rFonts w:ascii="Segoe UI Symbol" w:eastAsia="MS Gothic" w:hAnsi="Segoe UI Symbol" w:cs="Segoe UI Symbol"/>
            </w:rPr>
            <w:t>☐</w:t>
          </w:r>
        </w:sdtContent>
      </w:sdt>
      <w:r w:rsidR="009E3C26" w:rsidRPr="00557C03">
        <w:rPr>
          <w:rStyle w:val="HTMLCode"/>
          <w:rFonts w:ascii="Arial" w:eastAsiaTheme="minorHAnsi" w:hAnsi="Arial" w:cs="Arial"/>
        </w:rPr>
        <w:t xml:space="preserve">  Conflict of Interest Disclosure. Completed and signed. </w:t>
      </w:r>
    </w:p>
    <w:p w14:paraId="1EA8AAFB" w14:textId="77777777" w:rsidR="009E3C26" w:rsidRPr="00557C03" w:rsidRDefault="00946C6D" w:rsidP="009E3C26">
      <w:pPr>
        <w:spacing w:after="0" w:line="240" w:lineRule="auto"/>
        <w:ind w:left="720" w:firstLine="720"/>
        <w:rPr>
          <w:rStyle w:val="HTMLCode"/>
          <w:rFonts w:ascii="Arial" w:eastAsiaTheme="minorHAnsi" w:hAnsi="Arial" w:cs="Arial"/>
        </w:rPr>
      </w:pPr>
      <w:sdt>
        <w:sdtPr>
          <w:rPr>
            <w:rStyle w:val="HTMLCode"/>
            <w:rFonts w:ascii="Arial" w:eastAsiaTheme="minorHAnsi" w:hAnsi="Arial" w:cs="Arial"/>
          </w:rPr>
          <w:id w:val="-336378037"/>
          <w14:checkbox>
            <w14:checked w14:val="0"/>
            <w14:checkedState w14:val="2612" w14:font="MS Gothic"/>
            <w14:uncheckedState w14:val="2610" w14:font="MS Gothic"/>
          </w14:checkbox>
        </w:sdtPr>
        <w:sdtEndPr>
          <w:rPr>
            <w:rStyle w:val="HTMLCode"/>
          </w:rPr>
        </w:sdtEndPr>
        <w:sdtContent>
          <w:r w:rsidR="009E3C26" w:rsidRPr="00557C03">
            <w:rPr>
              <w:rStyle w:val="HTMLCode"/>
              <w:rFonts w:ascii="Segoe UI Symbol" w:eastAsia="MS Gothic" w:hAnsi="Segoe UI Symbol" w:cs="Segoe UI Symbol"/>
            </w:rPr>
            <w:t>☐</w:t>
          </w:r>
        </w:sdtContent>
      </w:sdt>
      <w:r w:rsidR="009E3C26" w:rsidRPr="00557C03">
        <w:rPr>
          <w:rStyle w:val="HTMLCode"/>
          <w:rFonts w:ascii="Arial" w:eastAsiaTheme="minorHAnsi" w:hAnsi="Arial" w:cs="Arial"/>
        </w:rPr>
        <w:t xml:space="preserve">  Mandatory Disclosures. Completed and signed.  </w:t>
      </w:r>
    </w:p>
    <w:p w14:paraId="03E383E4" w14:textId="47B42CA9" w:rsidR="00220401" w:rsidRPr="00557C03" w:rsidRDefault="00220401" w:rsidP="009E3C26">
      <w:pPr>
        <w:spacing w:after="0" w:line="240" w:lineRule="auto"/>
        <w:ind w:left="1710" w:hanging="270"/>
        <w:rPr>
          <w:rStyle w:val="HTMLCode"/>
          <w:rFonts w:ascii="Arial" w:eastAsiaTheme="minorHAnsi" w:hAnsi="Arial" w:cs="Arial"/>
        </w:rPr>
      </w:pPr>
    </w:p>
    <w:p w14:paraId="4F22DDE1" w14:textId="0385F7AD" w:rsidR="005E6138" w:rsidRPr="00557C03" w:rsidRDefault="0003231D" w:rsidP="00FC395A">
      <w:pPr>
        <w:spacing w:line="240" w:lineRule="auto"/>
        <w:ind w:left="720"/>
        <w:rPr>
          <w:rStyle w:val="HTMLCode"/>
          <w:rFonts w:ascii="Arial" w:eastAsiaTheme="minorHAnsi" w:hAnsi="Arial" w:cs="Arial"/>
          <w:color w:val="000000" w:themeColor="text1"/>
        </w:rPr>
      </w:pPr>
      <w:permStart w:id="1460033016" w:edGrp="everyone"/>
      <w:r w:rsidRPr="00557C03">
        <w:rPr>
          <w:rStyle w:val="HTMLCode"/>
          <w:rFonts w:ascii="Arial" w:eastAsiaTheme="minorHAnsi" w:hAnsi="Arial" w:cs="Arial"/>
          <w:color w:val="000000" w:themeColor="text1"/>
        </w:rPr>
        <w:t>This Notice of Funding Opportunity also requires the submission of the following other</w:t>
      </w:r>
      <w:r w:rsidR="00ED5ECE" w:rsidRPr="00557C03">
        <w:rPr>
          <w:rStyle w:val="HTMLCode"/>
          <w:rFonts w:ascii="Arial" w:eastAsiaTheme="minorHAnsi" w:hAnsi="Arial" w:cs="Arial"/>
          <w:color w:val="000000" w:themeColor="text1"/>
        </w:rPr>
        <w:t xml:space="preserve"> </w:t>
      </w:r>
      <w:r w:rsidRPr="00557C03">
        <w:rPr>
          <w:rStyle w:val="HTMLCode"/>
          <w:rFonts w:ascii="Arial" w:eastAsiaTheme="minorHAnsi" w:hAnsi="Arial" w:cs="Arial"/>
          <w:color w:val="000000" w:themeColor="text1"/>
        </w:rPr>
        <w:t>programmatic specific items</w:t>
      </w:r>
      <w:r w:rsidR="00A70503" w:rsidRPr="00557C03">
        <w:rPr>
          <w:rStyle w:val="HTMLCode"/>
          <w:rFonts w:ascii="Arial" w:eastAsiaTheme="minorHAnsi" w:hAnsi="Arial" w:cs="Arial"/>
          <w:color w:val="000000" w:themeColor="text1"/>
        </w:rPr>
        <w:t xml:space="preserve"> as part of the program application</w:t>
      </w:r>
      <w:r w:rsidRPr="00557C03">
        <w:rPr>
          <w:rStyle w:val="HTMLCode"/>
          <w:rFonts w:ascii="Arial" w:eastAsiaTheme="minorHAnsi" w:hAnsi="Arial" w:cs="Arial"/>
          <w:color w:val="000000" w:themeColor="text1"/>
        </w:rPr>
        <w:t>:</w:t>
      </w:r>
    </w:p>
    <w:p w14:paraId="19FE638E" w14:textId="77777777" w:rsidR="000D0DCF" w:rsidRPr="00557C03" w:rsidRDefault="00946C6D" w:rsidP="000D0DCF">
      <w:pPr>
        <w:pStyle w:val="paragraph"/>
        <w:spacing w:before="0" w:beforeAutospacing="0" w:after="0" w:afterAutospacing="0"/>
        <w:ind w:left="1710" w:hanging="270"/>
        <w:textAlignment w:val="baseline"/>
        <w:rPr>
          <w:rFonts w:ascii="Arial" w:hAnsi="Arial" w:cs="Arial"/>
          <w:sz w:val="20"/>
          <w:szCs w:val="20"/>
        </w:rPr>
      </w:pPr>
      <w:sdt>
        <w:sdtPr>
          <w:rPr>
            <w:rStyle w:val="HTMLCode"/>
            <w:rFonts w:ascii="Arial" w:eastAsiaTheme="minorHAnsi" w:hAnsi="Arial" w:cs="Arial"/>
          </w:rPr>
          <w:id w:val="375512671"/>
          <w14:checkbox>
            <w14:checked w14:val="0"/>
            <w14:checkedState w14:val="2612" w14:font="MS Gothic"/>
            <w14:uncheckedState w14:val="2610" w14:font="MS Gothic"/>
          </w14:checkbox>
        </w:sdtPr>
        <w:sdtEndPr>
          <w:rPr>
            <w:rStyle w:val="HTMLCode"/>
          </w:rPr>
        </w:sdtEndPr>
        <w:sdtContent>
          <w:r w:rsidR="000D0DCF" w:rsidRPr="00557C03">
            <w:rPr>
              <w:rStyle w:val="HTMLCode"/>
              <w:rFonts w:ascii="MS Gothic" w:eastAsia="MS Gothic" w:hAnsi="MS Gothic" w:cs="Arial" w:hint="eastAsia"/>
            </w:rPr>
            <w:t>☐</w:t>
          </w:r>
        </w:sdtContent>
      </w:sdt>
      <w:r w:rsidR="000D0DCF" w:rsidRPr="00557C03">
        <w:rPr>
          <w:rStyle w:val="HTMLCode"/>
          <w:rFonts w:ascii="Arial" w:eastAsiaTheme="minorHAnsi" w:hAnsi="Arial" w:cs="Arial"/>
        </w:rPr>
        <w:t xml:space="preserve"> </w:t>
      </w:r>
      <w:r w:rsidR="000D0DCF" w:rsidRPr="00557C03">
        <w:rPr>
          <w:rStyle w:val="normaltextrun"/>
          <w:rFonts w:ascii="Arial" w:hAnsi="Arial" w:cs="Arial"/>
          <w:sz w:val="20"/>
          <w:szCs w:val="20"/>
          <w:u w:val="single"/>
        </w:rPr>
        <w:t>Executive Summary (one page):</w:t>
      </w:r>
      <w:r w:rsidR="000D0DCF" w:rsidRPr="00557C03">
        <w:rPr>
          <w:rStyle w:val="normaltextrun"/>
          <w:rFonts w:ascii="Arial" w:hAnsi="Arial" w:cs="Arial"/>
          <w:sz w:val="20"/>
          <w:szCs w:val="20"/>
        </w:rPr>
        <w:t xml:space="preserve"> </w:t>
      </w:r>
      <w:r w:rsidR="000D0DCF" w:rsidRPr="00557C03">
        <w:rPr>
          <w:rStyle w:val="scxw83389597"/>
          <w:rFonts w:ascii="Arial" w:hAnsi="Arial" w:cs="Arial"/>
        </w:rPr>
        <w:t> </w:t>
      </w:r>
      <w:r w:rsidR="000D0DCF" w:rsidRPr="00557C03">
        <w:rPr>
          <w:rStyle w:val="normaltextrun"/>
          <w:rFonts w:ascii="Arial" w:hAnsi="Arial" w:cs="Arial"/>
          <w:sz w:val="20"/>
          <w:szCs w:val="20"/>
        </w:rPr>
        <w:t>Provide a one-page summary that identifies/describes the:</w:t>
      </w:r>
      <w:r w:rsidR="000D0DCF" w:rsidRPr="00557C03">
        <w:rPr>
          <w:rStyle w:val="eop"/>
          <w:rFonts w:ascii="Arial" w:hAnsi="Arial" w:cs="Arial"/>
          <w:sz w:val="20"/>
          <w:szCs w:val="20"/>
        </w:rPr>
        <w:t> </w:t>
      </w:r>
    </w:p>
    <w:p w14:paraId="4F3E028C" w14:textId="77777777" w:rsidR="000D0DCF" w:rsidRPr="00557C03" w:rsidRDefault="000D0DCF" w:rsidP="005D3295">
      <w:pPr>
        <w:pStyle w:val="paragraph"/>
        <w:numPr>
          <w:ilvl w:val="0"/>
          <w:numId w:val="3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Applicant </w:t>
      </w:r>
      <w:proofErr w:type="gramStart"/>
      <w:r w:rsidRPr="00557C03">
        <w:rPr>
          <w:rStyle w:val="normaltextrun"/>
          <w:rFonts w:ascii="Arial" w:hAnsi="Arial" w:cs="Arial"/>
          <w:sz w:val="20"/>
          <w:szCs w:val="20"/>
        </w:rPr>
        <w:t>Name;</w:t>
      </w:r>
      <w:proofErr w:type="gramEnd"/>
      <w:r w:rsidRPr="00557C03">
        <w:rPr>
          <w:rStyle w:val="eop"/>
          <w:rFonts w:ascii="Arial" w:hAnsi="Arial" w:cs="Arial"/>
          <w:sz w:val="20"/>
          <w:szCs w:val="20"/>
        </w:rPr>
        <w:t> </w:t>
      </w:r>
    </w:p>
    <w:p w14:paraId="18F48509" w14:textId="77777777" w:rsidR="000D0DCF" w:rsidRPr="00557C03" w:rsidRDefault="000D0DCF" w:rsidP="005D3295">
      <w:pPr>
        <w:pStyle w:val="paragraph"/>
        <w:numPr>
          <w:ilvl w:val="0"/>
          <w:numId w:val="3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Geographic area, Economic Development Region, county(</w:t>
      </w:r>
      <w:proofErr w:type="spellStart"/>
      <w:r w:rsidRPr="00557C03">
        <w:rPr>
          <w:rStyle w:val="normaltextrun"/>
          <w:rFonts w:ascii="Arial" w:hAnsi="Arial" w:cs="Arial"/>
          <w:sz w:val="20"/>
          <w:szCs w:val="20"/>
        </w:rPr>
        <w:t>ies</w:t>
      </w:r>
      <w:proofErr w:type="spellEnd"/>
      <w:r w:rsidRPr="00557C03">
        <w:rPr>
          <w:rStyle w:val="normaltextrun"/>
          <w:rFonts w:ascii="Arial" w:hAnsi="Arial" w:cs="Arial"/>
          <w:sz w:val="20"/>
          <w:szCs w:val="20"/>
        </w:rPr>
        <w:t>), and community(</w:t>
      </w:r>
      <w:proofErr w:type="spellStart"/>
      <w:r w:rsidRPr="00557C03">
        <w:rPr>
          <w:rStyle w:val="normaltextrun"/>
          <w:rFonts w:ascii="Arial" w:hAnsi="Arial" w:cs="Arial"/>
          <w:sz w:val="20"/>
          <w:szCs w:val="20"/>
        </w:rPr>
        <w:t>ies</w:t>
      </w:r>
      <w:proofErr w:type="spellEnd"/>
      <w:r w:rsidRPr="00557C03">
        <w:rPr>
          <w:rStyle w:val="normaltextrun"/>
          <w:rFonts w:ascii="Arial" w:hAnsi="Arial" w:cs="Arial"/>
          <w:sz w:val="20"/>
          <w:szCs w:val="20"/>
        </w:rPr>
        <w:t xml:space="preserve">) to be </w:t>
      </w:r>
      <w:proofErr w:type="gramStart"/>
      <w:r w:rsidRPr="00557C03">
        <w:rPr>
          <w:rStyle w:val="normaltextrun"/>
          <w:rFonts w:ascii="Arial" w:hAnsi="Arial" w:cs="Arial"/>
          <w:sz w:val="20"/>
          <w:szCs w:val="20"/>
        </w:rPr>
        <w:t>served;</w:t>
      </w:r>
      <w:proofErr w:type="gramEnd"/>
      <w:r w:rsidRPr="00557C03">
        <w:rPr>
          <w:rStyle w:val="eop"/>
          <w:rFonts w:ascii="Arial" w:hAnsi="Arial" w:cs="Arial"/>
          <w:sz w:val="20"/>
          <w:szCs w:val="20"/>
        </w:rPr>
        <w:t> </w:t>
      </w:r>
    </w:p>
    <w:p w14:paraId="77A06B61" w14:textId="77777777" w:rsidR="000D0DCF" w:rsidRPr="00557C03" w:rsidRDefault="000D0DCF" w:rsidP="005D3295">
      <w:pPr>
        <w:pStyle w:val="paragraph"/>
        <w:numPr>
          <w:ilvl w:val="0"/>
          <w:numId w:val="3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If partnerships exist, identify members including but not limited </w:t>
      </w:r>
      <w:proofErr w:type="gramStart"/>
      <w:r w:rsidRPr="00557C03">
        <w:rPr>
          <w:rStyle w:val="normaltextrun"/>
          <w:rFonts w:ascii="Arial" w:hAnsi="Arial" w:cs="Arial"/>
          <w:sz w:val="20"/>
          <w:szCs w:val="20"/>
        </w:rPr>
        <w:t>to:</w:t>
      </w:r>
      <w:proofErr w:type="gramEnd"/>
      <w:r w:rsidRPr="00557C03">
        <w:rPr>
          <w:rStyle w:val="normaltextrun"/>
          <w:rFonts w:ascii="Arial" w:hAnsi="Arial" w:cs="Arial"/>
          <w:sz w:val="20"/>
          <w:szCs w:val="20"/>
        </w:rPr>
        <w:t xml:space="preserve"> education and training agencies, regional employers, business and industry associations, economic development organizations, one-stop partners, organized labor, and others determined appropriate;</w:t>
      </w:r>
      <w:r w:rsidRPr="00557C03">
        <w:rPr>
          <w:rStyle w:val="eop"/>
          <w:rFonts w:ascii="Arial" w:hAnsi="Arial" w:cs="Arial"/>
          <w:sz w:val="20"/>
          <w:szCs w:val="20"/>
        </w:rPr>
        <w:t> </w:t>
      </w:r>
    </w:p>
    <w:p w14:paraId="60446285" w14:textId="77777777" w:rsidR="000D0DCF" w:rsidRPr="00557C03" w:rsidRDefault="000D0DCF" w:rsidP="005D3295">
      <w:pPr>
        <w:pStyle w:val="paragraph"/>
        <w:numPr>
          <w:ilvl w:val="0"/>
          <w:numId w:val="3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Brief description of services to be provided, and the underserve population(s) to be </w:t>
      </w:r>
      <w:proofErr w:type="gramStart"/>
      <w:r w:rsidRPr="00557C03">
        <w:rPr>
          <w:rStyle w:val="normaltextrun"/>
          <w:rFonts w:ascii="Arial" w:hAnsi="Arial" w:cs="Arial"/>
          <w:sz w:val="20"/>
          <w:szCs w:val="20"/>
        </w:rPr>
        <w:t>served;</w:t>
      </w:r>
      <w:proofErr w:type="gramEnd"/>
      <w:r w:rsidRPr="00557C03">
        <w:rPr>
          <w:rStyle w:val="eop"/>
          <w:rFonts w:ascii="Arial" w:hAnsi="Arial" w:cs="Arial"/>
          <w:sz w:val="20"/>
          <w:szCs w:val="20"/>
        </w:rPr>
        <w:t> </w:t>
      </w:r>
    </w:p>
    <w:p w14:paraId="3A8472F1" w14:textId="542C526D" w:rsidR="000D0DCF" w:rsidRPr="00557C03" w:rsidRDefault="000D0DCF" w:rsidP="005D3295">
      <w:pPr>
        <w:pStyle w:val="paragraph"/>
        <w:numPr>
          <w:ilvl w:val="0"/>
          <w:numId w:val="3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Anticipated goals and outcomes of this project based on Attachment II: Participant Demographics and Outcomes </w:t>
      </w:r>
      <w:proofErr w:type="gramStart"/>
      <w:r w:rsidRPr="00557C03">
        <w:rPr>
          <w:rStyle w:val="normaltextrun"/>
          <w:rFonts w:ascii="Arial" w:hAnsi="Arial" w:cs="Arial"/>
          <w:sz w:val="20"/>
          <w:szCs w:val="20"/>
        </w:rPr>
        <w:t>Summary</w:t>
      </w:r>
      <w:r w:rsidR="00C024F4" w:rsidRPr="00557C03">
        <w:rPr>
          <w:rStyle w:val="normaltextrun"/>
          <w:rFonts w:ascii="Arial" w:hAnsi="Arial" w:cs="Arial"/>
          <w:sz w:val="20"/>
          <w:szCs w:val="20"/>
        </w:rPr>
        <w:t>;</w:t>
      </w:r>
      <w:proofErr w:type="gramEnd"/>
      <w:r w:rsidRPr="00557C03">
        <w:rPr>
          <w:rStyle w:val="eop"/>
          <w:rFonts w:ascii="Arial" w:hAnsi="Arial" w:cs="Arial"/>
          <w:sz w:val="20"/>
          <w:szCs w:val="20"/>
        </w:rPr>
        <w:t> </w:t>
      </w:r>
    </w:p>
    <w:p w14:paraId="063A4D3D" w14:textId="77777777" w:rsidR="000D0DCF" w:rsidRPr="00557C03" w:rsidRDefault="000D0DCF" w:rsidP="005D3295">
      <w:pPr>
        <w:pStyle w:val="paragraph"/>
        <w:numPr>
          <w:ilvl w:val="0"/>
          <w:numId w:val="3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Grant amount requested.</w:t>
      </w:r>
      <w:r w:rsidRPr="00557C03">
        <w:rPr>
          <w:rStyle w:val="scxw83389597"/>
          <w:rFonts w:ascii="Arial" w:hAnsi="Arial" w:cs="Arial"/>
        </w:rPr>
        <w:t> </w:t>
      </w:r>
      <w:r w:rsidRPr="00557C03">
        <w:rPr>
          <w:rFonts w:ascii="Arial" w:hAnsi="Arial" w:cs="Arial"/>
          <w:sz w:val="20"/>
          <w:szCs w:val="20"/>
        </w:rPr>
        <w:br/>
      </w:r>
      <w:r w:rsidRPr="00557C03">
        <w:rPr>
          <w:rStyle w:val="eop"/>
          <w:rFonts w:ascii="Arial" w:hAnsi="Arial" w:cs="Arial"/>
          <w:sz w:val="20"/>
          <w:szCs w:val="20"/>
        </w:rPr>
        <w:t> </w:t>
      </w:r>
    </w:p>
    <w:p w14:paraId="05B1CDCB" w14:textId="77777777" w:rsidR="000D0DCF" w:rsidRPr="00557C03" w:rsidRDefault="00946C6D" w:rsidP="000D0DCF">
      <w:pPr>
        <w:pStyle w:val="paragraph"/>
        <w:spacing w:before="0" w:beforeAutospacing="0" w:after="0" w:afterAutospacing="0"/>
        <w:ind w:left="1710" w:hanging="270"/>
        <w:textAlignment w:val="baseline"/>
        <w:rPr>
          <w:rFonts w:ascii="Arial" w:hAnsi="Arial" w:cs="Arial"/>
          <w:sz w:val="20"/>
          <w:szCs w:val="20"/>
        </w:rPr>
      </w:pPr>
      <w:sdt>
        <w:sdtPr>
          <w:rPr>
            <w:rStyle w:val="HTMLCode"/>
            <w:rFonts w:ascii="Arial" w:eastAsiaTheme="minorHAnsi" w:hAnsi="Arial" w:cs="Arial"/>
          </w:rPr>
          <w:id w:val="369121702"/>
          <w14:checkbox>
            <w14:checked w14:val="0"/>
            <w14:checkedState w14:val="2612" w14:font="MS Gothic"/>
            <w14:uncheckedState w14:val="2610" w14:font="MS Gothic"/>
          </w14:checkbox>
        </w:sdtPr>
        <w:sdtEndPr>
          <w:rPr>
            <w:rStyle w:val="HTMLCode"/>
          </w:rPr>
        </w:sdtEndPr>
        <w:sdtContent>
          <w:r w:rsidR="000D0DCF" w:rsidRPr="00557C03">
            <w:rPr>
              <w:rStyle w:val="HTMLCode"/>
              <w:rFonts w:ascii="MS Gothic" w:eastAsia="MS Gothic" w:hAnsi="MS Gothic" w:cs="Arial" w:hint="eastAsia"/>
            </w:rPr>
            <w:t>☐</w:t>
          </w:r>
        </w:sdtContent>
      </w:sdt>
      <w:r w:rsidR="000D0DCF" w:rsidRPr="00557C03">
        <w:rPr>
          <w:rStyle w:val="HTMLCode"/>
          <w:rFonts w:ascii="Arial" w:eastAsiaTheme="minorHAnsi" w:hAnsi="Arial" w:cs="Arial"/>
        </w:rPr>
        <w:t xml:space="preserve"> </w:t>
      </w:r>
      <w:r w:rsidR="000D0DCF" w:rsidRPr="00557C03">
        <w:rPr>
          <w:rStyle w:val="normaltextrun"/>
          <w:rFonts w:ascii="Arial" w:hAnsi="Arial" w:cs="Arial"/>
          <w:sz w:val="20"/>
          <w:szCs w:val="20"/>
          <w:u w:val="single"/>
        </w:rPr>
        <w:t>Technical Proposal (not to exceed 20 pages):</w:t>
      </w:r>
      <w:r w:rsidR="000D0DCF" w:rsidRPr="00557C03">
        <w:rPr>
          <w:rStyle w:val="scxw83389597"/>
          <w:rFonts w:ascii="Arial" w:hAnsi="Arial" w:cs="Arial"/>
        </w:rPr>
        <w:t> </w:t>
      </w:r>
      <w:r w:rsidR="000D0DCF" w:rsidRPr="00557C03">
        <w:rPr>
          <w:rStyle w:val="normaltextrun"/>
          <w:rFonts w:ascii="Arial" w:hAnsi="Arial" w:cs="Arial"/>
          <w:sz w:val="20"/>
          <w:szCs w:val="20"/>
        </w:rPr>
        <w:t>Provide a narrative proposal to describe the program activities and outcomes that will be supported by this grant. Note that each section of the technical proposal corresponds with the application review criteria in Part E of this NOFO.</w:t>
      </w:r>
      <w:r w:rsidR="000D0DCF" w:rsidRPr="00557C03">
        <w:rPr>
          <w:rStyle w:val="eop"/>
          <w:rFonts w:ascii="Arial" w:hAnsi="Arial" w:cs="Arial"/>
          <w:color w:val="8764B8"/>
          <w:sz w:val="20"/>
          <w:szCs w:val="20"/>
        </w:rPr>
        <w:t> </w:t>
      </w:r>
    </w:p>
    <w:p w14:paraId="113093CE" w14:textId="77777777" w:rsidR="000D0DCF" w:rsidRPr="00557C03" w:rsidRDefault="000D0DCF" w:rsidP="000D0DCF">
      <w:pPr>
        <w:pStyle w:val="paragraph"/>
        <w:spacing w:before="0" w:beforeAutospacing="0" w:after="0" w:afterAutospacing="0"/>
        <w:ind w:left="990" w:firstLine="720"/>
        <w:textAlignment w:val="baseline"/>
        <w:rPr>
          <w:rStyle w:val="normaltextrun"/>
          <w:rFonts w:ascii="Arial" w:hAnsi="Arial" w:cs="Arial"/>
          <w:i/>
          <w:iCs/>
          <w:sz w:val="20"/>
          <w:szCs w:val="20"/>
        </w:rPr>
      </w:pPr>
    </w:p>
    <w:p w14:paraId="0FA2FC03" w14:textId="77777777" w:rsidR="000D0DCF" w:rsidRPr="00557C03" w:rsidRDefault="000D0DCF" w:rsidP="000D0DCF">
      <w:pPr>
        <w:pStyle w:val="paragraph"/>
        <w:spacing w:before="0" w:beforeAutospacing="0" w:after="0" w:afterAutospacing="0"/>
        <w:ind w:left="990" w:firstLine="720"/>
        <w:textAlignment w:val="baseline"/>
        <w:rPr>
          <w:rFonts w:ascii="Segoe UI" w:hAnsi="Segoe UI" w:cs="Segoe UI"/>
          <w:sz w:val="18"/>
          <w:szCs w:val="18"/>
        </w:rPr>
      </w:pPr>
      <w:r w:rsidRPr="00557C03">
        <w:rPr>
          <w:rStyle w:val="normaltextrun"/>
          <w:rFonts w:ascii="Arial" w:hAnsi="Arial" w:cs="Arial"/>
          <w:i/>
          <w:iCs/>
          <w:sz w:val="20"/>
          <w:szCs w:val="20"/>
        </w:rPr>
        <w:t>Applicant Capacity (approx.2 pages)</w:t>
      </w:r>
      <w:r w:rsidRPr="00557C03">
        <w:rPr>
          <w:rStyle w:val="eop"/>
          <w:rFonts w:ascii="Arial" w:hAnsi="Arial" w:cs="Arial"/>
          <w:sz w:val="20"/>
          <w:szCs w:val="20"/>
        </w:rPr>
        <w:t> </w:t>
      </w:r>
    </w:p>
    <w:p w14:paraId="7AAABF13" w14:textId="77777777" w:rsidR="000D0DCF" w:rsidRPr="00557C03" w:rsidRDefault="000D0DCF" w:rsidP="005D3295">
      <w:pPr>
        <w:pStyle w:val="paragraph"/>
        <w:numPr>
          <w:ilvl w:val="0"/>
          <w:numId w:val="39"/>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Provide information about the applicant's size, structure, and length of time in business. Specify whether the program is a start-up or an established program.</w:t>
      </w:r>
      <w:r w:rsidRPr="00557C03">
        <w:rPr>
          <w:rStyle w:val="eop"/>
          <w:rFonts w:ascii="Arial" w:hAnsi="Arial" w:cs="Arial"/>
          <w:sz w:val="20"/>
          <w:szCs w:val="20"/>
        </w:rPr>
        <w:t> </w:t>
      </w:r>
    </w:p>
    <w:p w14:paraId="037140C1" w14:textId="77777777" w:rsidR="000D0DCF" w:rsidRPr="00557C03" w:rsidRDefault="000D0DCF" w:rsidP="005D3295">
      <w:pPr>
        <w:pStyle w:val="paragraph"/>
        <w:numPr>
          <w:ilvl w:val="1"/>
          <w:numId w:val="40"/>
        </w:numPr>
        <w:tabs>
          <w:tab w:val="clear" w:pos="1440"/>
        </w:tabs>
        <w:spacing w:before="0" w:beforeAutospacing="0" w:after="0" w:afterAutospacing="0"/>
        <w:ind w:left="3240" w:hanging="540"/>
        <w:textAlignment w:val="baseline"/>
        <w:rPr>
          <w:rFonts w:ascii="Arial" w:hAnsi="Arial" w:cs="Arial"/>
          <w:sz w:val="20"/>
          <w:szCs w:val="20"/>
        </w:rPr>
      </w:pPr>
      <w:r w:rsidRPr="00557C03">
        <w:rPr>
          <w:rStyle w:val="normaltextrun"/>
          <w:rFonts w:ascii="Arial" w:hAnsi="Arial" w:cs="Arial"/>
          <w:sz w:val="20"/>
          <w:szCs w:val="20"/>
        </w:rPr>
        <w:t>Include a list of the applicant organization's staff and instructors, including sub- contractor personnel, to be assigned to the project.</w:t>
      </w:r>
      <w:r w:rsidRPr="00557C03">
        <w:rPr>
          <w:rStyle w:val="eop"/>
          <w:rFonts w:ascii="Arial" w:hAnsi="Arial" w:cs="Arial"/>
          <w:sz w:val="20"/>
          <w:szCs w:val="20"/>
        </w:rPr>
        <w:t> </w:t>
      </w:r>
    </w:p>
    <w:p w14:paraId="2ACDE18A" w14:textId="77777777" w:rsidR="000D0DCF" w:rsidRPr="00557C03" w:rsidRDefault="000D0DCF" w:rsidP="005D3295">
      <w:pPr>
        <w:pStyle w:val="paragraph"/>
        <w:numPr>
          <w:ilvl w:val="0"/>
          <w:numId w:val="41"/>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the role each staff person or instructor will fulfill. Outline which staff role will be responsible for outreach and recruitment, application and intake, wrap-around services, student support services, training and education, transition services and follow up, and data entry. Indicate the number of hours each staff and instructor(s) will be assigned to the project.</w:t>
      </w:r>
      <w:r w:rsidRPr="00557C03">
        <w:rPr>
          <w:rStyle w:val="eop"/>
          <w:rFonts w:ascii="Arial" w:hAnsi="Arial" w:cs="Arial"/>
          <w:sz w:val="20"/>
          <w:szCs w:val="20"/>
        </w:rPr>
        <w:t> </w:t>
      </w:r>
    </w:p>
    <w:p w14:paraId="3752322A" w14:textId="5AFC560A" w:rsidR="000D0DCF" w:rsidRPr="00557C03" w:rsidRDefault="000D0DCF" w:rsidP="005D3295">
      <w:pPr>
        <w:pStyle w:val="paragraph"/>
        <w:numPr>
          <w:ilvl w:val="0"/>
          <w:numId w:val="41"/>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Provide a short narrative that indicates, at a minimum, their positions and total years in the organization, education, and relevant work experience. This needs to align with Attachment IV: Staffing Plan.</w:t>
      </w:r>
      <w:r w:rsidRPr="00557C03">
        <w:rPr>
          <w:rStyle w:val="eop"/>
          <w:rFonts w:ascii="Arial" w:hAnsi="Arial" w:cs="Arial"/>
          <w:sz w:val="20"/>
          <w:szCs w:val="20"/>
        </w:rPr>
        <w:t> </w:t>
      </w:r>
    </w:p>
    <w:p w14:paraId="675B5696" w14:textId="1C7EAF37" w:rsidR="000D0DCF" w:rsidRPr="00557C03" w:rsidRDefault="006855E0" w:rsidP="005D3295">
      <w:pPr>
        <w:pStyle w:val="paragraph"/>
        <w:numPr>
          <w:ilvl w:val="0"/>
          <w:numId w:val="41"/>
        </w:numPr>
        <w:spacing w:before="0" w:beforeAutospacing="0" w:after="0" w:afterAutospacing="0"/>
        <w:ind w:left="2160"/>
        <w:textAlignment w:val="baseline"/>
        <w:rPr>
          <w:rFonts w:ascii="Arial" w:hAnsi="Arial" w:cs="Arial"/>
          <w:sz w:val="20"/>
          <w:szCs w:val="20"/>
        </w:rPr>
      </w:pPr>
      <w:proofErr w:type="gramStart"/>
      <w:r w:rsidRPr="00557C03">
        <w:rPr>
          <w:rStyle w:val="normaltextrun"/>
          <w:rFonts w:ascii="Arial" w:hAnsi="Arial" w:cs="Arial"/>
          <w:sz w:val="20"/>
          <w:szCs w:val="20"/>
        </w:rPr>
        <w:t xml:space="preserve">Describe </w:t>
      </w:r>
      <w:r w:rsidR="000D0DCF" w:rsidRPr="00557C03">
        <w:rPr>
          <w:rStyle w:val="normaltextrun"/>
          <w:rFonts w:ascii="Arial" w:hAnsi="Arial" w:cs="Arial"/>
          <w:sz w:val="20"/>
          <w:szCs w:val="20"/>
        </w:rPr>
        <w:t xml:space="preserve"> </w:t>
      </w:r>
      <w:proofErr w:type="spellStart"/>
      <w:r w:rsidR="000D0DCF" w:rsidRPr="00557C03">
        <w:rPr>
          <w:rStyle w:val="normaltextrun"/>
          <w:rFonts w:ascii="Arial" w:hAnsi="Arial" w:cs="Arial"/>
          <w:sz w:val="20"/>
          <w:szCs w:val="20"/>
        </w:rPr>
        <w:t>TradesFutures</w:t>
      </w:r>
      <w:proofErr w:type="spellEnd"/>
      <w:proofErr w:type="gramEnd"/>
      <w:r w:rsidR="000D0DCF" w:rsidRPr="00557C03">
        <w:rPr>
          <w:rStyle w:val="normaltextrun"/>
          <w:rFonts w:ascii="Arial" w:hAnsi="Arial" w:cs="Arial"/>
          <w:sz w:val="20"/>
          <w:szCs w:val="20"/>
        </w:rPr>
        <w:t xml:space="preserve"> Multi-Craft Core Curriculum (MC3) (formerly </w:t>
      </w:r>
      <w:r w:rsidRPr="00557C03">
        <w:rPr>
          <w:rStyle w:val="normaltextrun"/>
          <w:rFonts w:ascii="Arial" w:hAnsi="Arial" w:cs="Arial"/>
          <w:sz w:val="20"/>
          <w:szCs w:val="20"/>
        </w:rPr>
        <w:t xml:space="preserve">North America’s Building Trades Unions or </w:t>
      </w:r>
      <w:r w:rsidR="000D0DCF" w:rsidRPr="00557C03">
        <w:rPr>
          <w:rStyle w:val="normaltextrun"/>
          <w:rFonts w:ascii="Arial" w:hAnsi="Arial" w:cs="Arial"/>
          <w:sz w:val="20"/>
          <w:szCs w:val="20"/>
        </w:rPr>
        <w:t>NABTU), National Center for Construction Education and Research (NCCER), or Illinois Community College Board (ICCB) Instructor Certifications, of staff who have been certified. If certification is planned after application period, identify staff with experience offering structured training curricula, and certification intention in the Staffing Plan.</w:t>
      </w:r>
      <w:r w:rsidR="000D0DCF" w:rsidRPr="00557C03">
        <w:rPr>
          <w:rStyle w:val="eop"/>
          <w:rFonts w:ascii="Arial" w:hAnsi="Arial" w:cs="Arial"/>
          <w:sz w:val="20"/>
          <w:szCs w:val="20"/>
        </w:rPr>
        <w:t> </w:t>
      </w:r>
    </w:p>
    <w:p w14:paraId="3615B6D2" w14:textId="77777777" w:rsidR="000D0DCF" w:rsidRPr="00557C03" w:rsidRDefault="000D0DCF" w:rsidP="005D3295">
      <w:pPr>
        <w:pStyle w:val="paragraph"/>
        <w:numPr>
          <w:ilvl w:val="0"/>
          <w:numId w:val="41"/>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the pre-apprenticeship-related experience of the applicant organization and partners. If any of the work is to be sub-contracted, provide the name(s) of and describe the relevant experience of the sub-contractor(s)/partners.</w:t>
      </w:r>
      <w:r w:rsidRPr="00557C03">
        <w:rPr>
          <w:rStyle w:val="eop"/>
          <w:rFonts w:ascii="Arial" w:hAnsi="Arial" w:cs="Arial"/>
          <w:sz w:val="20"/>
          <w:szCs w:val="20"/>
        </w:rPr>
        <w:t> </w:t>
      </w:r>
    </w:p>
    <w:p w14:paraId="7A137991" w14:textId="77777777" w:rsidR="000D0DCF" w:rsidRPr="00557C03" w:rsidRDefault="000D0DCF" w:rsidP="005D3295">
      <w:pPr>
        <w:pStyle w:val="paragraph"/>
        <w:numPr>
          <w:ilvl w:val="0"/>
          <w:numId w:val="41"/>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lastRenderedPageBreak/>
        <w:t>Describe the applicant's capacity and experience working with construction and building trades United States DOL-RAPs and employers.</w:t>
      </w:r>
      <w:r w:rsidRPr="00557C03">
        <w:rPr>
          <w:rStyle w:val="eop"/>
          <w:rFonts w:ascii="Arial" w:hAnsi="Arial" w:cs="Arial"/>
          <w:sz w:val="20"/>
          <w:szCs w:val="20"/>
        </w:rPr>
        <w:t> </w:t>
      </w:r>
    </w:p>
    <w:p w14:paraId="582BA35D" w14:textId="77777777" w:rsidR="000D0DCF" w:rsidRPr="00557C03" w:rsidRDefault="000D0DCF" w:rsidP="005D3295">
      <w:pPr>
        <w:pStyle w:val="paragraph"/>
        <w:numPr>
          <w:ilvl w:val="0"/>
          <w:numId w:val="41"/>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the applicant's capacity and experience working with other key stakeholders in the region, including existing apprenticeship navigators or intermediaries. Also describe the applicant's experience transitioning clients to United States DOL-RAPs and construction employment.</w:t>
      </w:r>
      <w:r w:rsidRPr="00557C03">
        <w:rPr>
          <w:rStyle w:val="eop"/>
          <w:rFonts w:ascii="Arial" w:hAnsi="Arial" w:cs="Arial"/>
          <w:sz w:val="20"/>
          <w:szCs w:val="20"/>
        </w:rPr>
        <w:t> </w:t>
      </w:r>
    </w:p>
    <w:p w14:paraId="1D271203" w14:textId="77777777" w:rsidR="000D0DCF" w:rsidRPr="00557C03" w:rsidRDefault="000D0DCF" w:rsidP="000D0DCF">
      <w:pPr>
        <w:pStyle w:val="paragraph"/>
        <w:spacing w:before="0" w:beforeAutospacing="0" w:after="0" w:afterAutospacing="0"/>
        <w:ind w:left="1440"/>
        <w:textAlignment w:val="baseline"/>
        <w:rPr>
          <w:rStyle w:val="normaltextrun"/>
          <w:rFonts w:ascii="Arial" w:hAnsi="Arial" w:cs="Arial"/>
          <w:i/>
          <w:iCs/>
          <w:sz w:val="20"/>
          <w:szCs w:val="20"/>
        </w:rPr>
      </w:pPr>
    </w:p>
    <w:p w14:paraId="7EEAADCA" w14:textId="77777777" w:rsidR="000D0DCF" w:rsidRPr="00557C03" w:rsidRDefault="000D0DCF" w:rsidP="000D0DCF">
      <w:pPr>
        <w:pStyle w:val="paragraph"/>
        <w:spacing w:before="0" w:beforeAutospacing="0" w:after="0" w:afterAutospacing="0"/>
        <w:ind w:left="1440" w:firstLine="270"/>
        <w:textAlignment w:val="baseline"/>
        <w:rPr>
          <w:rFonts w:ascii="Segoe UI" w:hAnsi="Segoe UI" w:cs="Segoe UI"/>
          <w:sz w:val="18"/>
          <w:szCs w:val="18"/>
        </w:rPr>
      </w:pPr>
      <w:r w:rsidRPr="00557C03">
        <w:rPr>
          <w:rStyle w:val="normaltextrun"/>
          <w:rFonts w:ascii="Arial" w:hAnsi="Arial" w:cs="Arial"/>
          <w:i/>
          <w:iCs/>
          <w:sz w:val="20"/>
          <w:szCs w:val="20"/>
        </w:rPr>
        <w:t>Documentation of Need (approx.2 pages)</w:t>
      </w:r>
      <w:r w:rsidRPr="00557C03">
        <w:rPr>
          <w:rStyle w:val="eop"/>
          <w:rFonts w:ascii="Arial" w:hAnsi="Arial" w:cs="Arial"/>
          <w:sz w:val="20"/>
          <w:szCs w:val="20"/>
        </w:rPr>
        <w:t> </w:t>
      </w:r>
    </w:p>
    <w:p w14:paraId="0C1A2123" w14:textId="5C08F65C" w:rsidR="000D0DCF" w:rsidRPr="00557C03" w:rsidRDefault="000D0DCF" w:rsidP="005D3295">
      <w:pPr>
        <w:pStyle w:val="paragraph"/>
        <w:numPr>
          <w:ilvl w:val="0"/>
          <w:numId w:val="42"/>
        </w:numPr>
        <w:tabs>
          <w:tab w:val="left" w:pos="2970"/>
        </w:tabs>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Identify the economic development region (1 through 10) where this project will operate (see map</w:t>
      </w:r>
      <w:r w:rsidR="002673F1" w:rsidRPr="00557C03">
        <w:rPr>
          <w:rStyle w:val="normaltextrun"/>
          <w:rFonts w:ascii="Arial" w:hAnsi="Arial" w:cs="Arial"/>
          <w:sz w:val="20"/>
          <w:szCs w:val="20"/>
        </w:rPr>
        <w:t xml:space="preserve">: </w:t>
      </w:r>
      <w:hyperlink r:id="rId42" w:history="1">
        <w:r w:rsidR="002673F1" w:rsidRPr="00557C03">
          <w:rPr>
            <w:rStyle w:val="Hyperlink"/>
            <w:rFonts w:ascii="Arial" w:hAnsi="Arial" w:cs="Arial"/>
            <w:sz w:val="20"/>
            <w:szCs w:val="20"/>
          </w:rPr>
          <w:t>https://dceo.illinois.gov/content/dam/soi/en/web/dceo/smallbizassistance/regionspecificassistance/documents/il-economic-devt-region-map.pdf</w:t>
        </w:r>
      </w:hyperlink>
      <w:r w:rsidRPr="00557C03">
        <w:rPr>
          <w:rStyle w:val="normaltextrun"/>
          <w:rFonts w:ascii="Arial" w:hAnsi="Arial" w:cs="Arial"/>
          <w:sz w:val="20"/>
          <w:szCs w:val="20"/>
          <w:shd w:val="clear" w:color="auto" w:fill="00FF00"/>
        </w:rPr>
        <w:t>). </w:t>
      </w:r>
      <w:r w:rsidRPr="00557C03">
        <w:rPr>
          <w:rStyle w:val="eop"/>
          <w:rFonts w:ascii="Arial" w:hAnsi="Arial" w:cs="Arial"/>
          <w:sz w:val="20"/>
          <w:szCs w:val="20"/>
        </w:rPr>
        <w:t> </w:t>
      </w:r>
    </w:p>
    <w:p w14:paraId="6175EDD7" w14:textId="77777777" w:rsidR="000D0DCF" w:rsidRPr="00557C03" w:rsidRDefault="000D0DCF" w:rsidP="000D0DCF">
      <w:pPr>
        <w:pStyle w:val="paragraph"/>
        <w:spacing w:before="0" w:beforeAutospacing="0" w:after="0" w:afterAutospacing="0"/>
        <w:ind w:left="2520"/>
        <w:textAlignment w:val="baseline"/>
        <w:rPr>
          <w:rFonts w:ascii="Segoe UI" w:hAnsi="Segoe UI" w:cs="Segoe UI"/>
          <w:sz w:val="18"/>
          <w:szCs w:val="18"/>
        </w:rPr>
      </w:pPr>
      <w:r w:rsidRPr="00557C03">
        <w:rPr>
          <w:rStyle w:val="eop"/>
          <w:rFonts w:ascii="Arial" w:hAnsi="Arial" w:cs="Arial"/>
          <w:sz w:val="20"/>
          <w:szCs w:val="20"/>
        </w:rPr>
        <w:t> </w:t>
      </w:r>
    </w:p>
    <w:p w14:paraId="04323ECE" w14:textId="77777777" w:rsidR="000D0DCF" w:rsidRPr="00557C03" w:rsidRDefault="000D0DCF" w:rsidP="000D0DCF">
      <w:pPr>
        <w:pStyle w:val="paragraph"/>
        <w:spacing w:before="0" w:beforeAutospacing="0" w:after="0" w:afterAutospacing="0"/>
        <w:ind w:left="2160"/>
        <w:textAlignment w:val="baseline"/>
        <w:rPr>
          <w:rFonts w:ascii="Segoe UI" w:hAnsi="Segoe UI" w:cs="Segoe UI"/>
          <w:sz w:val="18"/>
          <w:szCs w:val="18"/>
        </w:rPr>
      </w:pPr>
      <w:r w:rsidRPr="00557C03">
        <w:rPr>
          <w:rStyle w:val="normaltextrun"/>
          <w:rFonts w:ascii="Arial" w:hAnsi="Arial" w:cs="Arial"/>
          <w:sz w:val="20"/>
          <w:szCs w:val="20"/>
        </w:rPr>
        <w:t>Applicants can apply to serve any of the 10 Economic Development Regions, but this NOFO gives priority to:</w:t>
      </w:r>
      <w:r w:rsidRPr="00557C03">
        <w:rPr>
          <w:rStyle w:val="eop"/>
          <w:rFonts w:ascii="Arial" w:hAnsi="Arial" w:cs="Arial"/>
          <w:sz w:val="20"/>
          <w:szCs w:val="20"/>
        </w:rPr>
        <w:t> </w:t>
      </w:r>
    </w:p>
    <w:p w14:paraId="16A01551" w14:textId="77777777" w:rsidR="000D0DCF" w:rsidRPr="00557C03" w:rsidRDefault="000D0DCF" w:rsidP="005D3295">
      <w:pPr>
        <w:pStyle w:val="paragraph"/>
        <w:numPr>
          <w:ilvl w:val="3"/>
          <w:numId w:val="51"/>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rPr>
        <w:t xml:space="preserve">Central Region (Region 1) - Sangamon </w:t>
      </w:r>
      <w:proofErr w:type="gramStart"/>
      <w:r w:rsidRPr="00557C03">
        <w:rPr>
          <w:rStyle w:val="normaltextrun"/>
          <w:rFonts w:ascii="Arial" w:hAnsi="Arial" w:cs="Arial"/>
          <w:sz w:val="20"/>
          <w:szCs w:val="20"/>
        </w:rPr>
        <w:t>County;</w:t>
      </w:r>
      <w:proofErr w:type="gramEnd"/>
    </w:p>
    <w:p w14:paraId="165E8BE9" w14:textId="77777777" w:rsidR="000D0DCF" w:rsidRPr="00557C03" w:rsidRDefault="000D0DCF" w:rsidP="005D3295">
      <w:pPr>
        <w:pStyle w:val="paragraph"/>
        <w:numPr>
          <w:ilvl w:val="3"/>
          <w:numId w:val="51"/>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rPr>
        <w:t>North Central Region (Region 3) – Peoria County, McLean County</w:t>
      </w:r>
    </w:p>
    <w:p w14:paraId="442A280F" w14:textId="77777777" w:rsidR="000D0DCF" w:rsidRPr="00557C03" w:rsidRDefault="000D0DCF" w:rsidP="005D3295">
      <w:pPr>
        <w:pStyle w:val="paragraph"/>
        <w:numPr>
          <w:ilvl w:val="3"/>
          <w:numId w:val="51"/>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rPr>
        <w:t>Northeast Region (Region 4) – DeKalb County, DuPage County, Kane County, Kankakee County, Kendall County, McHenry County, Suburban Cook County, Will County</w:t>
      </w:r>
    </w:p>
    <w:p w14:paraId="204FAD0E" w14:textId="77777777" w:rsidR="000D0DCF" w:rsidRPr="00557C03" w:rsidRDefault="000D0DCF" w:rsidP="005D3295">
      <w:pPr>
        <w:pStyle w:val="paragraph"/>
        <w:numPr>
          <w:ilvl w:val="3"/>
          <w:numId w:val="51"/>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rPr>
        <w:t>Northwest Region (Region 6) – LaSalle County, Rock Island County; Whiteside County</w:t>
      </w:r>
      <w:r w:rsidRPr="00557C03">
        <w:rPr>
          <w:rStyle w:val="eop"/>
          <w:rFonts w:ascii="Arial" w:hAnsi="Arial" w:cs="Arial"/>
          <w:sz w:val="20"/>
          <w:szCs w:val="20"/>
        </w:rPr>
        <w:t> </w:t>
      </w:r>
    </w:p>
    <w:p w14:paraId="2BAEB141" w14:textId="77777777" w:rsidR="000D0DCF" w:rsidRPr="00557C03" w:rsidRDefault="000D0DCF" w:rsidP="005D3295">
      <w:pPr>
        <w:pStyle w:val="paragraph"/>
        <w:numPr>
          <w:ilvl w:val="3"/>
          <w:numId w:val="51"/>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rPr>
        <w:t>Southeast Region (Region 7) – Marion County, Lawrence County</w:t>
      </w:r>
    </w:p>
    <w:p w14:paraId="67D2C2CF" w14:textId="77777777" w:rsidR="000D0DCF" w:rsidRPr="00557C03" w:rsidRDefault="000D0DCF" w:rsidP="005D3295">
      <w:pPr>
        <w:pStyle w:val="paragraph"/>
        <w:numPr>
          <w:ilvl w:val="3"/>
          <w:numId w:val="51"/>
        </w:numPr>
        <w:spacing w:before="0" w:beforeAutospacing="0" w:after="0" w:afterAutospacing="0"/>
        <w:textAlignment w:val="baseline"/>
        <w:rPr>
          <w:rStyle w:val="eop"/>
          <w:rFonts w:ascii="Segoe UI" w:hAnsi="Segoe UI" w:cs="Segoe UI"/>
          <w:sz w:val="18"/>
          <w:szCs w:val="18"/>
        </w:rPr>
      </w:pPr>
      <w:r w:rsidRPr="00557C03">
        <w:rPr>
          <w:rStyle w:val="normaltextrun"/>
          <w:rFonts w:ascii="Arial" w:hAnsi="Arial" w:cs="Arial"/>
          <w:sz w:val="20"/>
          <w:szCs w:val="20"/>
        </w:rPr>
        <w:t>Southern Region (Region 8) – Jackson County</w:t>
      </w:r>
      <w:r w:rsidRPr="00557C03">
        <w:rPr>
          <w:rStyle w:val="eop"/>
          <w:rFonts w:ascii="Arial" w:hAnsi="Arial" w:cs="Arial"/>
          <w:sz w:val="20"/>
          <w:szCs w:val="20"/>
        </w:rPr>
        <w:t> </w:t>
      </w:r>
    </w:p>
    <w:p w14:paraId="1B8861E2" w14:textId="77777777" w:rsidR="000D0DCF" w:rsidRPr="00557C03" w:rsidRDefault="000D0DCF" w:rsidP="000D0DCF">
      <w:pPr>
        <w:pStyle w:val="paragraph"/>
        <w:spacing w:before="0" w:beforeAutospacing="0" w:after="0" w:afterAutospacing="0"/>
        <w:ind w:left="2880"/>
        <w:textAlignment w:val="baseline"/>
        <w:rPr>
          <w:rFonts w:ascii="Segoe UI" w:hAnsi="Segoe UI" w:cs="Segoe UI"/>
          <w:sz w:val="18"/>
          <w:szCs w:val="18"/>
        </w:rPr>
      </w:pPr>
    </w:p>
    <w:p w14:paraId="5A1FD70B" w14:textId="30A7B264" w:rsidR="000D0DCF" w:rsidRPr="00557C03" w:rsidRDefault="000D0DCF" w:rsidP="005D3295">
      <w:pPr>
        <w:pStyle w:val="paragraph"/>
        <w:numPr>
          <w:ilvl w:val="0"/>
          <w:numId w:val="43"/>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the program's identified underrepresented population(s)</w:t>
      </w:r>
      <w:r w:rsidR="00B0197E" w:rsidRPr="00557C03">
        <w:rPr>
          <w:rStyle w:val="normaltextrun"/>
          <w:rFonts w:ascii="Arial" w:hAnsi="Arial" w:cs="Arial"/>
          <w:sz w:val="20"/>
          <w:szCs w:val="20"/>
        </w:rPr>
        <w:t xml:space="preserve"> (women, minorities, and veterans as outlined in the Illinois Works Jobs Program Act)</w:t>
      </w:r>
      <w:r w:rsidRPr="00557C03">
        <w:rPr>
          <w:rStyle w:val="normaltextrun"/>
          <w:rFonts w:ascii="Arial" w:hAnsi="Arial" w:cs="Arial"/>
          <w:sz w:val="20"/>
          <w:szCs w:val="20"/>
        </w:rPr>
        <w:t>, and how the social and economic conditions of the region affect their access to apprenticeship programs and well-paying jobs in the construction industry.</w:t>
      </w:r>
      <w:r w:rsidRPr="00557C03">
        <w:rPr>
          <w:rStyle w:val="eop"/>
          <w:rFonts w:ascii="Arial" w:hAnsi="Arial" w:cs="Arial"/>
          <w:sz w:val="20"/>
          <w:szCs w:val="20"/>
        </w:rPr>
        <w:t> </w:t>
      </w:r>
    </w:p>
    <w:p w14:paraId="1289A6D4" w14:textId="77777777" w:rsidR="000D0DCF" w:rsidRPr="00557C03" w:rsidRDefault="000D0DCF" w:rsidP="005D3295">
      <w:pPr>
        <w:pStyle w:val="paragraph"/>
        <w:numPr>
          <w:ilvl w:val="0"/>
          <w:numId w:val="43"/>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Include a brief analysis of how this project will be informed by labor market information and current local and regional workforce data that identifies the employment trends for construction and the building trades.</w:t>
      </w:r>
      <w:r w:rsidRPr="00557C03">
        <w:rPr>
          <w:rStyle w:val="eop"/>
          <w:rFonts w:ascii="Arial" w:hAnsi="Arial" w:cs="Arial"/>
          <w:sz w:val="20"/>
          <w:szCs w:val="20"/>
        </w:rPr>
        <w:t> </w:t>
      </w:r>
    </w:p>
    <w:p w14:paraId="45D1C0B9" w14:textId="77777777" w:rsidR="000D0DCF" w:rsidRPr="00557C03" w:rsidRDefault="000D0DCF" w:rsidP="005D3295">
      <w:pPr>
        <w:pStyle w:val="paragraph"/>
        <w:numPr>
          <w:ilvl w:val="0"/>
          <w:numId w:val="43"/>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what existing construction and building trades apprenticeships in the region these pre-apprentices would graduate into.</w:t>
      </w:r>
      <w:r w:rsidRPr="00557C03">
        <w:rPr>
          <w:rStyle w:val="eop"/>
          <w:rFonts w:ascii="Arial" w:hAnsi="Arial" w:cs="Arial"/>
          <w:sz w:val="20"/>
          <w:szCs w:val="20"/>
        </w:rPr>
        <w:t> </w:t>
      </w:r>
    </w:p>
    <w:p w14:paraId="1ADB4B68" w14:textId="77777777" w:rsidR="000D0DCF" w:rsidRPr="00557C03" w:rsidRDefault="000D0DCF" w:rsidP="005D3295">
      <w:pPr>
        <w:pStyle w:val="paragraph"/>
        <w:numPr>
          <w:ilvl w:val="0"/>
          <w:numId w:val="43"/>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If applicable, describe how the work of this project will result in creating apprenticeships in areas where apprenticeships are not robust or do not exist.</w:t>
      </w:r>
      <w:r w:rsidRPr="00557C03">
        <w:rPr>
          <w:rStyle w:val="eop"/>
          <w:rFonts w:ascii="Arial" w:hAnsi="Arial" w:cs="Arial"/>
          <w:sz w:val="20"/>
          <w:szCs w:val="20"/>
        </w:rPr>
        <w:t> </w:t>
      </w:r>
    </w:p>
    <w:p w14:paraId="69E89238" w14:textId="77777777" w:rsidR="000D0DCF" w:rsidRPr="00557C03" w:rsidRDefault="000D0DCF" w:rsidP="005D3295">
      <w:pPr>
        <w:pStyle w:val="paragraph"/>
        <w:numPr>
          <w:ilvl w:val="0"/>
          <w:numId w:val="43"/>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Provide any additional contextual details that will strengthen the reviewers' understanding of the identified issues/problems, needs and expansion opportunities.</w:t>
      </w:r>
      <w:r w:rsidRPr="00557C03">
        <w:rPr>
          <w:rStyle w:val="eop"/>
          <w:rFonts w:ascii="Arial" w:hAnsi="Arial" w:cs="Arial"/>
          <w:sz w:val="20"/>
          <w:szCs w:val="20"/>
        </w:rPr>
        <w:t> </w:t>
      </w:r>
    </w:p>
    <w:p w14:paraId="1A3E6C73" w14:textId="77777777" w:rsidR="000D0DCF" w:rsidRPr="00557C03" w:rsidRDefault="000D0DCF" w:rsidP="005D3295">
      <w:pPr>
        <w:pStyle w:val="paragraph"/>
        <w:numPr>
          <w:ilvl w:val="0"/>
          <w:numId w:val="43"/>
        </w:numPr>
        <w:spacing w:before="0" w:beforeAutospacing="0" w:after="0" w:afterAutospacing="0"/>
        <w:ind w:left="2160"/>
        <w:textAlignment w:val="baseline"/>
        <w:rPr>
          <w:rStyle w:val="normaltextrun"/>
          <w:rFonts w:ascii="Arial" w:hAnsi="Arial" w:cs="Arial"/>
          <w:sz w:val="20"/>
          <w:szCs w:val="20"/>
        </w:rPr>
      </w:pPr>
      <w:r w:rsidRPr="00557C03">
        <w:rPr>
          <w:rStyle w:val="normaltextrun"/>
          <w:rFonts w:ascii="Arial" w:hAnsi="Arial" w:cs="Arial"/>
          <w:sz w:val="20"/>
          <w:szCs w:val="20"/>
        </w:rPr>
        <w:t xml:space="preserve">The Office of Illinois Works encourages applicants to look at the Illinois Works Heat Map to help identify current regional needs and the United </w:t>
      </w:r>
      <w:r w:rsidRPr="00557C03">
        <w:rPr>
          <w:rStyle w:val="normaltextrun"/>
          <w:rFonts w:ascii="Arial" w:hAnsi="Arial" w:cs="Arial"/>
          <w:sz w:val="20"/>
          <w:szCs w:val="20"/>
          <w:shd w:val="clear" w:color="auto" w:fill="00FF00"/>
        </w:rPr>
        <w:t>States DOL- RAPs operating in their target Economic Development Region:</w:t>
      </w:r>
    </w:p>
    <w:p w14:paraId="67D34626" w14:textId="3F0151B0" w:rsidR="000D0DCF" w:rsidRPr="00557C03" w:rsidRDefault="00B0197E" w:rsidP="000D0DCF">
      <w:pPr>
        <w:pStyle w:val="paragraph"/>
        <w:spacing w:before="0" w:beforeAutospacing="0" w:after="0" w:afterAutospacing="0"/>
        <w:ind w:left="2160"/>
        <w:textAlignment w:val="baseline"/>
        <w:rPr>
          <w:rStyle w:val="Hyperlink"/>
          <w:shd w:val="clear" w:color="auto" w:fill="00FF00"/>
        </w:rPr>
      </w:pPr>
      <w:hyperlink r:id="rId43" w:history="1">
        <w:r w:rsidRPr="00557C03">
          <w:rPr>
            <w:rStyle w:val="Hyperlink"/>
            <w:rFonts w:ascii="Arial" w:hAnsi="Arial" w:cs="Arial"/>
            <w:sz w:val="20"/>
            <w:szCs w:val="20"/>
          </w:rPr>
          <w:t> </w:t>
        </w:r>
      </w:hyperlink>
      <w:r w:rsidRPr="00557C03">
        <w:t xml:space="preserve"> </w:t>
      </w:r>
      <w:hyperlink r:id="rId44" w:anchor="map" w:history="1">
        <w:r w:rsidRPr="00557C03">
          <w:rPr>
            <w:rStyle w:val="Hyperlink"/>
            <w:rFonts w:ascii="Arial" w:hAnsi="Arial" w:cs="Arial"/>
            <w:sz w:val="20"/>
            <w:szCs w:val="20"/>
            <w:shd w:val="clear" w:color="auto" w:fill="00FF00"/>
          </w:rPr>
          <w:t>https://dceo.illinois.gov/illinoisworks/preapprenticeship.html#map</w:t>
        </w:r>
      </w:hyperlink>
    </w:p>
    <w:p w14:paraId="2F371FDC" w14:textId="77777777" w:rsidR="000D0DCF" w:rsidRPr="00557C03" w:rsidRDefault="000D0DCF" w:rsidP="000D0DCF">
      <w:pPr>
        <w:pStyle w:val="paragraph"/>
        <w:spacing w:before="0" w:beforeAutospacing="0" w:after="0" w:afterAutospacing="0"/>
        <w:ind w:left="1440"/>
        <w:textAlignment w:val="baseline"/>
        <w:rPr>
          <w:rStyle w:val="normaltextrun"/>
          <w:rFonts w:ascii="Arial" w:hAnsi="Arial" w:cs="Arial"/>
          <w:i/>
          <w:iCs/>
          <w:sz w:val="20"/>
          <w:szCs w:val="20"/>
          <w:shd w:val="clear" w:color="auto" w:fill="00FF00"/>
        </w:rPr>
      </w:pPr>
    </w:p>
    <w:p w14:paraId="70CDFEA8" w14:textId="77777777" w:rsidR="000D0DCF" w:rsidRPr="00557C03" w:rsidRDefault="000D0DCF" w:rsidP="000D0DCF">
      <w:pPr>
        <w:pStyle w:val="paragraph"/>
        <w:spacing w:before="0" w:beforeAutospacing="0" w:after="0" w:afterAutospacing="0"/>
        <w:ind w:left="2160" w:hanging="360"/>
        <w:textAlignment w:val="baseline"/>
        <w:rPr>
          <w:rFonts w:ascii="Segoe UI" w:hAnsi="Segoe UI" w:cs="Segoe UI"/>
          <w:sz w:val="18"/>
          <w:szCs w:val="18"/>
        </w:rPr>
      </w:pPr>
      <w:r w:rsidRPr="00557C03">
        <w:rPr>
          <w:rStyle w:val="normaltextrun"/>
          <w:rFonts w:ascii="Arial" w:hAnsi="Arial" w:cs="Arial"/>
          <w:i/>
          <w:iCs/>
          <w:sz w:val="20"/>
          <w:szCs w:val="20"/>
          <w:shd w:val="clear" w:color="auto" w:fill="00FF00"/>
        </w:rPr>
        <w:t>Pre-apprenticeship Project Plan</w:t>
      </w:r>
      <w:r w:rsidRPr="00557C03">
        <w:rPr>
          <w:rStyle w:val="normaltextrun"/>
          <w:rFonts w:ascii="Arial" w:hAnsi="Arial" w:cs="Arial"/>
          <w:i/>
          <w:iCs/>
          <w:sz w:val="20"/>
          <w:szCs w:val="20"/>
        </w:rPr>
        <w:t xml:space="preserve"> (approx. 6-10 pages)</w:t>
      </w:r>
      <w:r w:rsidRPr="00557C03">
        <w:rPr>
          <w:rStyle w:val="eop"/>
          <w:rFonts w:ascii="Arial" w:hAnsi="Arial" w:cs="Arial"/>
          <w:sz w:val="20"/>
          <w:szCs w:val="20"/>
        </w:rPr>
        <w:t> </w:t>
      </w:r>
    </w:p>
    <w:p w14:paraId="29AF54AA" w14:textId="77777777" w:rsidR="000D0DCF" w:rsidRPr="00557C03" w:rsidRDefault="000D0DCF" w:rsidP="005D3295">
      <w:pPr>
        <w:pStyle w:val="paragraph"/>
        <w:numPr>
          <w:ilvl w:val="0"/>
          <w:numId w:val="44"/>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the pre-apprenticeship program design and implementation (include as many best practice program design elements as possible). Include program duration, hours per week, and stipend amount. Program design and implementation should include, but is not limited to:</w:t>
      </w:r>
      <w:r w:rsidRPr="00557C03">
        <w:rPr>
          <w:rStyle w:val="eop"/>
          <w:rFonts w:ascii="Arial" w:hAnsi="Arial" w:cs="Arial"/>
          <w:sz w:val="20"/>
          <w:szCs w:val="20"/>
        </w:rPr>
        <w:t> </w:t>
      </w:r>
    </w:p>
    <w:p w14:paraId="464FCB4F" w14:textId="77777777" w:rsidR="000D0DCF" w:rsidRPr="00557C03" w:rsidRDefault="000D0DCF" w:rsidP="00815F9A">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Outreach and recruitment</w:t>
      </w:r>
      <w:r w:rsidRPr="00557C03">
        <w:rPr>
          <w:rStyle w:val="eop"/>
          <w:rFonts w:ascii="Arial" w:hAnsi="Arial" w:cs="Arial"/>
          <w:sz w:val="20"/>
          <w:szCs w:val="20"/>
        </w:rPr>
        <w:t> </w:t>
      </w:r>
    </w:p>
    <w:p w14:paraId="7E376F76" w14:textId="77777777" w:rsidR="000D0DCF" w:rsidRPr="00557C03" w:rsidRDefault="000D0DCF" w:rsidP="00815F9A">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Partnerships, especially with employers, unions, apprenticeship programs (union and non-union), employers, local workforce innovation areas, and other stakeholders</w:t>
      </w:r>
      <w:r w:rsidRPr="00557C03">
        <w:rPr>
          <w:rStyle w:val="eop"/>
          <w:rFonts w:ascii="Arial" w:hAnsi="Arial" w:cs="Arial"/>
          <w:sz w:val="20"/>
          <w:szCs w:val="20"/>
        </w:rPr>
        <w:t> </w:t>
      </w:r>
    </w:p>
    <w:p w14:paraId="2FBBF2EF" w14:textId="77777777" w:rsidR="000D0DCF" w:rsidRPr="00557C03" w:rsidRDefault="000D0DCF" w:rsidP="00815F9A">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lastRenderedPageBreak/>
        <w:t>Performance-based Stipends (describe performance-based stipends based on attendance and academic performance. Stipends must not exceed $14.50 per instructional hour)</w:t>
      </w:r>
      <w:r w:rsidRPr="00557C03">
        <w:rPr>
          <w:rStyle w:val="eop"/>
          <w:rFonts w:ascii="Arial" w:hAnsi="Arial" w:cs="Arial"/>
          <w:sz w:val="20"/>
          <w:szCs w:val="20"/>
        </w:rPr>
        <w:t> </w:t>
      </w:r>
    </w:p>
    <w:p w14:paraId="58639869" w14:textId="77777777" w:rsidR="000D0DCF" w:rsidRPr="00557C03" w:rsidRDefault="000D0DCF" w:rsidP="005D3295">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Wrap-around support services focused on non-academic needs. Applicant must document how the services are provided to the program participant (including but not limited to childcare/family member care, and transportation benefit eligibility, among others. Additional wrap-around service examples are listed in the National Best Practices section of this NOFO)</w:t>
      </w:r>
      <w:r w:rsidRPr="00557C03">
        <w:rPr>
          <w:rStyle w:val="eop"/>
          <w:rFonts w:ascii="Arial" w:hAnsi="Arial" w:cs="Arial"/>
          <w:sz w:val="20"/>
          <w:szCs w:val="20"/>
        </w:rPr>
        <w:t> </w:t>
      </w:r>
    </w:p>
    <w:p w14:paraId="7FDAC8F6" w14:textId="77777777" w:rsidR="000D0DCF" w:rsidRPr="00557C03" w:rsidRDefault="000D0DCF" w:rsidP="00815F9A">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Student support services focused on academic success and obtaining certifications and credentials (this includes tutoring, retesting, and makeup sessions, among others)</w:t>
      </w:r>
      <w:r w:rsidRPr="00557C03">
        <w:rPr>
          <w:rStyle w:val="eop"/>
          <w:rFonts w:ascii="Arial" w:hAnsi="Arial" w:cs="Arial"/>
          <w:sz w:val="20"/>
          <w:szCs w:val="20"/>
        </w:rPr>
        <w:t> </w:t>
      </w:r>
    </w:p>
    <w:p w14:paraId="075C76E3" w14:textId="77777777" w:rsidR="000D0DCF" w:rsidRPr="00557C03" w:rsidRDefault="000D0DCF" w:rsidP="00815F9A">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Training and curricula (including plans for online synchronous instruction, if necessary given COVID conditions</w:t>
      </w:r>
      <w:r w:rsidRPr="00557C03">
        <w:rPr>
          <w:rStyle w:val="normaltextrun"/>
          <w:rFonts w:ascii="Arial" w:hAnsi="Arial" w:cs="Arial"/>
          <w:sz w:val="20"/>
          <w:szCs w:val="20"/>
          <w:shd w:val="clear" w:color="auto" w:fill="00FF00"/>
        </w:rPr>
        <w:t>). See Attachment III: Sample Curriculum and Proposed Curriculum for a sample curriculum and template.</w:t>
      </w:r>
      <w:r w:rsidRPr="00557C03">
        <w:rPr>
          <w:rStyle w:val="eop"/>
          <w:rFonts w:ascii="Arial" w:hAnsi="Arial" w:cs="Arial"/>
          <w:color w:val="8764B8"/>
          <w:sz w:val="20"/>
          <w:szCs w:val="20"/>
        </w:rPr>
        <w:t> </w:t>
      </w:r>
    </w:p>
    <w:p w14:paraId="01499D23" w14:textId="77777777" w:rsidR="000D0DCF" w:rsidRPr="00557C03" w:rsidRDefault="000D0DCF" w:rsidP="00815F9A">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 xml:space="preserve">Logistics planning- including attendance per week and the total number of weeks, and how the proposed number of cohorts of up to 25 students will be delivered in one year. </w:t>
      </w:r>
      <w:r w:rsidRPr="00557C03">
        <w:rPr>
          <w:rStyle w:val="normaltextrun"/>
          <w:rFonts w:ascii="Arial" w:hAnsi="Arial" w:cs="Arial"/>
          <w:sz w:val="20"/>
          <w:szCs w:val="20"/>
          <w:shd w:val="clear" w:color="auto" w:fill="00FF00"/>
        </w:rPr>
        <w:t>See Attachment I: Proposed Work Plan.</w:t>
      </w:r>
      <w:r w:rsidRPr="00557C03">
        <w:rPr>
          <w:rStyle w:val="eop"/>
          <w:rFonts w:ascii="Arial" w:hAnsi="Arial" w:cs="Arial"/>
          <w:sz w:val="20"/>
          <w:szCs w:val="20"/>
        </w:rPr>
        <w:t> </w:t>
      </w:r>
    </w:p>
    <w:p w14:paraId="001E03D0" w14:textId="77777777" w:rsidR="000D0DCF" w:rsidRPr="00557C03" w:rsidRDefault="000D0DCF" w:rsidP="00815F9A">
      <w:pPr>
        <w:pStyle w:val="paragraph"/>
        <w:numPr>
          <w:ilvl w:val="3"/>
          <w:numId w:val="44"/>
        </w:numPr>
        <w:spacing w:before="0" w:beforeAutospacing="0" w:after="0" w:afterAutospacing="0"/>
        <w:textAlignment w:val="baseline"/>
        <w:rPr>
          <w:rFonts w:ascii="Arial" w:hAnsi="Arial" w:cs="Arial"/>
          <w:sz w:val="20"/>
          <w:szCs w:val="20"/>
        </w:rPr>
      </w:pPr>
      <w:r w:rsidRPr="00557C03">
        <w:rPr>
          <w:rStyle w:val="normaltextrun"/>
          <w:rFonts w:ascii="Arial" w:hAnsi="Arial" w:cs="Arial"/>
          <w:sz w:val="20"/>
          <w:szCs w:val="20"/>
        </w:rPr>
        <w:t>Work-based learning and hands-on activities (at minimum 10 hours and maximum of 50 hours for work-based learning at a worksite) or alternative plan (if the minimum required 10-hours of hands-on activities are not technically possible)</w:t>
      </w:r>
      <w:r w:rsidRPr="00557C03">
        <w:rPr>
          <w:rStyle w:val="eop"/>
          <w:rFonts w:ascii="Arial" w:hAnsi="Arial" w:cs="Arial"/>
          <w:sz w:val="20"/>
          <w:szCs w:val="20"/>
        </w:rPr>
        <w:t> </w:t>
      </w:r>
    </w:p>
    <w:p w14:paraId="1A84E99B" w14:textId="77777777" w:rsidR="000D0DCF" w:rsidRPr="00557C03" w:rsidRDefault="000D0DCF" w:rsidP="00815F9A">
      <w:pPr>
        <w:pStyle w:val="paragraph"/>
        <w:numPr>
          <w:ilvl w:val="0"/>
          <w:numId w:val="45"/>
        </w:numPr>
        <w:spacing w:before="0" w:beforeAutospacing="0" w:after="0" w:afterAutospacing="0"/>
        <w:ind w:left="2880"/>
        <w:textAlignment w:val="baseline"/>
        <w:rPr>
          <w:rFonts w:ascii="Arial" w:hAnsi="Arial" w:cs="Arial"/>
          <w:sz w:val="20"/>
          <w:szCs w:val="20"/>
        </w:rPr>
      </w:pPr>
      <w:r w:rsidRPr="00557C03">
        <w:rPr>
          <w:rStyle w:val="normaltextrun"/>
          <w:rFonts w:ascii="Arial" w:hAnsi="Arial" w:cs="Arial"/>
          <w:sz w:val="20"/>
          <w:szCs w:val="20"/>
        </w:rPr>
        <w:t>Career pathway and alignment with employer needs and connection to United States DOL-RAPs.</w:t>
      </w:r>
      <w:r w:rsidRPr="00557C03">
        <w:rPr>
          <w:rStyle w:val="eop"/>
          <w:rFonts w:ascii="Arial" w:hAnsi="Arial" w:cs="Arial"/>
          <w:sz w:val="20"/>
          <w:szCs w:val="20"/>
        </w:rPr>
        <w:t> </w:t>
      </w:r>
    </w:p>
    <w:p w14:paraId="78029045" w14:textId="77777777" w:rsidR="000D0DCF" w:rsidRPr="00557C03" w:rsidRDefault="000D0DCF" w:rsidP="00815F9A">
      <w:pPr>
        <w:pStyle w:val="paragraph"/>
        <w:numPr>
          <w:ilvl w:val="1"/>
          <w:numId w:val="45"/>
        </w:numPr>
        <w:spacing w:before="0" w:beforeAutospacing="0" w:after="0" w:afterAutospacing="0"/>
        <w:ind w:left="2880"/>
        <w:textAlignment w:val="baseline"/>
        <w:rPr>
          <w:rFonts w:ascii="Arial" w:hAnsi="Arial" w:cs="Arial"/>
          <w:sz w:val="20"/>
          <w:szCs w:val="20"/>
        </w:rPr>
      </w:pPr>
      <w:r w:rsidRPr="00557C03">
        <w:rPr>
          <w:rStyle w:val="normaltextrun"/>
          <w:rFonts w:ascii="Arial" w:hAnsi="Arial" w:cs="Arial"/>
          <w:sz w:val="20"/>
          <w:szCs w:val="20"/>
        </w:rPr>
        <w:t>Offering academic and career exploration</w:t>
      </w:r>
      <w:r w:rsidRPr="00557C03">
        <w:rPr>
          <w:rStyle w:val="eop"/>
          <w:rFonts w:ascii="Arial" w:hAnsi="Arial" w:cs="Arial"/>
          <w:sz w:val="20"/>
          <w:szCs w:val="20"/>
        </w:rPr>
        <w:t> </w:t>
      </w:r>
    </w:p>
    <w:p w14:paraId="15659AE9" w14:textId="77777777" w:rsidR="000D0DCF" w:rsidRPr="00557C03" w:rsidRDefault="000D0DCF" w:rsidP="00815F9A">
      <w:pPr>
        <w:pStyle w:val="paragraph"/>
        <w:numPr>
          <w:ilvl w:val="0"/>
          <w:numId w:val="45"/>
        </w:numPr>
        <w:spacing w:before="0" w:beforeAutospacing="0" w:after="0" w:afterAutospacing="0"/>
        <w:ind w:left="2880"/>
        <w:textAlignment w:val="baseline"/>
        <w:rPr>
          <w:rFonts w:ascii="Arial" w:hAnsi="Arial" w:cs="Arial"/>
          <w:sz w:val="20"/>
          <w:szCs w:val="20"/>
        </w:rPr>
      </w:pPr>
      <w:r w:rsidRPr="00557C03">
        <w:rPr>
          <w:rStyle w:val="normaltextrun"/>
          <w:rFonts w:ascii="Arial" w:hAnsi="Arial" w:cs="Arial"/>
          <w:sz w:val="20"/>
          <w:szCs w:val="20"/>
        </w:rPr>
        <w:t xml:space="preserve">Culmination of OSHA-10, First Aid/CPR, and construction nationally recognized credentials (NCCER, </w:t>
      </w:r>
      <w:proofErr w:type="spellStart"/>
      <w:r w:rsidRPr="00557C03">
        <w:rPr>
          <w:rStyle w:val="normaltextrun"/>
          <w:rFonts w:ascii="Arial" w:hAnsi="Arial" w:cs="Arial"/>
          <w:sz w:val="20"/>
          <w:szCs w:val="20"/>
        </w:rPr>
        <w:t>TradesFutures</w:t>
      </w:r>
      <w:proofErr w:type="spellEnd"/>
      <w:r w:rsidRPr="00557C03">
        <w:rPr>
          <w:rStyle w:val="normaltextrun"/>
          <w:rFonts w:ascii="Arial" w:hAnsi="Arial" w:cs="Arial"/>
          <w:sz w:val="20"/>
          <w:szCs w:val="20"/>
        </w:rPr>
        <w:t xml:space="preserve"> MC3, ICCB, or other Illinois Works approved curricula)</w:t>
      </w:r>
      <w:r w:rsidRPr="00557C03">
        <w:rPr>
          <w:rStyle w:val="eop"/>
          <w:rFonts w:ascii="Arial" w:hAnsi="Arial" w:cs="Arial"/>
          <w:sz w:val="20"/>
          <w:szCs w:val="20"/>
        </w:rPr>
        <w:t> </w:t>
      </w:r>
    </w:p>
    <w:p w14:paraId="75F48939" w14:textId="77777777" w:rsidR="000D0DCF" w:rsidRPr="00557C03" w:rsidRDefault="000D0DCF" w:rsidP="00815F9A">
      <w:pPr>
        <w:pStyle w:val="paragraph"/>
        <w:numPr>
          <w:ilvl w:val="0"/>
          <w:numId w:val="45"/>
        </w:numPr>
        <w:spacing w:before="0" w:beforeAutospacing="0" w:after="0" w:afterAutospacing="0"/>
        <w:ind w:left="2880"/>
        <w:textAlignment w:val="baseline"/>
        <w:rPr>
          <w:rFonts w:ascii="Arial" w:hAnsi="Arial" w:cs="Arial"/>
          <w:sz w:val="20"/>
          <w:szCs w:val="20"/>
        </w:rPr>
      </w:pPr>
      <w:r w:rsidRPr="00557C03">
        <w:rPr>
          <w:rStyle w:val="normaltextrun"/>
          <w:rFonts w:ascii="Arial" w:hAnsi="Arial" w:cs="Arial"/>
          <w:sz w:val="20"/>
          <w:szCs w:val="20"/>
        </w:rPr>
        <w:t>Transition into a United States DOL-RAP</w:t>
      </w:r>
      <w:r w:rsidRPr="00557C03">
        <w:rPr>
          <w:rStyle w:val="eop"/>
          <w:rFonts w:ascii="Arial" w:hAnsi="Arial" w:cs="Arial"/>
          <w:sz w:val="20"/>
          <w:szCs w:val="20"/>
        </w:rPr>
        <w:t> </w:t>
      </w:r>
    </w:p>
    <w:p w14:paraId="414152D5" w14:textId="77777777" w:rsidR="000D0DCF" w:rsidRPr="00557C03" w:rsidRDefault="000D0DCF" w:rsidP="00815F9A">
      <w:pPr>
        <w:pStyle w:val="paragraph"/>
        <w:numPr>
          <w:ilvl w:val="0"/>
          <w:numId w:val="45"/>
        </w:numPr>
        <w:spacing w:before="0" w:beforeAutospacing="0" w:after="0" w:afterAutospacing="0"/>
        <w:ind w:left="2880"/>
        <w:textAlignment w:val="baseline"/>
        <w:rPr>
          <w:rFonts w:ascii="Arial" w:hAnsi="Arial" w:cs="Arial"/>
          <w:sz w:val="20"/>
          <w:szCs w:val="20"/>
        </w:rPr>
      </w:pPr>
      <w:r w:rsidRPr="00557C03">
        <w:rPr>
          <w:rStyle w:val="normaltextrun"/>
          <w:rFonts w:ascii="Arial" w:hAnsi="Arial" w:cs="Arial"/>
          <w:sz w:val="20"/>
          <w:szCs w:val="20"/>
        </w:rPr>
        <w:t>Transition into other construction employment or higher-level construction training programs for those that do not enroll in a United States DOL-RAP</w:t>
      </w:r>
      <w:r w:rsidRPr="00557C03">
        <w:rPr>
          <w:rStyle w:val="eop"/>
          <w:rFonts w:ascii="Arial" w:hAnsi="Arial" w:cs="Arial"/>
          <w:sz w:val="20"/>
          <w:szCs w:val="20"/>
        </w:rPr>
        <w:t> </w:t>
      </w:r>
    </w:p>
    <w:p w14:paraId="02138A6D" w14:textId="77777777" w:rsidR="000D0DCF" w:rsidRPr="00557C03" w:rsidRDefault="000D0DCF" w:rsidP="00815F9A">
      <w:pPr>
        <w:pStyle w:val="paragraph"/>
        <w:numPr>
          <w:ilvl w:val="0"/>
          <w:numId w:val="45"/>
        </w:numPr>
        <w:spacing w:before="0" w:beforeAutospacing="0" w:after="0" w:afterAutospacing="0"/>
        <w:ind w:left="2880"/>
        <w:textAlignment w:val="baseline"/>
        <w:rPr>
          <w:rFonts w:ascii="Arial" w:hAnsi="Arial" w:cs="Arial"/>
          <w:sz w:val="20"/>
          <w:szCs w:val="20"/>
        </w:rPr>
      </w:pPr>
      <w:r w:rsidRPr="00557C03">
        <w:rPr>
          <w:rStyle w:val="normaltextrun"/>
          <w:rFonts w:ascii="Arial" w:hAnsi="Arial" w:cs="Arial"/>
          <w:sz w:val="20"/>
          <w:szCs w:val="20"/>
        </w:rPr>
        <w:t>Offer transition services including job search skills, apprenticeship application fees, resume development and interview practice</w:t>
      </w:r>
      <w:r w:rsidRPr="00557C03">
        <w:rPr>
          <w:rStyle w:val="eop"/>
          <w:rFonts w:ascii="Arial" w:hAnsi="Arial" w:cs="Arial"/>
          <w:sz w:val="20"/>
          <w:szCs w:val="20"/>
        </w:rPr>
        <w:t> </w:t>
      </w:r>
    </w:p>
    <w:p w14:paraId="42B2314B" w14:textId="77777777" w:rsidR="000D0DCF" w:rsidRPr="00557C03" w:rsidRDefault="000D0DCF" w:rsidP="00815F9A">
      <w:pPr>
        <w:pStyle w:val="paragraph"/>
        <w:numPr>
          <w:ilvl w:val="0"/>
          <w:numId w:val="45"/>
        </w:numPr>
        <w:spacing w:before="0" w:beforeAutospacing="0" w:after="0" w:afterAutospacing="0"/>
        <w:ind w:left="2880"/>
        <w:textAlignment w:val="baseline"/>
        <w:rPr>
          <w:rFonts w:ascii="Arial" w:hAnsi="Arial" w:cs="Arial"/>
          <w:sz w:val="20"/>
          <w:szCs w:val="20"/>
        </w:rPr>
      </w:pPr>
      <w:r w:rsidRPr="00557C03">
        <w:rPr>
          <w:rStyle w:val="normaltextrun"/>
          <w:rFonts w:ascii="Arial" w:hAnsi="Arial" w:cs="Arial"/>
          <w:sz w:val="20"/>
          <w:szCs w:val="20"/>
        </w:rPr>
        <w:t>Enhanced exposure to and the ability to interact with construction and building trades workers, particularly building trades workers of the same race, ethnicity, or gender as participants, if possible.</w:t>
      </w:r>
      <w:r w:rsidRPr="00557C03">
        <w:rPr>
          <w:rStyle w:val="eop"/>
          <w:rFonts w:ascii="Arial" w:hAnsi="Arial" w:cs="Arial"/>
          <w:sz w:val="20"/>
          <w:szCs w:val="20"/>
        </w:rPr>
        <w:t> </w:t>
      </w:r>
    </w:p>
    <w:p w14:paraId="4919DED8" w14:textId="2C737DEC" w:rsidR="000D0DCF" w:rsidRPr="00557C03" w:rsidRDefault="000D0DCF" w:rsidP="005D3295">
      <w:pPr>
        <w:pStyle w:val="paragraph"/>
        <w:numPr>
          <w:ilvl w:val="0"/>
          <w:numId w:val="45"/>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specific equity-focused strategies already in place or that will be developed that will advance practices, program approaches/models including recruitment, partnerships, pre-apprenticeship models, and training models to ensure more opportunities in apprenticeships for underserved populations.</w:t>
      </w:r>
      <w:r w:rsidRPr="00557C03">
        <w:rPr>
          <w:rStyle w:val="eop"/>
          <w:rFonts w:ascii="Arial" w:hAnsi="Arial" w:cs="Arial"/>
          <w:sz w:val="20"/>
          <w:szCs w:val="20"/>
        </w:rPr>
        <w:t> </w:t>
      </w:r>
    </w:p>
    <w:p w14:paraId="0086D1B9" w14:textId="77777777" w:rsidR="000D0DCF" w:rsidRPr="00557C03" w:rsidRDefault="000D0DCF" w:rsidP="005D3295">
      <w:pPr>
        <w:pStyle w:val="paragraph"/>
        <w:numPr>
          <w:ilvl w:val="0"/>
          <w:numId w:val="45"/>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how the pre-apprenticeship program will reach diverse, underrepresented populations and the strategies for recruitment and inclusion of those populations.</w:t>
      </w:r>
      <w:r w:rsidRPr="00557C03">
        <w:rPr>
          <w:rStyle w:val="eop"/>
          <w:rFonts w:ascii="Arial" w:hAnsi="Arial" w:cs="Arial"/>
          <w:sz w:val="20"/>
          <w:szCs w:val="20"/>
        </w:rPr>
        <w:t> </w:t>
      </w:r>
    </w:p>
    <w:p w14:paraId="4F286419" w14:textId="77777777" w:rsidR="000D0DCF" w:rsidRPr="00557C03" w:rsidRDefault="000D0DCF" w:rsidP="005D3295">
      <w:pPr>
        <w:pStyle w:val="paragraph"/>
        <w:numPr>
          <w:ilvl w:val="0"/>
          <w:numId w:val="45"/>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organization's experience serving the identified underrepresented population(s) (program participants) targeted in this proposal.</w:t>
      </w:r>
      <w:r w:rsidRPr="00557C03">
        <w:rPr>
          <w:rStyle w:val="eop"/>
          <w:rFonts w:ascii="Arial" w:hAnsi="Arial" w:cs="Arial"/>
          <w:sz w:val="20"/>
          <w:szCs w:val="20"/>
        </w:rPr>
        <w:t> </w:t>
      </w:r>
    </w:p>
    <w:p w14:paraId="5B94EE45" w14:textId="65B2872C" w:rsidR="000D0DCF" w:rsidRPr="00557C03" w:rsidRDefault="004B43B9" w:rsidP="005D3295">
      <w:pPr>
        <w:pStyle w:val="paragraph"/>
        <w:numPr>
          <w:ilvl w:val="0"/>
          <w:numId w:val="45"/>
        </w:numPr>
        <w:spacing w:before="0" w:beforeAutospacing="0" w:after="0" w:afterAutospacing="0"/>
        <w:ind w:left="2160"/>
        <w:textAlignment w:val="baseline"/>
        <w:rPr>
          <w:rFonts w:ascii="Arial" w:hAnsi="Arial" w:cs="Arial"/>
          <w:sz w:val="20"/>
          <w:szCs w:val="20"/>
        </w:rPr>
      </w:pPr>
      <w:proofErr w:type="spellStart"/>
      <w:r w:rsidRPr="00557C03">
        <w:rPr>
          <w:rStyle w:val="normaltextrun"/>
          <w:rFonts w:ascii="Arial" w:hAnsi="Arial" w:cs="Arial"/>
          <w:sz w:val="20"/>
          <w:szCs w:val="20"/>
        </w:rPr>
        <w:t>Decribe</w:t>
      </w:r>
      <w:proofErr w:type="spellEnd"/>
      <w:r w:rsidRPr="00557C03">
        <w:rPr>
          <w:rStyle w:val="normaltextrun"/>
          <w:rFonts w:ascii="Arial" w:hAnsi="Arial" w:cs="Arial"/>
          <w:sz w:val="20"/>
          <w:szCs w:val="20"/>
        </w:rPr>
        <w:t xml:space="preserve"> </w:t>
      </w:r>
      <w:r w:rsidR="000D0DCF" w:rsidRPr="00557C03">
        <w:rPr>
          <w:rStyle w:val="normaltextrun"/>
          <w:rFonts w:ascii="Arial" w:hAnsi="Arial" w:cs="Arial"/>
          <w:sz w:val="20"/>
          <w:szCs w:val="20"/>
        </w:rPr>
        <w:t>the marketing and recruitment plans for potential pre-apprentices</w:t>
      </w:r>
      <w:r w:rsidR="0002457F" w:rsidRPr="00557C03">
        <w:rPr>
          <w:rStyle w:val="normaltextrun"/>
          <w:rFonts w:ascii="Arial" w:hAnsi="Arial" w:cs="Arial"/>
          <w:sz w:val="20"/>
          <w:szCs w:val="20"/>
        </w:rPr>
        <w:t>.</w:t>
      </w:r>
      <w:r w:rsidR="000D0DCF" w:rsidRPr="00557C03">
        <w:rPr>
          <w:rStyle w:val="eop"/>
          <w:rFonts w:ascii="Arial" w:hAnsi="Arial" w:cs="Arial"/>
          <w:sz w:val="20"/>
          <w:szCs w:val="20"/>
        </w:rPr>
        <w:t> </w:t>
      </w:r>
    </w:p>
    <w:p w14:paraId="7B85B48A" w14:textId="0CF884EB" w:rsidR="000D0DCF" w:rsidRPr="00557C03" w:rsidRDefault="004B43B9" w:rsidP="005D3295">
      <w:pPr>
        <w:pStyle w:val="paragraph"/>
        <w:numPr>
          <w:ilvl w:val="0"/>
          <w:numId w:val="45"/>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List w</w:t>
      </w:r>
      <w:r w:rsidR="000D0DCF" w:rsidRPr="00557C03">
        <w:rPr>
          <w:rStyle w:val="normaltextrun"/>
          <w:rFonts w:ascii="Arial" w:hAnsi="Arial" w:cs="Arial"/>
          <w:sz w:val="20"/>
          <w:szCs w:val="20"/>
        </w:rPr>
        <w:t>hat organizations does the organization plan to work with</w:t>
      </w:r>
      <w:r w:rsidR="00B0197E" w:rsidRPr="00557C03">
        <w:rPr>
          <w:rStyle w:val="normaltextrun"/>
          <w:rFonts w:ascii="Arial" w:hAnsi="Arial" w:cs="Arial"/>
          <w:sz w:val="20"/>
          <w:szCs w:val="20"/>
        </w:rPr>
        <w:t xml:space="preserve"> to </w:t>
      </w:r>
      <w:proofErr w:type="spellStart"/>
      <w:r w:rsidR="00B0197E" w:rsidRPr="00557C03">
        <w:rPr>
          <w:rStyle w:val="normaltextrun"/>
          <w:rFonts w:ascii="Arial" w:hAnsi="Arial" w:cs="Arial"/>
          <w:sz w:val="20"/>
          <w:szCs w:val="20"/>
        </w:rPr>
        <w:t>delivere</w:t>
      </w:r>
      <w:proofErr w:type="spellEnd"/>
      <w:r w:rsidR="00B0197E" w:rsidRPr="00557C03">
        <w:rPr>
          <w:rStyle w:val="normaltextrun"/>
          <w:rFonts w:ascii="Arial" w:hAnsi="Arial" w:cs="Arial"/>
          <w:sz w:val="20"/>
          <w:szCs w:val="20"/>
        </w:rPr>
        <w:t xml:space="preserve"> the proposed </w:t>
      </w:r>
      <w:proofErr w:type="gramStart"/>
      <w:r w:rsidR="00B0197E" w:rsidRPr="00557C03">
        <w:rPr>
          <w:rStyle w:val="normaltextrun"/>
          <w:rFonts w:ascii="Arial" w:hAnsi="Arial" w:cs="Arial"/>
          <w:sz w:val="20"/>
          <w:szCs w:val="20"/>
        </w:rPr>
        <w:t>services.</w:t>
      </w:r>
      <w:r w:rsidR="0002457F" w:rsidRPr="00557C03">
        <w:rPr>
          <w:rStyle w:val="normaltextrun"/>
          <w:rFonts w:ascii="Arial" w:hAnsi="Arial" w:cs="Arial"/>
          <w:sz w:val="20"/>
          <w:szCs w:val="20"/>
        </w:rPr>
        <w:t>.</w:t>
      </w:r>
      <w:proofErr w:type="gramEnd"/>
    </w:p>
    <w:p w14:paraId="536C0C6A" w14:textId="30174B75" w:rsidR="000D0DCF" w:rsidRPr="00557C03" w:rsidRDefault="004D729C" w:rsidP="005D3295">
      <w:pPr>
        <w:pStyle w:val="paragraph"/>
        <w:numPr>
          <w:ilvl w:val="0"/>
          <w:numId w:val="45"/>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Describe </w:t>
      </w:r>
      <w:r w:rsidR="000D0DCF" w:rsidRPr="00557C03">
        <w:rPr>
          <w:rStyle w:val="normaltextrun"/>
          <w:rFonts w:ascii="Arial" w:hAnsi="Arial" w:cs="Arial"/>
          <w:sz w:val="20"/>
          <w:szCs w:val="20"/>
        </w:rPr>
        <w:t>the plans for support, coaching and retention services for apprentices</w:t>
      </w:r>
      <w:r w:rsidR="0002457F" w:rsidRPr="00557C03">
        <w:rPr>
          <w:rStyle w:val="normaltextrun"/>
          <w:rFonts w:ascii="Arial" w:hAnsi="Arial" w:cs="Arial"/>
          <w:sz w:val="20"/>
          <w:szCs w:val="20"/>
        </w:rPr>
        <w:t>.</w:t>
      </w:r>
      <w:r w:rsidR="000D0DCF" w:rsidRPr="00557C03">
        <w:rPr>
          <w:rStyle w:val="eop"/>
          <w:rFonts w:ascii="Arial" w:hAnsi="Arial" w:cs="Arial"/>
          <w:sz w:val="20"/>
          <w:szCs w:val="20"/>
        </w:rPr>
        <w:t> </w:t>
      </w:r>
    </w:p>
    <w:p w14:paraId="73252921" w14:textId="32A11935" w:rsidR="000D0DCF" w:rsidRPr="00557C03" w:rsidRDefault="004D729C" w:rsidP="005D3295">
      <w:pPr>
        <w:pStyle w:val="paragraph"/>
        <w:numPr>
          <w:ilvl w:val="0"/>
          <w:numId w:val="45"/>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w:t>
      </w:r>
      <w:r w:rsidR="00E55485" w:rsidRPr="00557C03">
        <w:rPr>
          <w:rStyle w:val="normaltextrun"/>
          <w:rFonts w:ascii="Arial" w:hAnsi="Arial" w:cs="Arial"/>
          <w:sz w:val="20"/>
          <w:szCs w:val="20"/>
        </w:rPr>
        <w:t xml:space="preserve"> w</w:t>
      </w:r>
      <w:r w:rsidR="000D0DCF" w:rsidRPr="00557C03">
        <w:rPr>
          <w:rStyle w:val="normaltextrun"/>
          <w:rFonts w:ascii="Arial" w:hAnsi="Arial" w:cs="Arial"/>
          <w:sz w:val="20"/>
          <w:szCs w:val="20"/>
        </w:rPr>
        <w:t>hat pre-preparation or training will be needed before enrolling pre</w:t>
      </w:r>
      <w:r w:rsidR="00E55485" w:rsidRPr="00557C03">
        <w:rPr>
          <w:rStyle w:val="normaltextrun"/>
          <w:rFonts w:ascii="Arial" w:hAnsi="Arial" w:cs="Arial"/>
          <w:sz w:val="20"/>
          <w:szCs w:val="20"/>
        </w:rPr>
        <w:t>-a</w:t>
      </w:r>
      <w:r w:rsidR="000D0DCF" w:rsidRPr="00557C03">
        <w:rPr>
          <w:rStyle w:val="normaltextrun"/>
          <w:rFonts w:ascii="Arial" w:hAnsi="Arial" w:cs="Arial"/>
          <w:sz w:val="20"/>
          <w:szCs w:val="20"/>
        </w:rPr>
        <w:t>pprentices</w:t>
      </w:r>
      <w:r w:rsidR="0002457F" w:rsidRPr="00557C03">
        <w:rPr>
          <w:rStyle w:val="eop"/>
          <w:rFonts w:ascii="Arial" w:hAnsi="Arial" w:cs="Arial"/>
          <w:sz w:val="20"/>
          <w:szCs w:val="20"/>
        </w:rPr>
        <w:t>.</w:t>
      </w:r>
    </w:p>
    <w:p w14:paraId="73A7C308" w14:textId="06C012F0" w:rsidR="000D0DCF" w:rsidRPr="00557C03" w:rsidRDefault="00E55485" w:rsidP="005D3295">
      <w:pPr>
        <w:pStyle w:val="paragraph"/>
        <w:numPr>
          <w:ilvl w:val="0"/>
          <w:numId w:val="45"/>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lastRenderedPageBreak/>
        <w:t>Describe h</w:t>
      </w:r>
      <w:r w:rsidR="000D0DCF" w:rsidRPr="00557C03">
        <w:rPr>
          <w:rStyle w:val="normaltextrun"/>
          <w:rFonts w:ascii="Arial" w:hAnsi="Arial" w:cs="Arial"/>
          <w:sz w:val="20"/>
          <w:szCs w:val="20"/>
        </w:rPr>
        <w:t>ow this project</w:t>
      </w:r>
      <w:r w:rsidRPr="00557C03">
        <w:rPr>
          <w:rStyle w:val="normaltextrun"/>
          <w:rFonts w:ascii="Arial" w:hAnsi="Arial" w:cs="Arial"/>
          <w:sz w:val="20"/>
          <w:szCs w:val="20"/>
        </w:rPr>
        <w:t xml:space="preserve"> will</w:t>
      </w:r>
      <w:r w:rsidR="000D0DCF" w:rsidRPr="00557C03">
        <w:rPr>
          <w:rStyle w:val="normaltextrun"/>
          <w:rFonts w:ascii="Arial" w:hAnsi="Arial" w:cs="Arial"/>
          <w:sz w:val="20"/>
          <w:szCs w:val="20"/>
        </w:rPr>
        <w:t xml:space="preserve"> coordinate the activities with local and regional partners</w:t>
      </w:r>
      <w:r w:rsidR="0002457F" w:rsidRPr="00557C03">
        <w:rPr>
          <w:rStyle w:val="normaltextrun"/>
          <w:rFonts w:ascii="Arial" w:hAnsi="Arial" w:cs="Arial"/>
          <w:sz w:val="20"/>
          <w:szCs w:val="20"/>
        </w:rPr>
        <w:t>.</w:t>
      </w:r>
      <w:r w:rsidR="000D0DCF" w:rsidRPr="00557C03">
        <w:rPr>
          <w:rStyle w:val="eop"/>
          <w:rFonts w:ascii="Arial" w:hAnsi="Arial" w:cs="Arial"/>
          <w:sz w:val="20"/>
          <w:szCs w:val="20"/>
        </w:rPr>
        <w:t> </w:t>
      </w:r>
    </w:p>
    <w:p w14:paraId="05F2076A" w14:textId="77777777" w:rsidR="000D0DCF" w:rsidRPr="00557C03" w:rsidRDefault="000D0DCF" w:rsidP="005D3295">
      <w:pPr>
        <w:pStyle w:val="paragraph"/>
        <w:numPr>
          <w:ilvl w:val="0"/>
          <w:numId w:val="46"/>
        </w:numPr>
        <w:spacing w:before="0" w:beforeAutospacing="0" w:after="0" w:afterAutospacing="0"/>
        <w:ind w:left="3240" w:hanging="540"/>
        <w:textAlignment w:val="baseline"/>
        <w:rPr>
          <w:rFonts w:ascii="Arial" w:hAnsi="Arial" w:cs="Arial"/>
          <w:sz w:val="20"/>
          <w:szCs w:val="20"/>
        </w:rPr>
      </w:pPr>
      <w:r w:rsidRPr="00557C03">
        <w:rPr>
          <w:rStyle w:val="normaltextrun"/>
          <w:rFonts w:ascii="Arial" w:hAnsi="Arial" w:cs="Arial"/>
          <w:sz w:val="20"/>
          <w:szCs w:val="20"/>
        </w:rPr>
        <w:t>Provide detail on partnerships with regional workforce, educational and economic development entities, and their roles and responsibilities.</w:t>
      </w:r>
      <w:r w:rsidRPr="00557C03">
        <w:rPr>
          <w:rStyle w:val="eop"/>
          <w:rFonts w:ascii="Arial" w:hAnsi="Arial" w:cs="Arial"/>
          <w:sz w:val="20"/>
          <w:szCs w:val="20"/>
        </w:rPr>
        <w:t> </w:t>
      </w:r>
    </w:p>
    <w:p w14:paraId="31132A93" w14:textId="77777777" w:rsidR="000D0DCF" w:rsidRPr="00557C03" w:rsidRDefault="000D0DCF" w:rsidP="005D3295">
      <w:pPr>
        <w:pStyle w:val="paragraph"/>
        <w:numPr>
          <w:ilvl w:val="0"/>
          <w:numId w:val="46"/>
        </w:numPr>
        <w:spacing w:before="0" w:beforeAutospacing="0" w:after="0" w:afterAutospacing="0"/>
        <w:ind w:left="3240" w:hanging="540"/>
        <w:textAlignment w:val="baseline"/>
        <w:rPr>
          <w:rFonts w:ascii="Arial" w:hAnsi="Arial" w:cs="Arial"/>
          <w:sz w:val="20"/>
          <w:szCs w:val="20"/>
        </w:rPr>
      </w:pPr>
      <w:r w:rsidRPr="00557C03">
        <w:rPr>
          <w:rStyle w:val="normaltextrun"/>
          <w:rFonts w:ascii="Arial" w:hAnsi="Arial" w:cs="Arial"/>
          <w:sz w:val="20"/>
          <w:szCs w:val="20"/>
        </w:rPr>
        <w:t>Describe how the partners will organize non-traditional sectors and/or implement innovative practices.</w:t>
      </w:r>
      <w:r w:rsidRPr="00557C03">
        <w:rPr>
          <w:rStyle w:val="eop"/>
          <w:rFonts w:ascii="Arial" w:hAnsi="Arial" w:cs="Arial"/>
          <w:sz w:val="20"/>
          <w:szCs w:val="20"/>
        </w:rPr>
        <w:t> </w:t>
      </w:r>
    </w:p>
    <w:p w14:paraId="475524AA" w14:textId="3CCDC1B4" w:rsidR="000D0DCF" w:rsidRPr="00557C03" w:rsidRDefault="0002457F" w:rsidP="005D3295">
      <w:pPr>
        <w:pStyle w:val="paragraph"/>
        <w:numPr>
          <w:ilvl w:val="0"/>
          <w:numId w:val="46"/>
        </w:numPr>
        <w:spacing w:before="0" w:beforeAutospacing="0" w:after="0" w:afterAutospacing="0"/>
        <w:ind w:left="3240" w:hanging="540"/>
        <w:textAlignment w:val="baseline"/>
        <w:rPr>
          <w:rFonts w:ascii="Arial" w:hAnsi="Arial" w:cs="Arial"/>
          <w:sz w:val="20"/>
          <w:szCs w:val="20"/>
        </w:rPr>
      </w:pPr>
      <w:r w:rsidRPr="00557C03">
        <w:rPr>
          <w:rStyle w:val="normaltextrun"/>
          <w:rFonts w:ascii="Arial" w:hAnsi="Arial" w:cs="Arial"/>
          <w:sz w:val="20"/>
          <w:szCs w:val="20"/>
        </w:rPr>
        <w:t>Describe h</w:t>
      </w:r>
      <w:r w:rsidR="000D0DCF" w:rsidRPr="00557C03">
        <w:rPr>
          <w:rStyle w:val="normaltextrun"/>
          <w:rFonts w:ascii="Arial" w:hAnsi="Arial" w:cs="Arial"/>
          <w:sz w:val="20"/>
          <w:szCs w:val="20"/>
        </w:rPr>
        <w:t xml:space="preserve">ow this project </w:t>
      </w:r>
      <w:r w:rsidRPr="00557C03">
        <w:rPr>
          <w:rStyle w:val="normaltextrun"/>
          <w:rFonts w:ascii="Arial" w:hAnsi="Arial" w:cs="Arial"/>
          <w:sz w:val="20"/>
          <w:szCs w:val="20"/>
        </w:rPr>
        <w:t xml:space="preserve">will </w:t>
      </w:r>
      <w:r w:rsidR="000D0DCF" w:rsidRPr="00557C03">
        <w:rPr>
          <w:rStyle w:val="normaltextrun"/>
          <w:rFonts w:ascii="Arial" w:hAnsi="Arial" w:cs="Arial"/>
          <w:sz w:val="20"/>
          <w:szCs w:val="20"/>
        </w:rPr>
        <w:t>partner with existing United States DOL- registered apprenticeship programs</w:t>
      </w:r>
      <w:r w:rsidRPr="00557C03">
        <w:rPr>
          <w:rStyle w:val="normaltextrun"/>
          <w:rFonts w:ascii="Arial" w:hAnsi="Arial" w:cs="Arial"/>
          <w:sz w:val="20"/>
          <w:szCs w:val="20"/>
        </w:rPr>
        <w:t>.</w:t>
      </w:r>
      <w:r w:rsidR="000D0DCF" w:rsidRPr="00557C03">
        <w:rPr>
          <w:rStyle w:val="eop"/>
          <w:rFonts w:ascii="Arial" w:hAnsi="Arial" w:cs="Arial"/>
          <w:sz w:val="20"/>
          <w:szCs w:val="20"/>
        </w:rPr>
        <w:t> </w:t>
      </w:r>
    </w:p>
    <w:p w14:paraId="286C70BD" w14:textId="77777777" w:rsidR="000D0DCF" w:rsidRPr="00557C03" w:rsidRDefault="000D0DCF" w:rsidP="000D0DCF">
      <w:pPr>
        <w:pStyle w:val="paragraph"/>
        <w:spacing w:before="0" w:beforeAutospacing="0" w:after="0" w:afterAutospacing="0"/>
        <w:ind w:left="1440"/>
        <w:textAlignment w:val="baseline"/>
        <w:rPr>
          <w:rStyle w:val="normaltextrun"/>
          <w:rFonts w:ascii="Arial" w:hAnsi="Arial" w:cs="Arial"/>
          <w:i/>
          <w:iCs/>
          <w:sz w:val="20"/>
          <w:szCs w:val="20"/>
        </w:rPr>
      </w:pPr>
    </w:p>
    <w:p w14:paraId="632DDA79" w14:textId="77777777" w:rsidR="000D0DCF" w:rsidRPr="00557C03" w:rsidRDefault="000D0DCF" w:rsidP="000D0DCF">
      <w:pPr>
        <w:pStyle w:val="paragraph"/>
        <w:spacing w:before="0" w:beforeAutospacing="0" w:after="0" w:afterAutospacing="0"/>
        <w:ind w:left="1800"/>
        <w:textAlignment w:val="baseline"/>
        <w:rPr>
          <w:rFonts w:ascii="Segoe UI" w:hAnsi="Segoe UI" w:cs="Segoe UI"/>
          <w:sz w:val="18"/>
          <w:szCs w:val="18"/>
        </w:rPr>
      </w:pPr>
      <w:r w:rsidRPr="00557C03">
        <w:rPr>
          <w:rStyle w:val="normaltextrun"/>
          <w:rFonts w:ascii="Arial" w:hAnsi="Arial" w:cs="Arial"/>
          <w:i/>
          <w:iCs/>
          <w:sz w:val="20"/>
          <w:szCs w:val="20"/>
        </w:rPr>
        <w:t>Budget Narrative/Cost Effectiveness/Return on Investment/Sustainability (approx. 2 pages)</w:t>
      </w:r>
      <w:r w:rsidRPr="00557C03">
        <w:rPr>
          <w:rStyle w:val="eop"/>
          <w:rFonts w:ascii="Arial" w:hAnsi="Arial" w:cs="Arial"/>
          <w:sz w:val="20"/>
          <w:szCs w:val="20"/>
        </w:rPr>
        <w:t> </w:t>
      </w:r>
    </w:p>
    <w:p w14:paraId="71234FA9" w14:textId="77777777" w:rsidR="000D0DCF" w:rsidRPr="00557C03" w:rsidRDefault="000D0DCF" w:rsidP="005D3295">
      <w:pPr>
        <w:pStyle w:val="paragraph"/>
        <w:numPr>
          <w:ilvl w:val="0"/>
          <w:numId w:val="47"/>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Provide a high-level budget narrative, including an analysis of the cost efficiency in relationship to planned </w:t>
      </w:r>
      <w:proofErr w:type="gramStart"/>
      <w:r w:rsidRPr="00557C03">
        <w:rPr>
          <w:rStyle w:val="normaltextrun"/>
          <w:rFonts w:ascii="Arial" w:hAnsi="Arial" w:cs="Arial"/>
          <w:sz w:val="20"/>
          <w:szCs w:val="20"/>
        </w:rPr>
        <w:t>outcomes;</w:t>
      </w:r>
      <w:proofErr w:type="gramEnd"/>
      <w:r w:rsidRPr="00557C03">
        <w:rPr>
          <w:rStyle w:val="eop"/>
          <w:rFonts w:ascii="Arial" w:hAnsi="Arial" w:cs="Arial"/>
          <w:sz w:val="20"/>
          <w:szCs w:val="20"/>
        </w:rPr>
        <w:t> </w:t>
      </w:r>
    </w:p>
    <w:p w14:paraId="72B40253" w14:textId="77777777" w:rsidR="000D0DCF" w:rsidRPr="00557C03" w:rsidRDefault="000D0DCF" w:rsidP="005D3295">
      <w:pPr>
        <w:pStyle w:val="paragraph"/>
        <w:numPr>
          <w:ilvl w:val="0"/>
          <w:numId w:val="4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Describe any leveraged/matching funds from workforce partners, participating businesses, and </w:t>
      </w:r>
      <w:proofErr w:type="gramStart"/>
      <w:r w:rsidRPr="00557C03">
        <w:rPr>
          <w:rStyle w:val="normaltextrun"/>
          <w:rFonts w:ascii="Arial" w:hAnsi="Arial" w:cs="Arial"/>
          <w:sz w:val="20"/>
          <w:szCs w:val="20"/>
        </w:rPr>
        <w:t>others;</w:t>
      </w:r>
      <w:proofErr w:type="gramEnd"/>
      <w:r w:rsidRPr="00557C03">
        <w:rPr>
          <w:rStyle w:val="eop"/>
          <w:rFonts w:ascii="Arial" w:hAnsi="Arial" w:cs="Arial"/>
          <w:sz w:val="20"/>
          <w:szCs w:val="20"/>
        </w:rPr>
        <w:t> </w:t>
      </w:r>
    </w:p>
    <w:p w14:paraId="7ECA14C6" w14:textId="77777777" w:rsidR="000D0DCF" w:rsidRPr="00557C03" w:rsidRDefault="000D0DCF" w:rsidP="005D3295">
      <w:pPr>
        <w:pStyle w:val="paragraph"/>
        <w:numPr>
          <w:ilvl w:val="0"/>
          <w:numId w:val="4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how will this project be sustained beyond the grant funding period; and</w:t>
      </w:r>
      <w:r w:rsidRPr="00557C03">
        <w:rPr>
          <w:rStyle w:val="eop"/>
          <w:rFonts w:ascii="Arial" w:hAnsi="Arial" w:cs="Arial"/>
          <w:sz w:val="20"/>
          <w:szCs w:val="20"/>
        </w:rPr>
        <w:t> </w:t>
      </w:r>
    </w:p>
    <w:p w14:paraId="298BDC0E" w14:textId="77777777" w:rsidR="000D0DCF" w:rsidRPr="00557C03" w:rsidRDefault="000D0DCF" w:rsidP="005D3295">
      <w:pPr>
        <w:pStyle w:val="paragraph"/>
        <w:numPr>
          <w:ilvl w:val="0"/>
          <w:numId w:val="48"/>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Describe how this project could be scaled regionally, and what benefits will be derived across the region.</w:t>
      </w:r>
      <w:r w:rsidRPr="00557C03">
        <w:rPr>
          <w:rStyle w:val="scxw83389597"/>
          <w:rFonts w:ascii="Arial" w:hAnsi="Arial" w:cs="Arial"/>
        </w:rPr>
        <w:t> </w:t>
      </w:r>
      <w:r w:rsidRPr="00557C03">
        <w:rPr>
          <w:rFonts w:ascii="Arial" w:hAnsi="Arial" w:cs="Arial"/>
          <w:sz w:val="20"/>
          <w:szCs w:val="20"/>
        </w:rPr>
        <w:br/>
      </w:r>
      <w:r w:rsidRPr="00557C03">
        <w:rPr>
          <w:rStyle w:val="eop"/>
          <w:rFonts w:ascii="Arial" w:hAnsi="Arial" w:cs="Arial"/>
          <w:sz w:val="20"/>
          <w:szCs w:val="20"/>
        </w:rPr>
        <w:t> </w:t>
      </w:r>
    </w:p>
    <w:p w14:paraId="7585BCC1" w14:textId="77777777" w:rsidR="000D0DCF" w:rsidRPr="00557C03" w:rsidRDefault="00946C6D" w:rsidP="000D0DCF">
      <w:pPr>
        <w:pStyle w:val="paragraph"/>
        <w:spacing w:before="0" w:beforeAutospacing="0" w:after="0" w:afterAutospacing="0"/>
        <w:ind w:left="1440" w:firstLine="270"/>
        <w:textAlignment w:val="baseline"/>
        <w:rPr>
          <w:rFonts w:ascii="Arial" w:hAnsi="Arial" w:cs="Arial"/>
          <w:sz w:val="20"/>
          <w:szCs w:val="20"/>
        </w:rPr>
      </w:pPr>
      <w:sdt>
        <w:sdtPr>
          <w:rPr>
            <w:rStyle w:val="HTMLCode"/>
            <w:rFonts w:ascii="Arial" w:eastAsiaTheme="minorHAnsi" w:hAnsi="Arial" w:cs="Arial"/>
          </w:rPr>
          <w:id w:val="12196327"/>
          <w14:checkbox>
            <w14:checked w14:val="0"/>
            <w14:checkedState w14:val="2612" w14:font="MS Gothic"/>
            <w14:uncheckedState w14:val="2610" w14:font="MS Gothic"/>
          </w14:checkbox>
        </w:sdtPr>
        <w:sdtEndPr>
          <w:rPr>
            <w:rStyle w:val="HTMLCode"/>
          </w:rPr>
        </w:sdtEndPr>
        <w:sdtContent>
          <w:r w:rsidR="000D0DCF" w:rsidRPr="00557C03">
            <w:rPr>
              <w:rStyle w:val="HTMLCode"/>
              <w:rFonts w:ascii="MS Gothic" w:eastAsia="MS Gothic" w:hAnsi="MS Gothic" w:cs="Arial" w:hint="eastAsia"/>
            </w:rPr>
            <w:t>☐</w:t>
          </w:r>
        </w:sdtContent>
      </w:sdt>
      <w:r w:rsidR="000D0DCF" w:rsidRPr="00557C03">
        <w:rPr>
          <w:rStyle w:val="HTMLCode"/>
          <w:rFonts w:ascii="Arial" w:eastAsiaTheme="minorHAnsi" w:hAnsi="Arial" w:cs="Arial"/>
        </w:rPr>
        <w:t xml:space="preserve"> </w:t>
      </w:r>
      <w:r w:rsidR="000D0DCF" w:rsidRPr="00557C03">
        <w:rPr>
          <w:rStyle w:val="normaltextrun"/>
          <w:rFonts w:ascii="Arial" w:hAnsi="Arial" w:cs="Arial"/>
          <w:sz w:val="20"/>
          <w:szCs w:val="20"/>
          <w:u w:val="single"/>
        </w:rPr>
        <w:t>Other Attachments:</w:t>
      </w:r>
      <w:r w:rsidR="000D0DCF" w:rsidRPr="00557C03">
        <w:rPr>
          <w:rStyle w:val="scxw83389597"/>
          <w:rFonts w:ascii="Arial" w:hAnsi="Arial" w:cs="Arial"/>
        </w:rPr>
        <w:t> </w:t>
      </w:r>
      <w:r w:rsidR="000D0DCF" w:rsidRPr="00557C03">
        <w:rPr>
          <w:rStyle w:val="eop"/>
          <w:rFonts w:ascii="Arial" w:hAnsi="Arial" w:cs="Arial"/>
          <w:sz w:val="20"/>
          <w:szCs w:val="20"/>
        </w:rPr>
        <w:t> </w:t>
      </w:r>
    </w:p>
    <w:p w14:paraId="26A736BE" w14:textId="77777777" w:rsidR="000D0DCF" w:rsidRPr="00557C03" w:rsidRDefault="000D0DCF" w:rsidP="005D3295">
      <w:pPr>
        <w:pStyle w:val="paragraph"/>
        <w:numPr>
          <w:ilvl w:val="0"/>
          <w:numId w:val="49"/>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i/>
          <w:iCs/>
          <w:sz w:val="20"/>
          <w:szCs w:val="20"/>
        </w:rPr>
        <w:t>Attachment I: Proposed Work Plan</w:t>
      </w:r>
      <w:r w:rsidRPr="00557C03">
        <w:rPr>
          <w:rStyle w:val="normaltextrun"/>
          <w:rFonts w:ascii="Arial" w:hAnsi="Arial" w:cs="Arial"/>
          <w:sz w:val="20"/>
          <w:szCs w:val="20"/>
        </w:rPr>
        <w:t>: Grant applications must include a work plan which will outline the total proposed number of individuals recruited, enrolled, completed, and transitioned from the applicant’s program as well as these metrics per cohort. Applicants will also outline the timeline for recruitment, enrollment, instruction, and transition.</w:t>
      </w:r>
      <w:r w:rsidRPr="00557C03">
        <w:rPr>
          <w:rStyle w:val="scxw83389597"/>
          <w:rFonts w:ascii="Arial" w:hAnsi="Arial" w:cs="Arial"/>
        </w:rPr>
        <w:t> </w:t>
      </w:r>
      <w:r w:rsidRPr="00557C03">
        <w:rPr>
          <w:rStyle w:val="eop"/>
          <w:rFonts w:ascii="Arial" w:hAnsi="Arial" w:cs="Arial"/>
          <w:sz w:val="20"/>
          <w:szCs w:val="20"/>
        </w:rPr>
        <w:t> </w:t>
      </w:r>
    </w:p>
    <w:p w14:paraId="77EBEFF6" w14:textId="77777777" w:rsidR="000D0DCF" w:rsidRPr="00557C03" w:rsidRDefault="000D0DCF" w:rsidP="005D3295">
      <w:pPr>
        <w:pStyle w:val="paragraph"/>
        <w:numPr>
          <w:ilvl w:val="0"/>
          <w:numId w:val="49"/>
        </w:numPr>
        <w:spacing w:before="0" w:beforeAutospacing="0" w:after="0" w:afterAutospacing="0"/>
        <w:ind w:left="2160"/>
        <w:textAlignment w:val="baseline"/>
        <w:rPr>
          <w:rFonts w:ascii="Segoe UI" w:hAnsi="Segoe UI" w:cs="Segoe UI"/>
          <w:sz w:val="18"/>
          <w:szCs w:val="18"/>
        </w:rPr>
      </w:pPr>
      <w:r w:rsidRPr="00557C03">
        <w:rPr>
          <w:rStyle w:val="normaltextrun"/>
          <w:rFonts w:ascii="Arial" w:hAnsi="Arial" w:cs="Arial"/>
          <w:i/>
          <w:iCs/>
          <w:sz w:val="20"/>
          <w:szCs w:val="20"/>
        </w:rPr>
        <w:t>Attachment II: Participant Demographics &amp; Outcomes Summary</w:t>
      </w:r>
      <w:r w:rsidRPr="00557C03">
        <w:rPr>
          <w:rStyle w:val="normaltextrun"/>
          <w:rFonts w:ascii="Arial" w:hAnsi="Arial" w:cs="Arial"/>
          <w:sz w:val="20"/>
          <w:szCs w:val="20"/>
        </w:rPr>
        <w:t>: Grant application must include projected outcomes provided in Attachment II. Competitive proposals will clearly articulate how the activities funded under this NOFO will significantly increase participation of underserved populations in US DOL-registered construction apprenticeship programs in Illinois.</w:t>
      </w:r>
      <w:r w:rsidRPr="00557C03">
        <w:rPr>
          <w:rStyle w:val="eop"/>
          <w:rFonts w:ascii="Arial" w:hAnsi="Arial" w:cs="Arial"/>
          <w:sz w:val="20"/>
          <w:szCs w:val="20"/>
        </w:rPr>
        <w:t>  </w:t>
      </w:r>
    </w:p>
    <w:p w14:paraId="3161A183" w14:textId="77777777" w:rsidR="000D0DCF" w:rsidRPr="00557C03" w:rsidRDefault="000D0DCF" w:rsidP="005D3295">
      <w:pPr>
        <w:pStyle w:val="paragraph"/>
        <w:numPr>
          <w:ilvl w:val="0"/>
          <w:numId w:val="50"/>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i/>
          <w:iCs/>
          <w:sz w:val="20"/>
          <w:szCs w:val="20"/>
        </w:rPr>
        <w:t>Attachment III: Sample Curriculum and Proposed Curriculum:</w:t>
      </w:r>
      <w:r w:rsidRPr="00557C03">
        <w:rPr>
          <w:rStyle w:val="normaltextrun"/>
          <w:rFonts w:ascii="Arial" w:hAnsi="Arial" w:cs="Arial"/>
          <w:sz w:val="20"/>
          <w:szCs w:val="20"/>
        </w:rPr>
        <w:t xml:space="preserve"> Applicants must provide an outline of their chosen curricula. The curriculum should include an outline of </w:t>
      </w:r>
      <w:r w:rsidRPr="00557C03">
        <w:rPr>
          <w:rStyle w:val="normaltextrun"/>
          <w:rFonts w:ascii="Arial" w:hAnsi="Arial" w:cs="Arial"/>
          <w:sz w:val="20"/>
          <w:szCs w:val="20"/>
          <w:shd w:val="clear" w:color="auto" w:fill="00FF00"/>
        </w:rPr>
        <w:t>the ILW Orientation,</w:t>
      </w:r>
      <w:r w:rsidRPr="00557C03">
        <w:rPr>
          <w:rStyle w:val="normaltextrun"/>
          <w:rFonts w:ascii="Arial" w:hAnsi="Arial" w:cs="Arial"/>
          <w:sz w:val="20"/>
          <w:szCs w:val="20"/>
        </w:rPr>
        <w:t xml:space="preserve"> NCCER, </w:t>
      </w:r>
      <w:proofErr w:type="spellStart"/>
      <w:r w:rsidRPr="00557C03">
        <w:rPr>
          <w:rStyle w:val="normaltextrun"/>
          <w:rFonts w:ascii="Arial" w:hAnsi="Arial" w:cs="Arial"/>
          <w:sz w:val="20"/>
          <w:szCs w:val="20"/>
        </w:rPr>
        <w:t>TradesFutures</w:t>
      </w:r>
      <w:proofErr w:type="spellEnd"/>
      <w:r w:rsidRPr="00557C03">
        <w:rPr>
          <w:rStyle w:val="normaltextrun"/>
          <w:rFonts w:ascii="Arial" w:hAnsi="Arial" w:cs="Arial"/>
          <w:sz w:val="20"/>
          <w:szCs w:val="20"/>
        </w:rPr>
        <w:t xml:space="preserve"> MC3 or other chosen curricula, OSHA-10, First Aid/CPR, construction math, employability skills, test taking, and any additional training considerations or credentials applicants plan to offer.</w:t>
      </w:r>
      <w:r w:rsidRPr="00557C03">
        <w:rPr>
          <w:rStyle w:val="scxw83389597"/>
          <w:rFonts w:ascii="Arial" w:hAnsi="Arial" w:cs="Arial"/>
        </w:rPr>
        <w:t> </w:t>
      </w:r>
      <w:r w:rsidRPr="00557C03">
        <w:rPr>
          <w:rStyle w:val="eop"/>
          <w:rFonts w:ascii="Arial" w:hAnsi="Arial" w:cs="Arial"/>
          <w:sz w:val="20"/>
          <w:szCs w:val="20"/>
        </w:rPr>
        <w:t> </w:t>
      </w:r>
    </w:p>
    <w:p w14:paraId="097DDCDC" w14:textId="72024EAE" w:rsidR="000D0DCF" w:rsidRPr="00557C03" w:rsidRDefault="000D0DCF" w:rsidP="005D3295">
      <w:pPr>
        <w:pStyle w:val="paragraph"/>
        <w:numPr>
          <w:ilvl w:val="0"/>
          <w:numId w:val="50"/>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i/>
          <w:iCs/>
          <w:sz w:val="20"/>
          <w:szCs w:val="20"/>
        </w:rPr>
        <w:t>Attachment IV: Staffing Plan</w:t>
      </w:r>
      <w:r w:rsidRPr="00557C03">
        <w:rPr>
          <w:rStyle w:val="normaltextrun"/>
          <w:rFonts w:ascii="Arial" w:hAnsi="Arial" w:cs="Arial"/>
          <w:sz w:val="20"/>
          <w:szCs w:val="20"/>
        </w:rPr>
        <w:t xml:space="preserve">: Applicants will utilize this attachment to outline how program services and instruction will be delivered, who will deliver services and instruction, and organizational capacity—a dedicated Transition Services Coordinator must be identified. </w:t>
      </w:r>
    </w:p>
    <w:p w14:paraId="3C8E953A" w14:textId="77777777" w:rsidR="000D0DCF" w:rsidRPr="00557C03" w:rsidRDefault="000D0DCF" w:rsidP="005D3295">
      <w:pPr>
        <w:pStyle w:val="paragraph"/>
        <w:numPr>
          <w:ilvl w:val="0"/>
          <w:numId w:val="50"/>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 xml:space="preserve">Resumes and Credentials of Program Staff: Grant applications must include the resumes of key program staff and instructors that demonstrate capacity to complete the work outlined in the application. Credentials are required for instructors to verify their ability to deliver OSHA-10, First Aid/CPR, and/or NCCER or </w:t>
      </w:r>
      <w:proofErr w:type="spellStart"/>
      <w:r w:rsidRPr="00557C03">
        <w:rPr>
          <w:rStyle w:val="normaltextrun"/>
          <w:rFonts w:ascii="Arial" w:hAnsi="Arial" w:cs="Arial"/>
          <w:sz w:val="20"/>
          <w:szCs w:val="20"/>
        </w:rPr>
        <w:t>TradesFutures</w:t>
      </w:r>
      <w:proofErr w:type="spellEnd"/>
      <w:r w:rsidRPr="00557C03">
        <w:rPr>
          <w:rStyle w:val="normaltextrun"/>
          <w:rFonts w:ascii="Arial" w:hAnsi="Arial" w:cs="Arial"/>
          <w:sz w:val="20"/>
          <w:szCs w:val="20"/>
        </w:rPr>
        <w:t xml:space="preserve"> MC3, or other nationally recognized curricula chosen.</w:t>
      </w:r>
      <w:r w:rsidRPr="00557C03">
        <w:rPr>
          <w:rStyle w:val="scxw83389597"/>
          <w:rFonts w:ascii="Arial" w:hAnsi="Arial" w:cs="Arial"/>
        </w:rPr>
        <w:t> </w:t>
      </w:r>
      <w:r w:rsidRPr="00557C03">
        <w:rPr>
          <w:rStyle w:val="eop"/>
          <w:rFonts w:ascii="Arial" w:hAnsi="Arial" w:cs="Arial"/>
          <w:sz w:val="20"/>
          <w:szCs w:val="20"/>
        </w:rPr>
        <w:t> </w:t>
      </w:r>
    </w:p>
    <w:p w14:paraId="44FF997A" w14:textId="77777777" w:rsidR="000D0DCF" w:rsidRPr="00557C03" w:rsidRDefault="000D0DCF" w:rsidP="005D3295">
      <w:pPr>
        <w:pStyle w:val="paragraph"/>
        <w:numPr>
          <w:ilvl w:val="0"/>
          <w:numId w:val="50"/>
        </w:numPr>
        <w:spacing w:before="0" w:beforeAutospacing="0" w:after="0" w:afterAutospacing="0"/>
        <w:ind w:left="2160"/>
        <w:textAlignment w:val="baseline"/>
        <w:rPr>
          <w:rFonts w:ascii="Arial" w:hAnsi="Arial" w:cs="Arial"/>
          <w:sz w:val="20"/>
          <w:szCs w:val="20"/>
        </w:rPr>
      </w:pPr>
      <w:r w:rsidRPr="00557C03">
        <w:rPr>
          <w:rStyle w:val="normaltextrun"/>
          <w:rFonts w:ascii="Arial" w:hAnsi="Arial" w:cs="Arial"/>
          <w:sz w:val="20"/>
          <w:szCs w:val="20"/>
        </w:rPr>
        <w:t>Memorandum of Understanding (MOU): Grant applications should include MOUs and Partnership Agreements (as opposed to Letters of Support) with all key partners detailing the entity’s information, key staff information, roles and responsibilities associated with this project, and dollar amounts for specific services to be rendered.</w:t>
      </w:r>
      <w:r w:rsidRPr="00557C03">
        <w:rPr>
          <w:rStyle w:val="eop"/>
          <w:rFonts w:ascii="Arial" w:hAnsi="Arial" w:cs="Arial"/>
          <w:sz w:val="20"/>
          <w:szCs w:val="20"/>
        </w:rPr>
        <w:t> </w:t>
      </w:r>
    </w:p>
    <w:p w14:paraId="1CAFBB22" w14:textId="77777777" w:rsidR="000D0DCF" w:rsidRPr="00557C03" w:rsidRDefault="000D0DCF" w:rsidP="000D0DCF">
      <w:pPr>
        <w:pStyle w:val="paragraph"/>
        <w:spacing w:before="0" w:beforeAutospacing="0" w:after="0" w:afterAutospacing="0"/>
        <w:ind w:left="1440"/>
        <w:textAlignment w:val="baseline"/>
        <w:rPr>
          <w:rStyle w:val="normaltextrun"/>
          <w:rFonts w:ascii="Arial" w:hAnsi="Arial" w:cs="Arial"/>
          <w:sz w:val="20"/>
          <w:szCs w:val="20"/>
          <w:u w:val="single"/>
        </w:rPr>
      </w:pPr>
    </w:p>
    <w:p w14:paraId="034A69A9" w14:textId="350FEE5C" w:rsidR="00A70503" w:rsidRPr="00557C03" w:rsidRDefault="000D0DCF" w:rsidP="002D0A05">
      <w:pPr>
        <w:pStyle w:val="paragraph"/>
        <w:spacing w:before="0" w:beforeAutospacing="0" w:after="0" w:afterAutospacing="0"/>
        <w:ind w:left="720"/>
        <w:textAlignment w:val="baseline"/>
        <w:rPr>
          <w:rStyle w:val="HTMLCode"/>
          <w:rFonts w:ascii="Arial" w:eastAsiaTheme="minorHAnsi" w:hAnsi="Arial" w:cs="Arial"/>
          <w:color w:val="FF0000"/>
        </w:rPr>
      </w:pPr>
      <w:r w:rsidRPr="00557C03">
        <w:rPr>
          <w:rStyle w:val="normaltextrun"/>
          <w:rFonts w:ascii="Arial" w:hAnsi="Arial" w:cs="Arial"/>
          <w:sz w:val="20"/>
          <w:szCs w:val="20"/>
          <w:u w:val="single"/>
        </w:rPr>
        <w:lastRenderedPageBreak/>
        <w:t>Application Format Requirements:</w:t>
      </w:r>
      <w:r w:rsidRPr="00557C03">
        <w:rPr>
          <w:rStyle w:val="normaltextrun"/>
          <w:rFonts w:ascii="Arial" w:hAnsi="Arial" w:cs="Arial"/>
          <w:sz w:val="20"/>
          <w:szCs w:val="20"/>
        </w:rPr>
        <w:t xml:space="preserve"> All applicants must meet the following submission requirements: Applications must be formatted to an 8 ½ x 11-inch page size, using 11-point type and at 100% magnification. Tables may be used to present information with a 10-point type. The entire application, including appendices, must be typed single-spaced, with 1-inch margins on all sides. The entire application, including appendices, must be sequentially page numbered (hand-written page numbers are acceptable). Items included in the </w:t>
      </w:r>
      <w:r w:rsidR="00FA5F94" w:rsidRPr="00557C03">
        <w:rPr>
          <w:rStyle w:val="normaltextrun"/>
          <w:rFonts w:ascii="Arial" w:hAnsi="Arial" w:cs="Arial"/>
          <w:sz w:val="20"/>
          <w:szCs w:val="20"/>
        </w:rPr>
        <w:t>Other A</w:t>
      </w:r>
      <w:r w:rsidRPr="00557C03">
        <w:rPr>
          <w:rStyle w:val="normaltextrun"/>
          <w:rFonts w:ascii="Arial" w:hAnsi="Arial" w:cs="Arial"/>
          <w:sz w:val="20"/>
          <w:szCs w:val="20"/>
        </w:rPr>
        <w:t xml:space="preserve">ttachments </w:t>
      </w:r>
      <w:r w:rsidR="00C62905" w:rsidRPr="00557C03">
        <w:rPr>
          <w:rStyle w:val="normaltextrun"/>
          <w:rFonts w:ascii="Arial" w:hAnsi="Arial" w:cs="Arial"/>
          <w:sz w:val="20"/>
          <w:szCs w:val="20"/>
        </w:rPr>
        <w:t xml:space="preserve">section </w:t>
      </w:r>
      <w:r w:rsidRPr="00557C03">
        <w:rPr>
          <w:rStyle w:val="normaltextrun"/>
          <w:rFonts w:ascii="Arial" w:hAnsi="Arial" w:cs="Arial"/>
          <w:sz w:val="20"/>
          <w:szCs w:val="20"/>
        </w:rPr>
        <w:t xml:space="preserve">are NOT included in the page limitations. </w:t>
      </w:r>
    </w:p>
    <w:permEnd w:id="1460033016"/>
    <w:p w14:paraId="125E0DFF" w14:textId="34B8AC64" w:rsidR="005D2816" w:rsidRPr="00557C03" w:rsidRDefault="005D2816" w:rsidP="00202041">
      <w:pPr>
        <w:spacing w:after="0" w:line="240" w:lineRule="auto"/>
        <w:ind w:left="720"/>
        <w:rPr>
          <w:rStyle w:val="HTMLCode"/>
          <w:rFonts w:ascii="Arial" w:eastAsiaTheme="minorHAnsi" w:hAnsi="Arial" w:cs="Arial"/>
          <w:color w:val="FF0000"/>
        </w:rPr>
      </w:pPr>
    </w:p>
    <w:p w14:paraId="2BBA426F" w14:textId="1CCE39EB" w:rsidR="0001706F" w:rsidRPr="00557C03" w:rsidRDefault="0001706F" w:rsidP="00202041">
      <w:pPr>
        <w:spacing w:after="0" w:line="240" w:lineRule="auto"/>
        <w:ind w:left="720"/>
        <w:rPr>
          <w:rStyle w:val="HTMLCode"/>
          <w:rFonts w:ascii="Arial" w:eastAsiaTheme="minorHAnsi" w:hAnsi="Arial" w:cs="Arial"/>
        </w:rPr>
      </w:pPr>
      <w:r w:rsidRPr="00557C03">
        <w:rPr>
          <w:rStyle w:val="HTMLCode"/>
          <w:rFonts w:ascii="Arial" w:eastAsiaTheme="minorHAnsi" w:hAnsi="Arial" w:cs="Arial"/>
        </w:rPr>
        <w:t>Please note there is a maximum upload of 10 documents in the web form that you submit the application, so combining files may be necessary.</w:t>
      </w:r>
    </w:p>
    <w:p w14:paraId="3D700551" w14:textId="77777777" w:rsidR="0001706F" w:rsidRPr="00557C03" w:rsidRDefault="0001706F" w:rsidP="00202041">
      <w:pPr>
        <w:spacing w:after="0" w:line="240" w:lineRule="auto"/>
        <w:ind w:left="720"/>
        <w:rPr>
          <w:rStyle w:val="HTMLCode"/>
          <w:rFonts w:ascii="Arial" w:eastAsiaTheme="minorHAnsi" w:hAnsi="Arial" w:cs="Arial"/>
          <w:color w:val="FF0000"/>
        </w:rPr>
      </w:pPr>
    </w:p>
    <w:p w14:paraId="169935E0" w14:textId="0EAF4577" w:rsidR="00BE54FF" w:rsidRPr="00557C03" w:rsidRDefault="00D347C5" w:rsidP="005D2816">
      <w:pPr>
        <w:pStyle w:val="Heading3"/>
        <w:spacing w:before="0" w:line="240" w:lineRule="auto"/>
        <w:rPr>
          <w:rFonts w:cs="Arial"/>
        </w:rPr>
      </w:pPr>
      <w:r w:rsidRPr="00557C03">
        <w:rPr>
          <w:rFonts w:cs="Arial"/>
        </w:rPr>
        <w:t>Unique Entity Identifier (UEI)</w:t>
      </w:r>
      <w:r w:rsidR="00BE54FF" w:rsidRPr="00557C03">
        <w:rPr>
          <w:rFonts w:cs="Arial"/>
        </w:rPr>
        <w:t xml:space="preserve"> and System for Award Management (SAM). </w:t>
      </w:r>
    </w:p>
    <w:p w14:paraId="5A5B4D00" w14:textId="77777777" w:rsidR="00E570AB" w:rsidRPr="00557C03" w:rsidRDefault="00E570AB" w:rsidP="00FC395A">
      <w:pPr>
        <w:pStyle w:val="ListParagraph"/>
        <w:spacing w:after="0" w:line="240" w:lineRule="auto"/>
        <w:rPr>
          <w:rFonts w:ascii="Arial" w:eastAsia="Times New Roman" w:hAnsi="Arial" w:cs="Arial"/>
          <w:color w:val="FF0000"/>
          <w:sz w:val="20"/>
          <w:szCs w:val="20"/>
        </w:rPr>
      </w:pPr>
    </w:p>
    <w:p w14:paraId="26F91914" w14:textId="243F71F8" w:rsidR="00B7483F" w:rsidRPr="00557C03" w:rsidRDefault="00EF5646" w:rsidP="00FC395A">
      <w:pPr>
        <w:spacing w:after="0" w:line="240" w:lineRule="auto"/>
        <w:ind w:left="720"/>
        <w:rPr>
          <w:rFonts w:ascii="Arial" w:eastAsia="Times New Roman" w:hAnsi="Arial" w:cs="Arial"/>
          <w:sz w:val="20"/>
          <w:szCs w:val="20"/>
        </w:rPr>
      </w:pPr>
      <w:r w:rsidRPr="00557C03">
        <w:rPr>
          <w:rFonts w:ascii="Arial" w:eastAsia="Times New Roman" w:hAnsi="Arial" w:cs="Arial"/>
          <w:sz w:val="20"/>
          <w:szCs w:val="20"/>
        </w:rPr>
        <w:t>E</w:t>
      </w:r>
      <w:r w:rsidR="00B57AF7" w:rsidRPr="00557C03">
        <w:rPr>
          <w:rFonts w:ascii="Arial" w:eastAsia="Times New Roman" w:hAnsi="Arial" w:cs="Arial"/>
          <w:sz w:val="20"/>
          <w:szCs w:val="20"/>
        </w:rPr>
        <w:t xml:space="preserve">ach applicant (unless the applicant is an individual or Federal or State awarding agency that is exempt from those requirements under 2 CFR 25.110(b) or (c), or has an exception approved by the Federal or State awarding agency under 2 CFR 25.110(d)) is required to: </w:t>
      </w:r>
    </w:p>
    <w:p w14:paraId="43B92EA3" w14:textId="77777777" w:rsidR="006E003D" w:rsidRPr="00557C03" w:rsidRDefault="006E003D" w:rsidP="00FC395A">
      <w:pPr>
        <w:spacing w:after="0" w:line="240" w:lineRule="auto"/>
        <w:ind w:left="1080"/>
        <w:rPr>
          <w:rFonts w:ascii="Arial" w:eastAsia="Times New Roman" w:hAnsi="Arial" w:cs="Arial"/>
          <w:sz w:val="20"/>
          <w:szCs w:val="20"/>
        </w:rPr>
      </w:pPr>
    </w:p>
    <w:p w14:paraId="0B8FA596" w14:textId="2C2C700F" w:rsidR="00900202" w:rsidRPr="00557C03" w:rsidRDefault="00900202" w:rsidP="005D3295">
      <w:pPr>
        <w:pStyle w:val="ListParagraph"/>
        <w:numPr>
          <w:ilvl w:val="0"/>
          <w:numId w:val="3"/>
        </w:numPr>
        <w:spacing w:after="0" w:line="240" w:lineRule="auto"/>
        <w:rPr>
          <w:rFonts w:ascii="Arial" w:eastAsia="Times New Roman" w:hAnsi="Arial" w:cs="Arial"/>
          <w:sz w:val="20"/>
          <w:szCs w:val="20"/>
        </w:rPr>
      </w:pPr>
      <w:r w:rsidRPr="00557C03">
        <w:rPr>
          <w:rFonts w:ascii="Arial" w:eastAsia="Times New Roman" w:hAnsi="Arial" w:cs="Arial"/>
          <w:sz w:val="20"/>
          <w:szCs w:val="20"/>
        </w:rPr>
        <w:t xml:space="preserve">Be </w:t>
      </w:r>
      <w:bookmarkStart w:id="7" w:name="_Hlk139955426"/>
      <w:r w:rsidRPr="00557C03">
        <w:rPr>
          <w:rFonts w:ascii="Arial" w:eastAsia="Times New Roman" w:hAnsi="Arial" w:cs="Arial"/>
          <w:sz w:val="20"/>
          <w:szCs w:val="20"/>
        </w:rPr>
        <w:t>registered in SAM</w:t>
      </w:r>
      <w:r w:rsidR="00527222" w:rsidRPr="00557C03">
        <w:rPr>
          <w:rFonts w:ascii="Arial" w:eastAsia="Times New Roman" w:hAnsi="Arial" w:cs="Arial"/>
          <w:sz w:val="20"/>
          <w:szCs w:val="20"/>
        </w:rPr>
        <w:t>.</w:t>
      </w:r>
      <w:r w:rsidRPr="00557C03">
        <w:rPr>
          <w:rFonts w:ascii="Arial" w:eastAsia="Times New Roman" w:hAnsi="Arial" w:cs="Arial"/>
          <w:sz w:val="20"/>
          <w:szCs w:val="20"/>
        </w:rPr>
        <w:t xml:space="preserve"> To establish a SAM</w:t>
      </w:r>
      <w:r w:rsidR="008B15D5" w:rsidRPr="00557C03">
        <w:rPr>
          <w:rFonts w:ascii="Arial" w:eastAsia="Times New Roman" w:hAnsi="Arial" w:cs="Arial"/>
          <w:sz w:val="20"/>
          <w:szCs w:val="20"/>
        </w:rPr>
        <w:t xml:space="preserve"> </w:t>
      </w:r>
      <w:r w:rsidRPr="00557C03">
        <w:rPr>
          <w:rFonts w:ascii="Arial" w:eastAsia="Times New Roman" w:hAnsi="Arial" w:cs="Arial"/>
          <w:sz w:val="20"/>
          <w:szCs w:val="20"/>
        </w:rPr>
        <w:t xml:space="preserve">registration, go to </w:t>
      </w:r>
      <w:r w:rsidR="003344E0" w:rsidRPr="00557C03">
        <w:rPr>
          <w:rFonts w:ascii="Arial" w:eastAsia="Times New Roman" w:hAnsi="Arial" w:cs="Arial"/>
          <w:sz w:val="20"/>
          <w:szCs w:val="20"/>
        </w:rPr>
        <w:t>www.SAM.gov</w:t>
      </w:r>
      <w:r w:rsidRPr="00557C03">
        <w:rPr>
          <w:rFonts w:ascii="Arial" w:eastAsia="Times New Roman" w:hAnsi="Arial" w:cs="Arial"/>
          <w:sz w:val="20"/>
          <w:szCs w:val="20"/>
        </w:rPr>
        <w:t xml:space="preserve"> and/or utilize this instructional link: How to</w:t>
      </w:r>
      <w:r w:rsidR="00527222" w:rsidRPr="00557C03">
        <w:rPr>
          <w:rFonts w:ascii="Arial" w:eastAsia="Times New Roman" w:hAnsi="Arial" w:cs="Arial"/>
          <w:sz w:val="20"/>
          <w:szCs w:val="20"/>
        </w:rPr>
        <w:t xml:space="preserve"> </w:t>
      </w:r>
      <w:r w:rsidRPr="00557C03">
        <w:rPr>
          <w:rFonts w:ascii="Arial" w:eastAsia="Times New Roman" w:hAnsi="Arial" w:cs="Arial"/>
          <w:sz w:val="20"/>
          <w:szCs w:val="20"/>
        </w:rPr>
        <w:t>Register in SAM from the www.grants.illinois.gov Resource Links tab.</w:t>
      </w:r>
      <w:r w:rsidR="0018114A" w:rsidRPr="00557C03">
        <w:rPr>
          <w:rFonts w:ascii="Arial" w:eastAsia="Times New Roman" w:hAnsi="Arial" w:cs="Arial"/>
          <w:sz w:val="20"/>
          <w:szCs w:val="20"/>
        </w:rPr>
        <w:t xml:space="preserve">  </w:t>
      </w:r>
      <w:bookmarkStart w:id="8" w:name="_Hlk84409248"/>
      <w:r w:rsidR="0018114A" w:rsidRPr="00557C03">
        <w:rPr>
          <w:rFonts w:ascii="Arial" w:eastAsia="Times New Roman" w:hAnsi="Arial" w:cs="Arial"/>
          <w:sz w:val="20"/>
          <w:szCs w:val="20"/>
        </w:rPr>
        <w:t>SAM.gov registrations</w:t>
      </w:r>
      <w:r w:rsidR="00527222" w:rsidRPr="00557C03">
        <w:rPr>
          <w:rFonts w:ascii="Arial" w:eastAsia="Times New Roman" w:hAnsi="Arial" w:cs="Arial"/>
          <w:sz w:val="20"/>
          <w:szCs w:val="20"/>
        </w:rPr>
        <w:t xml:space="preserve"> must be</w:t>
      </w:r>
      <w:r w:rsidR="0018114A" w:rsidRPr="00557C03">
        <w:rPr>
          <w:rFonts w:ascii="Arial" w:eastAsia="Times New Roman" w:hAnsi="Arial" w:cs="Arial"/>
          <w:sz w:val="20"/>
          <w:szCs w:val="20"/>
        </w:rPr>
        <w:t xml:space="preserve"> “public</w:t>
      </w:r>
      <w:r w:rsidR="00527222" w:rsidRPr="00557C03">
        <w:rPr>
          <w:rFonts w:ascii="Arial" w:eastAsia="Times New Roman" w:hAnsi="Arial" w:cs="Arial"/>
          <w:sz w:val="20"/>
          <w:szCs w:val="20"/>
        </w:rPr>
        <w:t>.</w:t>
      </w:r>
      <w:r w:rsidR="0018114A" w:rsidRPr="00557C03">
        <w:rPr>
          <w:rFonts w:ascii="Arial" w:eastAsia="Times New Roman" w:hAnsi="Arial" w:cs="Arial"/>
          <w:sz w:val="20"/>
          <w:szCs w:val="20"/>
        </w:rPr>
        <w:t>”</w:t>
      </w:r>
      <w:bookmarkEnd w:id="7"/>
    </w:p>
    <w:bookmarkEnd w:id="8"/>
    <w:p w14:paraId="215C4316" w14:textId="1B892AAF" w:rsidR="00A550AE" w:rsidRPr="00557C03" w:rsidRDefault="00900202" w:rsidP="005D3295">
      <w:pPr>
        <w:pStyle w:val="ListParagraph"/>
        <w:numPr>
          <w:ilvl w:val="0"/>
          <w:numId w:val="3"/>
        </w:numPr>
        <w:spacing w:line="240" w:lineRule="auto"/>
        <w:rPr>
          <w:rFonts w:ascii="Arial" w:hAnsi="Arial" w:cs="Arial"/>
          <w:sz w:val="20"/>
          <w:szCs w:val="20"/>
        </w:rPr>
      </w:pPr>
      <w:r w:rsidRPr="00557C03">
        <w:rPr>
          <w:rFonts w:ascii="Arial" w:hAnsi="Arial" w:cs="Arial"/>
          <w:sz w:val="20"/>
          <w:szCs w:val="20"/>
        </w:rPr>
        <w:t xml:space="preserve">Provide a valid </w:t>
      </w:r>
      <w:r w:rsidR="00D347C5" w:rsidRPr="00557C03">
        <w:rPr>
          <w:rFonts w:ascii="Arial" w:hAnsi="Arial" w:cs="Arial"/>
          <w:sz w:val="20"/>
          <w:szCs w:val="20"/>
        </w:rPr>
        <w:t>UEI</w:t>
      </w:r>
      <w:r w:rsidRPr="00557C03">
        <w:rPr>
          <w:rFonts w:ascii="Arial" w:hAnsi="Arial" w:cs="Arial"/>
          <w:sz w:val="20"/>
          <w:szCs w:val="20"/>
        </w:rPr>
        <w:t xml:space="preserve"> number </w:t>
      </w:r>
      <w:bookmarkStart w:id="9" w:name="_Hlk139955440"/>
      <w:r w:rsidRPr="00557C03">
        <w:rPr>
          <w:rFonts w:ascii="Arial" w:hAnsi="Arial" w:cs="Arial"/>
          <w:sz w:val="20"/>
          <w:szCs w:val="20"/>
        </w:rPr>
        <w:t xml:space="preserve">in </w:t>
      </w:r>
      <w:r w:rsidR="00527222" w:rsidRPr="00557C03">
        <w:rPr>
          <w:rFonts w:ascii="Arial" w:hAnsi="Arial" w:cs="Arial"/>
          <w:sz w:val="20"/>
          <w:szCs w:val="20"/>
        </w:rPr>
        <w:t>the GATA Grantee Portal registration.</w:t>
      </w:r>
      <w:bookmarkEnd w:id="9"/>
    </w:p>
    <w:p w14:paraId="0BC82214" w14:textId="77777777" w:rsidR="00A550AE" w:rsidRPr="00557C03" w:rsidRDefault="00A550AE" w:rsidP="005D3295">
      <w:pPr>
        <w:pStyle w:val="ListParagraph"/>
        <w:numPr>
          <w:ilvl w:val="0"/>
          <w:numId w:val="3"/>
        </w:numPr>
        <w:autoSpaceDE w:val="0"/>
        <w:autoSpaceDN w:val="0"/>
        <w:adjustRightInd w:val="0"/>
        <w:spacing w:after="0" w:line="240" w:lineRule="auto"/>
        <w:ind w:left="720" w:firstLine="0"/>
        <w:rPr>
          <w:rFonts w:ascii="Arial" w:eastAsia="Times New Roman" w:hAnsi="Arial" w:cs="Arial"/>
          <w:sz w:val="20"/>
          <w:szCs w:val="20"/>
        </w:rPr>
      </w:pPr>
      <w:r w:rsidRPr="00557C03">
        <w:rPr>
          <w:rFonts w:ascii="Arial" w:hAnsi="Arial" w:cs="Arial"/>
          <w:sz w:val="20"/>
          <w:szCs w:val="20"/>
        </w:rPr>
        <w:t xml:space="preserve">Continue to </w:t>
      </w:r>
      <w:proofErr w:type="gramStart"/>
      <w:r w:rsidRPr="00557C03">
        <w:rPr>
          <w:rFonts w:ascii="Arial" w:hAnsi="Arial" w:cs="Arial"/>
          <w:sz w:val="20"/>
          <w:szCs w:val="20"/>
        </w:rPr>
        <w:t>maintain an active SAM registration with current information at all times</w:t>
      </w:r>
      <w:proofErr w:type="gramEnd"/>
      <w:r w:rsidRPr="00557C03">
        <w:rPr>
          <w:rFonts w:ascii="Arial" w:hAnsi="Arial" w:cs="Arial"/>
          <w:sz w:val="20"/>
          <w:szCs w:val="20"/>
        </w:rPr>
        <w:t xml:space="preserve"> </w:t>
      </w:r>
    </w:p>
    <w:p w14:paraId="05AC26FE" w14:textId="1C2E40EC" w:rsidR="00A550AE" w:rsidRPr="00557C03" w:rsidRDefault="00A550AE" w:rsidP="00FC395A">
      <w:pPr>
        <w:pStyle w:val="ListParagraph"/>
        <w:autoSpaceDE w:val="0"/>
        <w:autoSpaceDN w:val="0"/>
        <w:adjustRightInd w:val="0"/>
        <w:spacing w:after="0" w:line="240" w:lineRule="auto"/>
        <w:ind w:left="1440"/>
        <w:rPr>
          <w:rFonts w:ascii="Arial" w:eastAsia="Times New Roman" w:hAnsi="Arial" w:cs="Arial"/>
          <w:sz w:val="20"/>
          <w:szCs w:val="20"/>
        </w:rPr>
      </w:pPr>
      <w:r w:rsidRPr="00557C03">
        <w:rPr>
          <w:rFonts w:ascii="Arial" w:hAnsi="Arial" w:cs="Arial"/>
          <w:sz w:val="20"/>
          <w:szCs w:val="20"/>
        </w:rPr>
        <w:t xml:space="preserve">during which it has an active Federal, Federal pass-through or State award or an application or plan under consideration by a Federal or State awarding agency. </w:t>
      </w:r>
      <w:r w:rsidR="008F218D" w:rsidRPr="00557C03">
        <w:rPr>
          <w:rFonts w:ascii="Arial" w:hAnsi="Arial" w:cs="Arial"/>
          <w:sz w:val="20"/>
          <w:szCs w:val="20"/>
        </w:rPr>
        <w:t xml:space="preserve">The Department will </w:t>
      </w:r>
      <w:r w:rsidRPr="00557C03">
        <w:rPr>
          <w:rFonts w:ascii="Arial" w:hAnsi="Arial" w:cs="Arial"/>
          <w:sz w:val="20"/>
          <w:szCs w:val="20"/>
        </w:rPr>
        <w:t>not make a Federal pass</w:t>
      </w:r>
      <w:r w:rsidR="000C0D45" w:rsidRPr="00557C03">
        <w:rPr>
          <w:rFonts w:ascii="Arial" w:hAnsi="Arial" w:cs="Arial"/>
          <w:sz w:val="20"/>
          <w:szCs w:val="20"/>
        </w:rPr>
        <w:t>-</w:t>
      </w:r>
      <w:r w:rsidRPr="00557C03">
        <w:rPr>
          <w:rFonts w:ascii="Arial" w:hAnsi="Arial" w:cs="Arial"/>
          <w:sz w:val="20"/>
          <w:szCs w:val="20"/>
        </w:rPr>
        <w:t xml:space="preserve">through or State award to an applicant until the applicant has complied with all applicable </w:t>
      </w:r>
      <w:r w:rsidR="00D347C5" w:rsidRPr="00557C03">
        <w:rPr>
          <w:rFonts w:ascii="Arial" w:hAnsi="Arial" w:cs="Arial"/>
          <w:sz w:val="20"/>
          <w:szCs w:val="20"/>
        </w:rPr>
        <w:t>UEI</w:t>
      </w:r>
      <w:r w:rsidRPr="00557C03">
        <w:rPr>
          <w:rFonts w:ascii="Arial" w:hAnsi="Arial" w:cs="Arial"/>
          <w:sz w:val="20"/>
          <w:szCs w:val="20"/>
        </w:rPr>
        <w:t xml:space="preserve"> and SAM requirements and, if an applicant has not fully complied with the requirements by the time the </w:t>
      </w:r>
      <w:r w:rsidR="008F218D" w:rsidRPr="00557C03">
        <w:rPr>
          <w:rFonts w:ascii="Arial" w:hAnsi="Arial" w:cs="Arial"/>
          <w:sz w:val="20"/>
          <w:szCs w:val="20"/>
        </w:rPr>
        <w:t xml:space="preserve">Department </w:t>
      </w:r>
      <w:r w:rsidRPr="00557C03">
        <w:rPr>
          <w:rFonts w:ascii="Arial" w:hAnsi="Arial" w:cs="Arial"/>
          <w:sz w:val="20"/>
          <w:szCs w:val="20"/>
        </w:rPr>
        <w:t xml:space="preserve">is ready to make a Federal pass-through or State award, the </w:t>
      </w:r>
      <w:r w:rsidR="008F218D" w:rsidRPr="00557C03">
        <w:rPr>
          <w:rFonts w:ascii="Arial" w:hAnsi="Arial" w:cs="Arial"/>
          <w:sz w:val="20"/>
          <w:szCs w:val="20"/>
        </w:rPr>
        <w:t xml:space="preserve">Department </w:t>
      </w:r>
      <w:r w:rsidRPr="00557C03">
        <w:rPr>
          <w:rFonts w:ascii="Arial" w:hAnsi="Arial" w:cs="Arial"/>
          <w:sz w:val="20"/>
          <w:szCs w:val="20"/>
        </w:rPr>
        <w:t>may determine that the applicant is not qualified to receive a Federal pass-through or State award and</w:t>
      </w:r>
      <w:r w:rsidRPr="00557C03" w:rsidDel="00E44EC2">
        <w:rPr>
          <w:rFonts w:ascii="Arial" w:eastAsia="Times New Roman" w:hAnsi="Arial" w:cs="Arial"/>
          <w:sz w:val="20"/>
          <w:szCs w:val="20"/>
        </w:rPr>
        <w:t xml:space="preserve"> </w:t>
      </w:r>
      <w:r w:rsidRPr="00557C03">
        <w:rPr>
          <w:rFonts w:ascii="Arial" w:hAnsi="Arial" w:cs="Arial"/>
          <w:sz w:val="20"/>
          <w:szCs w:val="20"/>
        </w:rPr>
        <w:t>use that determination as a basis for making a Federal pass-through or State award to another applicant.</w:t>
      </w:r>
    </w:p>
    <w:p w14:paraId="5227897A" w14:textId="0D1A161D" w:rsidR="00E44EC2" w:rsidRPr="00557C03" w:rsidRDefault="00E44EC2" w:rsidP="00FC395A">
      <w:pPr>
        <w:spacing w:after="0" w:line="240" w:lineRule="auto"/>
        <w:ind w:left="720"/>
        <w:rPr>
          <w:rFonts w:ascii="Arial" w:eastAsia="Times New Roman" w:hAnsi="Arial" w:cs="Arial"/>
          <w:sz w:val="20"/>
          <w:szCs w:val="20"/>
        </w:rPr>
      </w:pPr>
    </w:p>
    <w:p w14:paraId="70FBBFEA" w14:textId="3A884F89" w:rsidR="008119F6" w:rsidRPr="00557C03" w:rsidRDefault="00B7483F" w:rsidP="00202041">
      <w:pPr>
        <w:pStyle w:val="Heading3"/>
        <w:spacing w:before="0" w:line="240" w:lineRule="auto"/>
        <w:rPr>
          <w:rFonts w:cs="Arial"/>
        </w:rPr>
      </w:pPr>
      <w:r w:rsidRPr="00557C03">
        <w:rPr>
          <w:rFonts w:cs="Arial"/>
        </w:rPr>
        <w:t>Sub</w:t>
      </w:r>
      <w:r w:rsidR="004D0AB1" w:rsidRPr="00557C03">
        <w:rPr>
          <w:rFonts w:cs="Arial"/>
        </w:rPr>
        <w:t>mission Dates and Times</w:t>
      </w:r>
      <w:r w:rsidRPr="00557C03">
        <w:rPr>
          <w:rFonts w:cs="Arial"/>
        </w:rPr>
        <w:t xml:space="preserve">. </w:t>
      </w:r>
    </w:p>
    <w:p w14:paraId="51D1F34C" w14:textId="77777777" w:rsidR="00E44EC2" w:rsidRPr="00557C03" w:rsidRDefault="00E44EC2" w:rsidP="00FC395A">
      <w:pPr>
        <w:pStyle w:val="ListParagraph"/>
        <w:spacing w:after="0" w:line="240" w:lineRule="auto"/>
        <w:rPr>
          <w:rFonts w:ascii="Arial" w:eastAsia="Times New Roman" w:hAnsi="Arial" w:cs="Arial"/>
          <w:sz w:val="20"/>
          <w:szCs w:val="20"/>
        </w:rPr>
      </w:pPr>
    </w:p>
    <w:p w14:paraId="3C3477DE" w14:textId="14CACDE8" w:rsidR="00FF70A5" w:rsidRPr="00557C03" w:rsidRDefault="00FF70A5" w:rsidP="00FC395A">
      <w:pPr>
        <w:autoSpaceDE w:val="0"/>
        <w:autoSpaceDN w:val="0"/>
        <w:adjustRightInd w:val="0"/>
        <w:spacing w:after="0" w:line="240" w:lineRule="auto"/>
        <w:ind w:left="720"/>
        <w:rPr>
          <w:rFonts w:ascii="Arial" w:hAnsi="Arial" w:cs="Arial"/>
          <w:color w:val="FF0000"/>
          <w:sz w:val="20"/>
          <w:szCs w:val="20"/>
        </w:rPr>
      </w:pPr>
      <w:r w:rsidRPr="00557C03">
        <w:rPr>
          <w:rFonts w:ascii="Arial" w:hAnsi="Arial" w:cs="Arial"/>
          <w:sz w:val="20"/>
          <w:szCs w:val="20"/>
        </w:rPr>
        <w:t xml:space="preserve">Applications for this opportunity must be submitted by </w:t>
      </w:r>
      <w:permStart w:id="1629553222" w:edGrp="everyone"/>
      <w:r w:rsidR="00946C6D">
        <w:rPr>
          <w:rStyle w:val="normaltextrun"/>
          <w:rFonts w:ascii="Arial" w:hAnsi="Arial" w:cs="Arial"/>
          <w:color w:val="000000"/>
          <w:sz w:val="20"/>
          <w:szCs w:val="20"/>
          <w:shd w:val="clear" w:color="auto" w:fill="FF0000"/>
        </w:rPr>
        <w:t>Mon</w:t>
      </w:r>
      <w:r w:rsidR="005E6C0A" w:rsidRPr="00557C03">
        <w:rPr>
          <w:rStyle w:val="normaltextrun"/>
          <w:rFonts w:ascii="Arial" w:hAnsi="Arial" w:cs="Arial"/>
          <w:color w:val="000000"/>
          <w:sz w:val="20"/>
          <w:szCs w:val="20"/>
          <w:shd w:val="clear" w:color="auto" w:fill="FF0000"/>
        </w:rPr>
        <w:t xml:space="preserve">day, </w:t>
      </w:r>
      <w:r w:rsidR="00946C6D">
        <w:rPr>
          <w:rStyle w:val="normaltextrun"/>
          <w:rFonts w:ascii="Arial" w:hAnsi="Arial" w:cs="Arial"/>
          <w:color w:val="000000"/>
          <w:sz w:val="20"/>
          <w:szCs w:val="20"/>
          <w:shd w:val="clear" w:color="auto" w:fill="FF0000"/>
        </w:rPr>
        <w:t xml:space="preserve">September </w:t>
      </w:r>
      <w:r w:rsidR="005E6C0A" w:rsidRPr="00557C03">
        <w:rPr>
          <w:rStyle w:val="normaltextrun"/>
          <w:rFonts w:ascii="Arial" w:hAnsi="Arial" w:cs="Arial"/>
          <w:color w:val="000000"/>
          <w:sz w:val="20"/>
          <w:szCs w:val="20"/>
          <w:shd w:val="clear" w:color="auto" w:fill="FF0000"/>
        </w:rPr>
        <w:t>1</w:t>
      </w:r>
      <w:r w:rsidR="005E6C0A" w:rsidRPr="00557C03">
        <w:rPr>
          <w:rStyle w:val="normaltextrun"/>
          <w:rFonts w:ascii="Arial" w:hAnsi="Arial" w:cs="Arial"/>
          <w:color w:val="000000"/>
          <w:sz w:val="20"/>
          <w:szCs w:val="20"/>
          <w:shd w:val="clear" w:color="auto" w:fill="FF0000"/>
          <w:vertAlign w:val="superscript"/>
        </w:rPr>
        <w:t>st</w:t>
      </w:r>
      <w:r w:rsidR="005E6C0A" w:rsidRPr="00557C03">
        <w:rPr>
          <w:rStyle w:val="normaltextrun"/>
          <w:rFonts w:ascii="Arial" w:hAnsi="Arial" w:cs="Arial"/>
          <w:color w:val="000000"/>
          <w:sz w:val="20"/>
          <w:szCs w:val="20"/>
          <w:shd w:val="clear" w:color="auto" w:fill="FF0000"/>
        </w:rPr>
        <w:t>, 2025, at 5pm (CST)</w:t>
      </w:r>
      <w:proofErr w:type="gramStart"/>
      <w:r w:rsidR="005E6C0A" w:rsidRPr="00557C03">
        <w:rPr>
          <w:rStyle w:val="normaltextrun"/>
          <w:rFonts w:ascii="Arial" w:hAnsi="Arial" w:cs="Arial"/>
          <w:color w:val="000000"/>
          <w:sz w:val="20"/>
          <w:szCs w:val="20"/>
          <w:shd w:val="clear" w:color="auto" w:fill="FF0000"/>
        </w:rPr>
        <w:t>.</w:t>
      </w:r>
      <w:r w:rsidR="005E6C0A" w:rsidRPr="00557C03">
        <w:rPr>
          <w:rFonts w:ascii="Arial" w:hAnsi="Arial" w:cs="Arial"/>
          <w:color w:val="FF0000"/>
          <w:sz w:val="20"/>
          <w:szCs w:val="20"/>
        </w:rPr>
        <w:t xml:space="preserve"> </w:t>
      </w:r>
      <w:permEnd w:id="1629553222"/>
      <w:r w:rsidRPr="00557C03">
        <w:rPr>
          <w:rFonts w:ascii="Arial" w:hAnsi="Arial" w:cs="Arial"/>
          <w:sz w:val="20"/>
          <w:szCs w:val="20"/>
        </w:rPr>
        <w:t>.</w:t>
      </w:r>
      <w:proofErr w:type="gramEnd"/>
      <w:r w:rsidRPr="00557C03">
        <w:rPr>
          <w:rFonts w:ascii="Arial" w:hAnsi="Arial" w:cs="Arial"/>
          <w:color w:val="FF0000"/>
          <w:sz w:val="20"/>
          <w:szCs w:val="20"/>
        </w:rPr>
        <w:t xml:space="preserve"> </w:t>
      </w:r>
    </w:p>
    <w:p w14:paraId="1D300448" w14:textId="77777777" w:rsidR="00FF70A5" w:rsidRPr="00557C03" w:rsidRDefault="00FF70A5" w:rsidP="00FC395A">
      <w:pPr>
        <w:autoSpaceDE w:val="0"/>
        <w:autoSpaceDN w:val="0"/>
        <w:adjustRightInd w:val="0"/>
        <w:spacing w:after="0" w:line="240" w:lineRule="auto"/>
        <w:rPr>
          <w:rFonts w:ascii="Arial" w:hAnsi="Arial" w:cs="Arial"/>
          <w:color w:val="FF0000"/>
          <w:sz w:val="20"/>
          <w:szCs w:val="20"/>
        </w:rPr>
      </w:pPr>
    </w:p>
    <w:p w14:paraId="2D6E49B3" w14:textId="5CBC396C" w:rsidR="00661BC5" w:rsidRPr="00557C03" w:rsidRDefault="006F4DCE" w:rsidP="00FC395A">
      <w:pPr>
        <w:spacing w:after="0" w:line="240" w:lineRule="auto"/>
        <w:ind w:left="720"/>
        <w:rPr>
          <w:rFonts w:ascii="Arial" w:hAnsi="Arial" w:cs="Arial"/>
          <w:sz w:val="20"/>
          <w:szCs w:val="20"/>
        </w:rPr>
      </w:pPr>
      <w:r w:rsidRPr="00557C03">
        <w:rPr>
          <w:rFonts w:ascii="Arial" w:hAnsi="Arial" w:cs="Arial"/>
          <w:sz w:val="20"/>
          <w:szCs w:val="20"/>
        </w:rPr>
        <w:t>Application materials must be submitted to the Department via electronic form at</w:t>
      </w:r>
      <w:r w:rsidR="00661BC5" w:rsidRPr="00557C03">
        <w:rPr>
          <w:rFonts w:ascii="Arial" w:hAnsi="Arial" w:cs="Arial"/>
          <w:sz w:val="20"/>
          <w:szCs w:val="20"/>
        </w:rPr>
        <w:t xml:space="preserve"> </w:t>
      </w:r>
      <w:hyperlink r:id="rId45" w:history="1">
        <w:r w:rsidR="005B70F4" w:rsidRPr="005B70F4">
          <w:rPr>
            <w:rStyle w:val="Hyperlink"/>
            <w:rFonts w:ascii="Arial" w:hAnsi="Arial" w:cs="Arial"/>
            <w:b/>
            <w:bCs/>
            <w:color w:val="000000" w:themeColor="text1"/>
            <w:sz w:val="20"/>
            <w:szCs w:val="20"/>
          </w:rPr>
          <w:t>https://app.smartsheet.com/b/form/6ff7eedded404e98a1bc7c488658124f</w:t>
        </w:r>
      </w:hyperlink>
    </w:p>
    <w:p w14:paraId="68825B81" w14:textId="77777777" w:rsidR="00661BC5" w:rsidRPr="00557C03" w:rsidRDefault="00661BC5" w:rsidP="00FC395A">
      <w:pPr>
        <w:spacing w:after="0" w:line="240" w:lineRule="auto"/>
        <w:ind w:left="720"/>
        <w:rPr>
          <w:rFonts w:ascii="Arial" w:hAnsi="Arial" w:cs="Arial"/>
          <w:sz w:val="20"/>
          <w:szCs w:val="20"/>
        </w:rPr>
      </w:pPr>
    </w:p>
    <w:p w14:paraId="3D7528D3" w14:textId="6E266258" w:rsidR="00D842B0" w:rsidRPr="00557C03" w:rsidRDefault="006F4DCE" w:rsidP="00FC395A">
      <w:pPr>
        <w:spacing w:after="0" w:line="240" w:lineRule="auto"/>
        <w:ind w:left="720"/>
        <w:rPr>
          <w:rFonts w:ascii="Arial" w:hAnsi="Arial" w:cs="Arial"/>
          <w:sz w:val="20"/>
          <w:szCs w:val="20"/>
        </w:rPr>
      </w:pPr>
      <w:r w:rsidRPr="00557C03">
        <w:rPr>
          <w:rFonts w:ascii="Arial" w:hAnsi="Arial" w:cs="Arial"/>
          <w:sz w:val="20"/>
          <w:szCs w:val="20"/>
        </w:rPr>
        <w:t>The Department is under no obligation to review applications that do not comply with the above requirements.</w:t>
      </w:r>
      <w:r w:rsidR="007C0B6A" w:rsidRPr="00557C03">
        <w:rPr>
          <w:rFonts w:ascii="Arial" w:hAnsi="Arial" w:cs="Arial"/>
          <w:sz w:val="20"/>
          <w:szCs w:val="20"/>
        </w:rPr>
        <w:t xml:space="preserve"> </w:t>
      </w:r>
      <w:r w:rsidR="004536E1" w:rsidRPr="00557C03">
        <w:rPr>
          <w:rFonts w:ascii="Arial" w:hAnsi="Arial" w:cs="Arial"/>
          <w:sz w:val="20"/>
          <w:szCs w:val="20"/>
        </w:rPr>
        <w:t>Failure to meet the application deadline may result in the Department returning application without review or may preclude the Department from making the award</w:t>
      </w:r>
      <w:r w:rsidR="00FA3F21" w:rsidRPr="00557C03">
        <w:rPr>
          <w:rFonts w:ascii="Arial" w:hAnsi="Arial" w:cs="Arial"/>
          <w:sz w:val="20"/>
          <w:szCs w:val="20"/>
        </w:rPr>
        <w:t>.</w:t>
      </w:r>
    </w:p>
    <w:p w14:paraId="1A5D0DF8" w14:textId="77777777" w:rsidR="004536E1" w:rsidRPr="00557C03" w:rsidRDefault="004536E1" w:rsidP="00FC395A">
      <w:pPr>
        <w:spacing w:after="0" w:line="240" w:lineRule="auto"/>
        <w:ind w:left="720"/>
        <w:rPr>
          <w:rFonts w:ascii="Arial" w:eastAsia="Times New Roman" w:hAnsi="Arial" w:cs="Arial"/>
          <w:sz w:val="20"/>
          <w:szCs w:val="20"/>
        </w:rPr>
      </w:pPr>
    </w:p>
    <w:p w14:paraId="0F5D4F4D" w14:textId="341204FE" w:rsidR="00B7483F" w:rsidRPr="00557C03" w:rsidRDefault="00B7483F" w:rsidP="00202041">
      <w:pPr>
        <w:pStyle w:val="Heading3"/>
        <w:spacing w:before="0" w:line="240" w:lineRule="auto"/>
        <w:rPr>
          <w:rFonts w:cs="Arial"/>
        </w:rPr>
      </w:pPr>
      <w:r w:rsidRPr="00557C03">
        <w:rPr>
          <w:rFonts w:cs="Arial"/>
        </w:rPr>
        <w:t xml:space="preserve">Intergovernmental </w:t>
      </w:r>
      <w:r w:rsidR="004D0AB1" w:rsidRPr="00557C03">
        <w:rPr>
          <w:rFonts w:cs="Arial"/>
        </w:rPr>
        <w:t>Review</w:t>
      </w:r>
      <w:r w:rsidRPr="00557C03">
        <w:rPr>
          <w:rFonts w:cs="Arial"/>
        </w:rPr>
        <w:t>, if applicable</w:t>
      </w:r>
      <w:r w:rsidR="000C0D45" w:rsidRPr="00557C03">
        <w:rPr>
          <w:rFonts w:cs="Arial"/>
        </w:rPr>
        <w:t>.</w:t>
      </w:r>
    </w:p>
    <w:p w14:paraId="0047B551" w14:textId="77777777" w:rsidR="0033717D" w:rsidRPr="00557C03" w:rsidRDefault="00D842B0" w:rsidP="00FC395A">
      <w:pPr>
        <w:spacing w:after="0" w:line="240" w:lineRule="auto"/>
        <w:ind w:left="720" w:hanging="360"/>
        <w:rPr>
          <w:rFonts w:ascii="Arial" w:eastAsia="Times New Roman" w:hAnsi="Arial" w:cs="Arial"/>
          <w:color w:val="FF0000"/>
          <w:sz w:val="20"/>
          <w:szCs w:val="20"/>
        </w:rPr>
      </w:pPr>
      <w:r w:rsidRPr="00557C03">
        <w:rPr>
          <w:rFonts w:ascii="Arial" w:eastAsia="Times New Roman" w:hAnsi="Arial" w:cs="Arial"/>
          <w:color w:val="FF0000"/>
          <w:sz w:val="20"/>
          <w:szCs w:val="20"/>
        </w:rPr>
        <w:tab/>
      </w:r>
    </w:p>
    <w:p w14:paraId="266A9775" w14:textId="77777777" w:rsidR="005E6C0A" w:rsidRPr="00557C03" w:rsidRDefault="005E6C0A" w:rsidP="005E6C0A">
      <w:pPr>
        <w:autoSpaceDE w:val="0"/>
        <w:autoSpaceDN w:val="0"/>
        <w:adjustRightInd w:val="0"/>
        <w:spacing w:after="0" w:line="240" w:lineRule="auto"/>
        <w:ind w:left="720"/>
        <w:rPr>
          <w:rFonts w:ascii="Arial" w:hAnsi="Arial" w:cs="Arial"/>
          <w:color w:val="FF0000"/>
          <w:sz w:val="20"/>
          <w:szCs w:val="20"/>
        </w:rPr>
      </w:pPr>
      <w:permStart w:id="1444811208" w:edGrp="everyone"/>
      <w:r w:rsidRPr="00557C03">
        <w:rPr>
          <w:rStyle w:val="normaltextrun"/>
          <w:rFonts w:ascii="Arial" w:hAnsi="Arial" w:cs="Arial"/>
          <w:color w:val="000000"/>
          <w:sz w:val="20"/>
          <w:szCs w:val="20"/>
          <w:shd w:val="clear" w:color="auto" w:fill="FFFFFF"/>
        </w:rPr>
        <w:t>N/A</w:t>
      </w:r>
    </w:p>
    <w:permEnd w:id="1444811208"/>
    <w:p w14:paraId="12311BE3" w14:textId="77777777" w:rsidR="00D96093" w:rsidRPr="00557C03" w:rsidRDefault="00D96093" w:rsidP="00FC395A">
      <w:pPr>
        <w:autoSpaceDE w:val="0"/>
        <w:autoSpaceDN w:val="0"/>
        <w:adjustRightInd w:val="0"/>
        <w:spacing w:after="0" w:line="240" w:lineRule="auto"/>
        <w:ind w:left="720"/>
        <w:rPr>
          <w:rFonts w:ascii="Arial" w:eastAsia="Times New Roman" w:hAnsi="Arial" w:cs="Arial"/>
          <w:sz w:val="20"/>
          <w:szCs w:val="20"/>
        </w:rPr>
      </w:pPr>
    </w:p>
    <w:p w14:paraId="70FA98A9" w14:textId="22FDF6B3" w:rsidR="00B7483F" w:rsidRPr="00557C03" w:rsidRDefault="00D15F32" w:rsidP="00FC395A">
      <w:pPr>
        <w:pStyle w:val="Heading3"/>
        <w:spacing w:line="240" w:lineRule="auto"/>
        <w:rPr>
          <w:rFonts w:cs="Arial"/>
          <w:color w:val="FF0000"/>
        </w:rPr>
      </w:pPr>
      <w:r w:rsidRPr="00557C03">
        <w:rPr>
          <w:rFonts w:cs="Arial"/>
        </w:rPr>
        <w:t>Funding Restrictions</w:t>
      </w:r>
      <w:r w:rsidR="00B7483F" w:rsidRPr="00557C03">
        <w:rPr>
          <w:rFonts w:cs="Arial"/>
        </w:rPr>
        <w:t xml:space="preserve">. </w:t>
      </w:r>
    </w:p>
    <w:p w14:paraId="631B9813" w14:textId="77777777" w:rsidR="0033717D" w:rsidRPr="00557C03" w:rsidRDefault="0033717D" w:rsidP="00FC395A">
      <w:pPr>
        <w:spacing w:after="0" w:line="240" w:lineRule="auto"/>
        <w:ind w:left="720" w:hanging="360"/>
        <w:rPr>
          <w:rFonts w:ascii="Arial" w:eastAsia="Times New Roman" w:hAnsi="Arial" w:cs="Arial"/>
          <w:sz w:val="20"/>
          <w:szCs w:val="20"/>
        </w:rPr>
      </w:pPr>
      <w:r w:rsidRPr="00557C03">
        <w:rPr>
          <w:rFonts w:ascii="Arial" w:eastAsia="Times New Roman" w:hAnsi="Arial" w:cs="Arial"/>
          <w:sz w:val="20"/>
          <w:szCs w:val="20"/>
        </w:rPr>
        <w:tab/>
      </w:r>
    </w:p>
    <w:p w14:paraId="37C7A92E" w14:textId="54905FE6" w:rsidR="0033717D" w:rsidRPr="00557C03" w:rsidRDefault="00661BC5" w:rsidP="00FC395A">
      <w:pPr>
        <w:autoSpaceDE w:val="0"/>
        <w:autoSpaceDN w:val="0"/>
        <w:adjustRightInd w:val="0"/>
        <w:spacing w:after="0" w:line="240" w:lineRule="auto"/>
        <w:ind w:left="720"/>
        <w:rPr>
          <w:rFonts w:ascii="Arial" w:hAnsi="Arial" w:cs="Arial"/>
          <w:color w:val="FF0000"/>
          <w:sz w:val="20"/>
          <w:szCs w:val="20"/>
        </w:rPr>
      </w:pPr>
      <w:r w:rsidRPr="00557C03">
        <w:rPr>
          <w:rFonts w:ascii="Arial" w:hAnsi="Arial" w:cs="Arial"/>
          <w:sz w:val="20"/>
          <w:szCs w:val="20"/>
        </w:rPr>
        <w:t xml:space="preserve">This opportunity </w:t>
      </w:r>
      <w:permStart w:id="1142904498" w:edGrp="everyone"/>
      <w:proofErr w:type="gramStart"/>
      <w:r w:rsidR="005E6C0A" w:rsidRPr="00557C03">
        <w:rPr>
          <w:rStyle w:val="normaltextrun"/>
          <w:rFonts w:ascii="Arial" w:hAnsi="Arial" w:cs="Arial"/>
          <w:color w:val="000000"/>
          <w:sz w:val="20"/>
          <w:szCs w:val="20"/>
          <w:bdr w:val="none" w:sz="0" w:space="0" w:color="auto" w:frame="1"/>
        </w:rPr>
        <w:t>does</w:t>
      </w:r>
      <w:r w:rsidR="005E6C0A" w:rsidRPr="00557C03">
        <w:rPr>
          <w:rFonts w:ascii="Arial" w:hAnsi="Arial" w:cs="Arial"/>
          <w:color w:val="FF0000"/>
          <w:sz w:val="20"/>
          <w:szCs w:val="20"/>
        </w:rPr>
        <w:t xml:space="preserve"> </w:t>
      </w:r>
      <w:permEnd w:id="1142904498"/>
      <w:r w:rsidRPr="00557C03">
        <w:rPr>
          <w:rFonts w:ascii="Arial" w:hAnsi="Arial" w:cs="Arial"/>
          <w:color w:val="FF0000"/>
          <w:sz w:val="20"/>
          <w:szCs w:val="20"/>
        </w:rPr>
        <w:t xml:space="preserve"> </w:t>
      </w:r>
      <w:r w:rsidR="00D96093" w:rsidRPr="00557C03">
        <w:rPr>
          <w:rFonts w:ascii="Arial" w:hAnsi="Arial" w:cs="Arial"/>
          <w:sz w:val="20"/>
          <w:szCs w:val="20"/>
        </w:rPr>
        <w:t>allow</w:t>
      </w:r>
      <w:proofErr w:type="gramEnd"/>
      <w:r w:rsidR="00D96093" w:rsidRPr="00557C03">
        <w:rPr>
          <w:rFonts w:ascii="Arial" w:hAnsi="Arial" w:cs="Arial"/>
          <w:sz w:val="20"/>
          <w:szCs w:val="20"/>
        </w:rPr>
        <w:t xml:space="preserve"> reimbursement of </w:t>
      </w:r>
      <w:r w:rsidR="00551A42" w:rsidRPr="00557C03">
        <w:rPr>
          <w:rFonts w:ascii="Arial" w:hAnsi="Arial" w:cs="Arial"/>
          <w:sz w:val="20"/>
          <w:szCs w:val="20"/>
        </w:rPr>
        <w:t xml:space="preserve">certain </w:t>
      </w:r>
      <w:r w:rsidR="00D96093" w:rsidRPr="00557C03">
        <w:rPr>
          <w:rFonts w:ascii="Arial" w:hAnsi="Arial" w:cs="Arial"/>
          <w:sz w:val="20"/>
          <w:szCs w:val="20"/>
        </w:rPr>
        <w:t>pre-award costs.</w:t>
      </w:r>
      <w:r w:rsidR="00551A42" w:rsidRPr="00557C03">
        <w:rPr>
          <w:rFonts w:ascii="Arial" w:hAnsi="Arial" w:cs="Arial"/>
          <w:sz w:val="20"/>
          <w:szCs w:val="20"/>
        </w:rPr>
        <w:t xml:space="preserve">  Please see restrictions on Pre-award costs in B. Funding </w:t>
      </w:r>
      <w:proofErr w:type="gramStart"/>
      <w:r w:rsidR="00551A42" w:rsidRPr="00557C03">
        <w:rPr>
          <w:rFonts w:ascii="Arial" w:hAnsi="Arial" w:cs="Arial"/>
          <w:sz w:val="20"/>
          <w:szCs w:val="20"/>
        </w:rPr>
        <w:t>Information</w:t>
      </w:r>
      <w:r w:rsidRPr="00557C03">
        <w:rPr>
          <w:rFonts w:ascii="Arial" w:hAnsi="Arial" w:cs="Arial"/>
          <w:sz w:val="20"/>
          <w:szCs w:val="20"/>
        </w:rPr>
        <w:t xml:space="preserve">  </w:t>
      </w:r>
      <w:r w:rsidR="005D5411" w:rsidRPr="00557C03">
        <w:rPr>
          <w:rFonts w:ascii="Arial" w:hAnsi="Arial" w:cs="Arial"/>
          <w:sz w:val="20"/>
          <w:szCs w:val="20"/>
        </w:rPr>
        <w:t>Other</w:t>
      </w:r>
      <w:proofErr w:type="gramEnd"/>
      <w:r w:rsidR="005D5411" w:rsidRPr="00557C03">
        <w:rPr>
          <w:rFonts w:ascii="Arial" w:hAnsi="Arial" w:cs="Arial"/>
          <w:sz w:val="20"/>
          <w:szCs w:val="20"/>
        </w:rPr>
        <w:t xml:space="preserve"> restrictions can be found in Sections A., B., and C.</w:t>
      </w:r>
    </w:p>
    <w:p w14:paraId="64BACC26" w14:textId="77777777" w:rsidR="00D96093" w:rsidRPr="00557C03" w:rsidRDefault="00D96093" w:rsidP="00FC395A">
      <w:pPr>
        <w:autoSpaceDE w:val="0"/>
        <w:autoSpaceDN w:val="0"/>
        <w:adjustRightInd w:val="0"/>
        <w:spacing w:after="0" w:line="240" w:lineRule="auto"/>
        <w:ind w:left="720"/>
        <w:rPr>
          <w:rFonts w:ascii="Arial" w:eastAsia="Times New Roman" w:hAnsi="Arial" w:cs="Arial"/>
          <w:color w:val="FF0000"/>
          <w:sz w:val="20"/>
          <w:szCs w:val="20"/>
        </w:rPr>
      </w:pPr>
    </w:p>
    <w:p w14:paraId="1DF6E5F8" w14:textId="729D01E6" w:rsidR="004B7B20" w:rsidRPr="00557C03" w:rsidRDefault="00B7483F" w:rsidP="00FC395A">
      <w:pPr>
        <w:pStyle w:val="Heading3"/>
        <w:spacing w:line="240" w:lineRule="auto"/>
        <w:rPr>
          <w:rFonts w:cs="Arial"/>
          <w:color w:val="FF0000"/>
        </w:rPr>
      </w:pPr>
      <w:r w:rsidRPr="00557C03">
        <w:rPr>
          <w:rFonts w:cs="Arial"/>
        </w:rPr>
        <w:lastRenderedPageBreak/>
        <w:t>Other Submi</w:t>
      </w:r>
      <w:r w:rsidR="00D15F32" w:rsidRPr="00557C03">
        <w:rPr>
          <w:rFonts w:cs="Arial"/>
        </w:rPr>
        <w:t>ssion Requirements</w:t>
      </w:r>
      <w:r w:rsidRPr="00557C03">
        <w:rPr>
          <w:rFonts w:cs="Arial"/>
        </w:rPr>
        <w:t xml:space="preserve">. </w:t>
      </w:r>
    </w:p>
    <w:p w14:paraId="406556C2" w14:textId="77777777" w:rsidR="0033717D" w:rsidRPr="00557C03" w:rsidRDefault="00D842B0" w:rsidP="00FC395A">
      <w:pPr>
        <w:spacing w:after="0" w:line="240" w:lineRule="auto"/>
        <w:ind w:left="720" w:hanging="360"/>
        <w:rPr>
          <w:rFonts w:ascii="Arial" w:eastAsia="Times New Roman" w:hAnsi="Arial" w:cs="Arial"/>
          <w:sz w:val="20"/>
          <w:szCs w:val="20"/>
        </w:rPr>
      </w:pPr>
      <w:r w:rsidRPr="00557C03">
        <w:rPr>
          <w:rFonts w:ascii="Arial" w:eastAsia="Times New Roman" w:hAnsi="Arial" w:cs="Arial"/>
          <w:sz w:val="20"/>
          <w:szCs w:val="20"/>
        </w:rPr>
        <w:tab/>
      </w:r>
    </w:p>
    <w:p w14:paraId="23C3A3BC" w14:textId="65246389" w:rsidR="006D4889" w:rsidRPr="00557C03" w:rsidRDefault="00801F3F" w:rsidP="00FC395A">
      <w:pPr>
        <w:autoSpaceDE w:val="0"/>
        <w:autoSpaceDN w:val="0"/>
        <w:adjustRightInd w:val="0"/>
        <w:spacing w:after="0" w:line="240" w:lineRule="auto"/>
        <w:ind w:left="720"/>
        <w:rPr>
          <w:rFonts w:ascii="Arial" w:hAnsi="Arial" w:cs="Arial"/>
          <w:bCs/>
          <w:sz w:val="20"/>
          <w:szCs w:val="20"/>
        </w:rPr>
      </w:pPr>
      <w:r w:rsidRPr="00557C03">
        <w:rPr>
          <w:rFonts w:ascii="Arial" w:hAnsi="Arial" w:cs="Arial"/>
          <w:bCs/>
          <w:sz w:val="20"/>
          <w:szCs w:val="20"/>
        </w:rPr>
        <w:t>D</w:t>
      </w:r>
      <w:r w:rsidR="006D4889" w:rsidRPr="00557C03">
        <w:rPr>
          <w:rFonts w:ascii="Arial" w:hAnsi="Arial" w:cs="Arial"/>
          <w:bCs/>
          <w:sz w:val="20"/>
          <w:szCs w:val="20"/>
        </w:rPr>
        <w:t>ocuments stored in Google Docs or other cloud-based servers are not allowed.</w:t>
      </w:r>
    </w:p>
    <w:p w14:paraId="2432AB0C" w14:textId="46D8BD1B" w:rsidR="00F8441B" w:rsidRPr="00557C03" w:rsidRDefault="00F8441B" w:rsidP="00FC395A">
      <w:pPr>
        <w:autoSpaceDE w:val="0"/>
        <w:autoSpaceDN w:val="0"/>
        <w:adjustRightInd w:val="0"/>
        <w:spacing w:after="0" w:line="240" w:lineRule="auto"/>
        <w:ind w:left="720"/>
        <w:rPr>
          <w:rFonts w:ascii="Arial" w:hAnsi="Arial" w:cs="Arial"/>
          <w:bCs/>
          <w:sz w:val="20"/>
          <w:szCs w:val="20"/>
        </w:rPr>
      </w:pPr>
    </w:p>
    <w:p w14:paraId="19F65CBA" w14:textId="77777777" w:rsidR="00F8441B" w:rsidRPr="00557C03" w:rsidRDefault="00F8441B" w:rsidP="00FC395A">
      <w:pPr>
        <w:spacing w:after="0" w:line="240" w:lineRule="auto"/>
        <w:ind w:left="720"/>
        <w:rPr>
          <w:rFonts w:ascii="Arial" w:hAnsi="Arial" w:cs="Arial"/>
          <w:bCs/>
          <w:sz w:val="20"/>
          <w:szCs w:val="20"/>
        </w:rPr>
      </w:pPr>
      <w:r w:rsidRPr="00557C03">
        <w:rPr>
          <w:rFonts w:ascii="Arial" w:hAnsi="Arial" w:cs="Arial"/>
          <w:bCs/>
          <w:sz w:val="20"/>
          <w:szCs w:val="20"/>
        </w:rPr>
        <w:t>Applicants may confirm receipt of the application and documents by contacting the program contact listed in this NOFO</w:t>
      </w:r>
      <w:r w:rsidRPr="00557C03">
        <w:rPr>
          <w:rFonts w:ascii="Arial" w:hAnsi="Arial" w:cs="Arial"/>
          <w:bCs/>
          <w:i/>
          <w:iCs/>
          <w:sz w:val="20"/>
          <w:szCs w:val="20"/>
        </w:rPr>
        <w:t>.</w:t>
      </w:r>
    </w:p>
    <w:p w14:paraId="03DB952C" w14:textId="77777777" w:rsidR="00F8441B" w:rsidRPr="00557C03" w:rsidRDefault="00F8441B" w:rsidP="00FC395A">
      <w:pPr>
        <w:autoSpaceDE w:val="0"/>
        <w:autoSpaceDN w:val="0"/>
        <w:adjustRightInd w:val="0"/>
        <w:spacing w:after="0" w:line="240" w:lineRule="auto"/>
        <w:ind w:left="720"/>
        <w:rPr>
          <w:rFonts w:ascii="Arial" w:hAnsi="Arial" w:cs="Arial"/>
          <w:bCs/>
          <w:sz w:val="20"/>
          <w:szCs w:val="20"/>
        </w:rPr>
      </w:pPr>
    </w:p>
    <w:p w14:paraId="0ED4F2AD" w14:textId="2CD66064" w:rsidR="00B7483F" w:rsidRPr="00557C03" w:rsidRDefault="00B7483F" w:rsidP="00FC395A">
      <w:pPr>
        <w:pStyle w:val="Heading2"/>
        <w:spacing w:before="0" w:line="240" w:lineRule="auto"/>
        <w:rPr>
          <w:rFonts w:eastAsia="Times New Roman" w:cs="Arial"/>
        </w:rPr>
      </w:pPr>
      <w:bookmarkStart w:id="10" w:name="_Hlk203040351"/>
      <w:r w:rsidRPr="00557C03">
        <w:rPr>
          <w:rFonts w:eastAsia="Times New Roman" w:cs="Arial"/>
        </w:rPr>
        <w:t>Application Review Information</w:t>
      </w:r>
    </w:p>
    <w:bookmarkEnd w:id="10"/>
    <w:p w14:paraId="1A6E93D8" w14:textId="77777777" w:rsidR="00B7483F" w:rsidRPr="00557C03" w:rsidRDefault="00B7483F" w:rsidP="00FC395A">
      <w:pPr>
        <w:spacing w:after="0" w:line="240" w:lineRule="auto"/>
        <w:rPr>
          <w:rFonts w:ascii="Arial" w:eastAsia="Times New Roman" w:hAnsi="Arial" w:cs="Arial"/>
          <w:b/>
          <w:sz w:val="20"/>
          <w:szCs w:val="20"/>
        </w:rPr>
      </w:pPr>
    </w:p>
    <w:p w14:paraId="0982C1F4" w14:textId="60B1AE10" w:rsidR="008307C4" w:rsidRPr="00557C03" w:rsidRDefault="00D15F32" w:rsidP="005D3295">
      <w:pPr>
        <w:pStyle w:val="Heading3"/>
        <w:numPr>
          <w:ilvl w:val="0"/>
          <w:numId w:val="5"/>
        </w:numPr>
        <w:spacing w:before="0" w:line="240" w:lineRule="auto"/>
        <w:rPr>
          <w:rFonts w:cs="Arial"/>
        </w:rPr>
      </w:pPr>
      <w:r w:rsidRPr="00557C03">
        <w:rPr>
          <w:rFonts w:cs="Arial"/>
        </w:rPr>
        <w:t>Criteria</w:t>
      </w:r>
      <w:r w:rsidR="00B7483F" w:rsidRPr="00557C03">
        <w:rPr>
          <w:rFonts w:cs="Arial"/>
        </w:rPr>
        <w:t xml:space="preserve">. </w:t>
      </w:r>
    </w:p>
    <w:p w14:paraId="5CF11AAB" w14:textId="77777777" w:rsidR="0070152C" w:rsidRPr="00557C03" w:rsidRDefault="0070152C" w:rsidP="00FC395A">
      <w:pPr>
        <w:pStyle w:val="ListParagraph"/>
        <w:spacing w:after="0" w:line="240" w:lineRule="auto"/>
        <w:rPr>
          <w:rFonts w:ascii="Arial" w:eastAsia="Times New Roman" w:hAnsi="Arial" w:cs="Arial"/>
          <w:b/>
          <w:sz w:val="20"/>
          <w:szCs w:val="20"/>
        </w:rPr>
      </w:pPr>
    </w:p>
    <w:p w14:paraId="7BF81F80" w14:textId="2FA12CFC" w:rsidR="005E6C0A" w:rsidRPr="00557C03" w:rsidRDefault="005E6C0A" w:rsidP="005E6C0A">
      <w:pPr>
        <w:spacing w:after="0" w:line="240" w:lineRule="auto"/>
        <w:ind w:left="720"/>
        <w:textAlignment w:val="baseline"/>
        <w:rPr>
          <w:rFonts w:ascii="Segoe UI" w:eastAsia="Times New Roman" w:hAnsi="Segoe UI" w:cs="Segoe UI"/>
          <w:sz w:val="18"/>
          <w:szCs w:val="18"/>
        </w:rPr>
      </w:pPr>
      <w:permStart w:id="1188720902" w:edGrp="everyone"/>
      <w:r w:rsidRPr="00557C03">
        <w:rPr>
          <w:rFonts w:ascii="Arial" w:eastAsia="Times New Roman" w:hAnsi="Arial" w:cs="Arial"/>
          <w:sz w:val="20"/>
          <w:szCs w:val="20"/>
        </w:rPr>
        <w:t>Grant proposals will be reviewed on a competitive basis. Each proposal will be scored on a 100-point scale. The Department shall consider the following criteria when evaluating the application submittal: Applicant Capacity, Documentation of Need, Project Quality and Integration, and Cost Effectiveness/Return on Investments.</w:t>
      </w:r>
      <w:r w:rsidR="00915E2E" w:rsidRPr="00557C03">
        <w:rPr>
          <w:rFonts w:ascii="Arial" w:eastAsia="Times New Roman" w:hAnsi="Arial" w:cs="Arial"/>
          <w:color w:val="8764B8"/>
          <w:sz w:val="20"/>
          <w:szCs w:val="20"/>
          <w:u w:val="single"/>
        </w:rPr>
        <w:t xml:space="preserve">  </w:t>
      </w:r>
      <w:r w:rsidRPr="00557C03">
        <w:rPr>
          <w:rFonts w:ascii="Arial" w:eastAsia="Times New Roman" w:hAnsi="Arial" w:cs="Arial"/>
          <w:sz w:val="20"/>
          <w:szCs w:val="20"/>
        </w:rPr>
        <w:br/>
      </w:r>
      <w:r w:rsidRPr="00557C03">
        <w:rPr>
          <w:rFonts w:ascii="Arial" w:eastAsia="Times New Roman" w:hAnsi="Arial" w:cs="Arial"/>
          <w:color w:val="8764B8"/>
          <w:sz w:val="20"/>
          <w:szCs w:val="20"/>
        </w:rPr>
        <w:t> </w:t>
      </w:r>
    </w:p>
    <w:p w14:paraId="78DD7C57" w14:textId="77777777" w:rsidR="005E6C0A" w:rsidRPr="00557C03" w:rsidRDefault="005E6C0A" w:rsidP="005E6C0A">
      <w:pPr>
        <w:spacing w:after="0" w:line="240" w:lineRule="auto"/>
        <w:ind w:left="720"/>
        <w:textAlignment w:val="baseline"/>
        <w:rPr>
          <w:rFonts w:ascii="Arial" w:eastAsia="Times New Roman" w:hAnsi="Arial" w:cs="Arial"/>
          <w:sz w:val="20"/>
          <w:szCs w:val="20"/>
        </w:rPr>
      </w:pPr>
      <w:r w:rsidRPr="00557C03">
        <w:rPr>
          <w:rFonts w:ascii="Arial" w:eastAsia="Times New Roman" w:hAnsi="Arial" w:cs="Arial"/>
          <w:sz w:val="20"/>
          <w:szCs w:val="20"/>
        </w:rPr>
        <w:t xml:space="preserve">Priority populations include individuals of Asian </w:t>
      </w:r>
      <w:proofErr w:type="spellStart"/>
      <w:r w:rsidRPr="00557C03">
        <w:rPr>
          <w:rFonts w:ascii="Arial" w:eastAsia="Times New Roman" w:hAnsi="Arial" w:cs="Arial"/>
          <w:sz w:val="20"/>
          <w:szCs w:val="20"/>
        </w:rPr>
        <w:t>decent</w:t>
      </w:r>
      <w:proofErr w:type="spellEnd"/>
      <w:r w:rsidRPr="00557C03">
        <w:rPr>
          <w:rFonts w:ascii="Arial" w:eastAsia="Times New Roman" w:hAnsi="Arial" w:cs="Arial"/>
          <w:sz w:val="20"/>
          <w:szCs w:val="20"/>
        </w:rPr>
        <w:t>, Veterans, and Women and priority geographic locations include:</w:t>
      </w:r>
    </w:p>
    <w:p w14:paraId="63F805C5" w14:textId="77777777" w:rsidR="005E6C0A" w:rsidRPr="00557C03" w:rsidRDefault="005E6C0A" w:rsidP="005D3295">
      <w:pPr>
        <w:pStyle w:val="ListParagraph"/>
        <w:numPr>
          <w:ilvl w:val="0"/>
          <w:numId w:val="53"/>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Central Region (Region 1) - Sangamon County  </w:t>
      </w:r>
    </w:p>
    <w:p w14:paraId="3D02539F" w14:textId="77777777" w:rsidR="005E6C0A" w:rsidRPr="00557C03" w:rsidRDefault="005E6C0A" w:rsidP="005D3295">
      <w:pPr>
        <w:pStyle w:val="ListParagraph"/>
        <w:numPr>
          <w:ilvl w:val="0"/>
          <w:numId w:val="52"/>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North Central Region (Region 3) – Peoria County, McLean County  </w:t>
      </w:r>
    </w:p>
    <w:p w14:paraId="1D4EDAAC" w14:textId="77777777" w:rsidR="005E6C0A" w:rsidRPr="00557C03" w:rsidRDefault="005E6C0A" w:rsidP="005D3295">
      <w:pPr>
        <w:pStyle w:val="ListParagraph"/>
        <w:numPr>
          <w:ilvl w:val="0"/>
          <w:numId w:val="52"/>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Northeast Region (Region 4) – DeKalb County, DuPage County, Kane County, Kankakee County, Kendall County, McHenry County, Suburban Cook County, Will County  </w:t>
      </w:r>
    </w:p>
    <w:p w14:paraId="7527BF24" w14:textId="77777777" w:rsidR="005E6C0A" w:rsidRPr="00557C03" w:rsidRDefault="005E6C0A" w:rsidP="005D3295">
      <w:pPr>
        <w:pStyle w:val="ListParagraph"/>
        <w:numPr>
          <w:ilvl w:val="0"/>
          <w:numId w:val="52"/>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Northwest Region (Region 6) – LaSalle County, Rock Island County, Whiteside County  </w:t>
      </w:r>
      <w:r w:rsidRPr="00557C03">
        <w:rPr>
          <w:rFonts w:ascii="Arial" w:eastAsia="Times New Roman" w:hAnsi="Arial" w:cs="Arial"/>
          <w:sz w:val="20"/>
          <w:szCs w:val="20"/>
        </w:rPr>
        <w:br/>
        <w:t>Southeast Region (Region 7) – Marion County, Lawrence County </w:t>
      </w:r>
    </w:p>
    <w:p w14:paraId="10DCACEF" w14:textId="77777777" w:rsidR="005E6C0A" w:rsidRPr="00557C03" w:rsidRDefault="005E6C0A" w:rsidP="005D3295">
      <w:pPr>
        <w:pStyle w:val="ListParagraph"/>
        <w:numPr>
          <w:ilvl w:val="0"/>
          <w:numId w:val="52"/>
        </w:numPr>
        <w:spacing w:after="0" w:line="240" w:lineRule="auto"/>
        <w:textAlignment w:val="baseline"/>
        <w:rPr>
          <w:rFonts w:ascii="Segoe UI" w:eastAsia="Times New Roman" w:hAnsi="Segoe UI" w:cs="Segoe UI"/>
          <w:sz w:val="18"/>
          <w:szCs w:val="18"/>
        </w:rPr>
      </w:pPr>
      <w:r w:rsidRPr="00557C03">
        <w:rPr>
          <w:rFonts w:ascii="Arial" w:eastAsia="Times New Roman" w:hAnsi="Arial" w:cs="Arial"/>
          <w:sz w:val="20"/>
          <w:szCs w:val="20"/>
        </w:rPr>
        <w:t>Southern Region (Region 8) – Jackson County  </w:t>
      </w:r>
    </w:p>
    <w:p w14:paraId="7CE3132E" w14:textId="77777777" w:rsidR="005E6C0A" w:rsidRPr="00557C03" w:rsidRDefault="005E6C0A" w:rsidP="005E6C0A">
      <w:pPr>
        <w:spacing w:after="0" w:line="240" w:lineRule="auto"/>
        <w:ind w:left="720"/>
        <w:textAlignment w:val="baseline"/>
        <w:rPr>
          <w:rFonts w:ascii="Segoe UI" w:eastAsia="Times New Roman" w:hAnsi="Segoe UI" w:cs="Segoe UI"/>
          <w:sz w:val="18"/>
          <w:szCs w:val="18"/>
        </w:rPr>
      </w:pPr>
      <w:r w:rsidRPr="00557C03">
        <w:rPr>
          <w:rFonts w:ascii="Arial" w:eastAsia="Times New Roman" w:hAnsi="Arial" w:cs="Arial"/>
          <w:sz w:val="20"/>
          <w:szCs w:val="20"/>
        </w:rPr>
        <w:t> </w:t>
      </w:r>
    </w:p>
    <w:p w14:paraId="2E63BB0E" w14:textId="1F93AA31" w:rsidR="005E6C0A" w:rsidRPr="00557C03" w:rsidRDefault="005E6C0A" w:rsidP="005E6C0A">
      <w:pPr>
        <w:spacing w:after="0" w:line="240" w:lineRule="auto"/>
        <w:ind w:left="720"/>
        <w:textAlignment w:val="baseline"/>
        <w:rPr>
          <w:rFonts w:ascii="Segoe UI" w:eastAsia="Times New Roman" w:hAnsi="Segoe UI" w:cs="Segoe UI"/>
        </w:rPr>
      </w:pPr>
      <w:r w:rsidRPr="00557C03">
        <w:rPr>
          <w:rFonts w:ascii="Arial" w:eastAsia="Times New Roman" w:hAnsi="Arial" w:cs="Arial"/>
          <w:sz w:val="20"/>
          <w:szCs w:val="20"/>
        </w:rPr>
        <w:t>To see the geographic boundaries of these Economic Development Regions go to:</w:t>
      </w:r>
      <w:r w:rsidR="00DF18EA" w:rsidRPr="00557C03">
        <w:rPr>
          <w:rFonts w:ascii="Arial" w:eastAsia="Times New Roman" w:hAnsi="Arial" w:cs="Arial"/>
          <w:sz w:val="20"/>
          <w:szCs w:val="20"/>
        </w:rPr>
        <w:t xml:space="preserve"> </w:t>
      </w:r>
      <w:hyperlink r:id="rId46" w:history="1">
        <w:r w:rsidR="00B757A5" w:rsidRPr="00557C03">
          <w:rPr>
            <w:rStyle w:val="Hyperlink"/>
            <w:rFonts w:ascii="Arial" w:eastAsia="Times New Roman" w:hAnsi="Arial" w:cs="Arial"/>
            <w:sz w:val="20"/>
            <w:szCs w:val="20"/>
          </w:rPr>
          <w:t>https://dceo.illinois.gov/content/dam/soi/en/web/dceo/smallbizassistance/regionspecificassistance/documents/il-economic-devt-region-map.pdf</w:t>
        </w:r>
      </w:hyperlink>
      <w:r w:rsidR="00B757A5" w:rsidRPr="00557C03">
        <w:rPr>
          <w:rFonts w:ascii="Arial" w:eastAsia="Times New Roman" w:hAnsi="Arial" w:cs="Arial"/>
          <w:sz w:val="20"/>
          <w:szCs w:val="20"/>
        </w:rPr>
        <w:t xml:space="preserve"> </w:t>
      </w:r>
      <w:r w:rsidRPr="00557C03">
        <w:rPr>
          <w:rFonts w:ascii="Arial" w:eastAsia="Times New Roman" w:hAnsi="Arial" w:cs="Arial"/>
          <w:sz w:val="20"/>
          <w:szCs w:val="20"/>
        </w:rPr>
        <w:br/>
      </w:r>
      <w:r w:rsidRPr="00557C03">
        <w:rPr>
          <w:rFonts w:ascii="Arial" w:eastAsia="Times New Roman" w:hAnsi="Arial" w:cs="Arial"/>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4"/>
      </w:tblGrid>
      <w:tr w:rsidR="005E6C0A" w:rsidRPr="00557C03" w14:paraId="397417F1"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C4BC96"/>
            <w:hideMark/>
          </w:tcPr>
          <w:p w14:paraId="430BDEEE" w14:textId="40FAEC43" w:rsidR="005E6C0A" w:rsidRPr="00557C03" w:rsidRDefault="005E6C0A" w:rsidP="00403F40">
            <w:pPr>
              <w:spacing w:after="0" w:line="240" w:lineRule="auto"/>
              <w:jc w:val="center"/>
              <w:textAlignment w:val="baseline"/>
              <w:rPr>
                <w:rFonts w:ascii="Times New Roman" w:eastAsia="Times New Roman" w:hAnsi="Times New Roman" w:cs="Times New Roman"/>
                <w:sz w:val="24"/>
                <w:szCs w:val="24"/>
              </w:rPr>
            </w:pPr>
            <w:r w:rsidRPr="00557C03">
              <w:rPr>
                <w:rFonts w:ascii="Arial" w:eastAsia="Times New Roman" w:hAnsi="Arial" w:cs="Arial"/>
                <w:b/>
                <w:bCs/>
                <w:sz w:val="20"/>
                <w:szCs w:val="20"/>
              </w:rPr>
              <w:t>Applicant Capacity (25%)</w:t>
            </w:r>
            <w:r w:rsidRPr="00557C03">
              <w:rPr>
                <w:rFonts w:ascii="Arial" w:eastAsia="Times New Roman" w:hAnsi="Arial" w:cs="Arial"/>
                <w:sz w:val="20"/>
                <w:szCs w:val="20"/>
              </w:rPr>
              <w:t> </w:t>
            </w:r>
          </w:p>
        </w:tc>
      </w:tr>
      <w:tr w:rsidR="005E6C0A" w:rsidRPr="00557C03" w14:paraId="3C54451E" w14:textId="77777777" w:rsidTr="00403F40">
        <w:trPr>
          <w:trHeight w:val="18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35C75D55"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applicant's capacity to successfully complete the project tasks within the grant period </w:t>
            </w:r>
          </w:p>
        </w:tc>
      </w:tr>
      <w:tr w:rsidR="005E6C0A" w:rsidRPr="00557C03" w14:paraId="1561B529" w14:textId="77777777" w:rsidTr="00403F40">
        <w:trPr>
          <w:trHeight w:val="18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07EC756E"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related experience of the applicant, subcontractors, and/or partners on similar projects </w:t>
            </w:r>
          </w:p>
        </w:tc>
      </w:tr>
      <w:tr w:rsidR="005E6C0A" w:rsidRPr="00557C03" w14:paraId="35AED3ED" w14:textId="77777777" w:rsidTr="00403F40">
        <w:trPr>
          <w:trHeight w:val="18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606FA236"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applicant's experience in working with, and ability to recruit from the identified underrepresented populations </w:t>
            </w:r>
          </w:p>
        </w:tc>
      </w:tr>
      <w:tr w:rsidR="005E6C0A" w:rsidRPr="00557C03" w14:paraId="4AA76A62" w14:textId="77777777" w:rsidTr="00403F40">
        <w:trPr>
          <w:trHeight w:val="18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0F04EA91"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 xml:space="preserve">The applicant's previous performance in administering similar grants and projects </w:t>
            </w:r>
            <w:r w:rsidRPr="00557C03">
              <w:rPr>
                <w:rFonts w:ascii="Arial" w:eastAsia="Times New Roman" w:hAnsi="Arial" w:cs="Arial"/>
                <w:sz w:val="20"/>
                <w:szCs w:val="20"/>
                <w:shd w:val="clear" w:color="auto" w:fill="00FF00"/>
              </w:rPr>
              <w:t>including Illinois Works</w:t>
            </w:r>
            <w:r w:rsidRPr="00557C03">
              <w:rPr>
                <w:rFonts w:ascii="Arial" w:eastAsia="Times New Roman" w:hAnsi="Arial" w:cs="Arial"/>
                <w:sz w:val="20"/>
                <w:szCs w:val="20"/>
              </w:rPr>
              <w:t> </w:t>
            </w:r>
          </w:p>
        </w:tc>
      </w:tr>
      <w:tr w:rsidR="005E6C0A" w:rsidRPr="00557C03" w14:paraId="56038CEA" w14:textId="77777777" w:rsidTr="00403F40">
        <w:trPr>
          <w:trHeight w:val="18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13A903CD"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qualifications of the applicant's staff and instructors to be assigned to the project. </w:t>
            </w:r>
          </w:p>
        </w:tc>
      </w:tr>
      <w:tr w:rsidR="005E6C0A" w:rsidRPr="00557C03" w14:paraId="3325C820" w14:textId="77777777" w:rsidTr="00403F40">
        <w:trPr>
          <w:trHeight w:val="18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6141C4BF" w14:textId="32A3A976" w:rsidR="005E6C0A" w:rsidRPr="00557C03" w:rsidRDefault="005E6C0A" w:rsidP="00403F40">
            <w:pPr>
              <w:spacing w:after="0" w:line="240" w:lineRule="auto"/>
              <w:textAlignment w:val="baseline"/>
              <w:rPr>
                <w:rFonts w:ascii="Times New Roman" w:eastAsia="Times New Roman" w:hAnsi="Times New Roman" w:cs="Times New Roman"/>
                <w:sz w:val="24"/>
                <w:szCs w:val="24"/>
              </w:rPr>
            </w:pPr>
          </w:p>
        </w:tc>
      </w:tr>
      <w:tr w:rsidR="005E6C0A" w:rsidRPr="00557C03" w14:paraId="5451E029"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C4BC96"/>
            <w:hideMark/>
          </w:tcPr>
          <w:p w14:paraId="4B7B4D50" w14:textId="77777777" w:rsidR="005E6C0A" w:rsidRPr="00557C03" w:rsidRDefault="005E6C0A" w:rsidP="00403F40">
            <w:pPr>
              <w:spacing w:after="0" w:line="240" w:lineRule="auto"/>
              <w:jc w:val="center"/>
              <w:textAlignment w:val="baseline"/>
              <w:rPr>
                <w:rFonts w:ascii="Times New Roman" w:eastAsia="Times New Roman" w:hAnsi="Times New Roman" w:cs="Times New Roman"/>
                <w:sz w:val="24"/>
                <w:szCs w:val="24"/>
              </w:rPr>
            </w:pPr>
            <w:r w:rsidRPr="00557C03">
              <w:rPr>
                <w:rFonts w:ascii="Arial" w:eastAsia="Times New Roman" w:hAnsi="Arial" w:cs="Arial"/>
                <w:b/>
                <w:bCs/>
                <w:sz w:val="20"/>
                <w:szCs w:val="20"/>
              </w:rPr>
              <w:t>Documentation of Need (25%)</w:t>
            </w:r>
            <w:r w:rsidRPr="00557C03">
              <w:rPr>
                <w:rFonts w:ascii="Arial" w:eastAsia="Times New Roman" w:hAnsi="Arial" w:cs="Arial"/>
                <w:sz w:val="20"/>
                <w:szCs w:val="20"/>
              </w:rPr>
              <w:t> </w:t>
            </w:r>
          </w:p>
        </w:tc>
      </w:tr>
      <w:tr w:rsidR="005E6C0A" w:rsidRPr="00557C03" w14:paraId="0A971686"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64116686" w14:textId="1762AF24"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project's identified underrepresented population</w:t>
            </w:r>
            <w:r w:rsidR="0048195F" w:rsidRPr="00557C03">
              <w:rPr>
                <w:rFonts w:ascii="Arial" w:eastAsia="Times New Roman" w:hAnsi="Arial" w:cs="Arial"/>
                <w:sz w:val="20"/>
                <w:szCs w:val="20"/>
              </w:rPr>
              <w:t>s</w:t>
            </w:r>
            <w:r w:rsidRPr="00557C03">
              <w:rPr>
                <w:rFonts w:ascii="Arial" w:eastAsia="Times New Roman" w:hAnsi="Arial" w:cs="Arial"/>
                <w:sz w:val="20"/>
                <w:szCs w:val="20"/>
              </w:rPr>
              <w:t>, targeted community and regional focus </w:t>
            </w:r>
          </w:p>
        </w:tc>
      </w:tr>
      <w:tr w:rsidR="005E6C0A" w:rsidRPr="00557C03" w14:paraId="187B8A5D"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6147BF1C" w14:textId="18683C91"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project's target</w:t>
            </w:r>
            <w:r w:rsidR="0048195F" w:rsidRPr="00557C03">
              <w:rPr>
                <w:rFonts w:ascii="Arial" w:eastAsia="Times New Roman" w:hAnsi="Arial" w:cs="Arial"/>
                <w:sz w:val="20"/>
                <w:szCs w:val="20"/>
              </w:rPr>
              <w:t>e</w:t>
            </w:r>
            <w:r w:rsidR="0048195F" w:rsidRPr="00557C03">
              <w:rPr>
                <w:rFonts w:eastAsia="Times New Roman"/>
              </w:rPr>
              <w:t>d</w:t>
            </w:r>
            <w:r w:rsidRPr="00557C03">
              <w:rPr>
                <w:rFonts w:ascii="Arial" w:eastAsia="Times New Roman" w:hAnsi="Arial" w:cs="Arial"/>
                <w:sz w:val="20"/>
                <w:szCs w:val="20"/>
              </w:rPr>
              <w:t xml:space="preserve"> trades and occupation(s) </w:t>
            </w:r>
          </w:p>
        </w:tc>
      </w:tr>
      <w:tr w:rsidR="005E6C0A" w:rsidRPr="00557C03" w14:paraId="4C55E752"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5677C88F"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expected impact on the identified population and community </w:t>
            </w:r>
          </w:p>
        </w:tc>
      </w:tr>
      <w:tr w:rsidR="005E6C0A" w:rsidRPr="00557C03" w14:paraId="63F736D4"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169818AC"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project's ability to expand apprenticeship enrollment in un- and under-developed areas of the state. </w:t>
            </w:r>
          </w:p>
        </w:tc>
      </w:tr>
      <w:tr w:rsidR="005E6C0A" w:rsidRPr="00557C03" w14:paraId="673847EA"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C4BC96"/>
            <w:hideMark/>
          </w:tcPr>
          <w:p w14:paraId="1DFF53A3" w14:textId="77777777" w:rsidR="005E6C0A" w:rsidRPr="00557C03" w:rsidRDefault="005E6C0A" w:rsidP="00403F40">
            <w:pPr>
              <w:spacing w:after="0" w:line="240" w:lineRule="auto"/>
              <w:jc w:val="center"/>
              <w:textAlignment w:val="baseline"/>
              <w:rPr>
                <w:rFonts w:ascii="Times New Roman" w:eastAsia="Times New Roman" w:hAnsi="Times New Roman" w:cs="Times New Roman"/>
                <w:sz w:val="24"/>
                <w:szCs w:val="24"/>
              </w:rPr>
            </w:pPr>
            <w:r w:rsidRPr="00557C03">
              <w:rPr>
                <w:rFonts w:ascii="Arial" w:eastAsia="Times New Roman" w:hAnsi="Arial" w:cs="Arial"/>
                <w:b/>
                <w:bCs/>
                <w:sz w:val="20"/>
                <w:szCs w:val="20"/>
              </w:rPr>
              <w:t>Project Quality and Integration (30%)</w:t>
            </w:r>
            <w:r w:rsidRPr="00557C03">
              <w:rPr>
                <w:rFonts w:ascii="Arial" w:eastAsia="Times New Roman" w:hAnsi="Arial" w:cs="Arial"/>
                <w:sz w:val="20"/>
                <w:szCs w:val="20"/>
              </w:rPr>
              <w:t> </w:t>
            </w:r>
          </w:p>
        </w:tc>
      </w:tr>
      <w:tr w:rsidR="005E6C0A" w:rsidRPr="00557C03" w14:paraId="2AD4C185"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752BC295"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types of training and the method of delivery that will be implemented </w:t>
            </w:r>
          </w:p>
        </w:tc>
      </w:tr>
      <w:tr w:rsidR="005E6C0A" w:rsidRPr="00557C03" w14:paraId="04A19350"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3F10DAAA"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number of participants, employers partnered with, DOL-registered apprenticeship programs partnered with, the participant recruitment plan, and the services provided to underrepresented populations </w:t>
            </w:r>
          </w:p>
        </w:tc>
      </w:tr>
      <w:tr w:rsidR="005E6C0A" w:rsidRPr="00557C03" w14:paraId="36C518FF"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459D1896"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quality of the training providers, partners, and training outcomes (industry recognized skills, certifications) </w:t>
            </w:r>
          </w:p>
        </w:tc>
      </w:tr>
      <w:tr w:rsidR="005E6C0A" w:rsidRPr="00557C03" w14:paraId="798CE422"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425CB4B2"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lastRenderedPageBreak/>
              <w:t>Coordination with key partners and strength of the partnership agreements / MOUs </w:t>
            </w:r>
          </w:p>
        </w:tc>
      </w:tr>
      <w:tr w:rsidR="005E6C0A" w:rsidRPr="00557C03" w14:paraId="2C77C087"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2D18D388"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How the project will result or aid in the permanent employment of participants </w:t>
            </w:r>
          </w:p>
        </w:tc>
      </w:tr>
      <w:tr w:rsidR="005E6C0A" w:rsidRPr="00557C03" w14:paraId="7238908A"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0921D6C2"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overall feasibility and quality of the work plan; The quality of the project outcomes evaluation plan </w:t>
            </w:r>
          </w:p>
        </w:tc>
      </w:tr>
      <w:tr w:rsidR="005E6C0A" w:rsidRPr="00557C03" w14:paraId="52E0C93B"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7F0DE395"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quality of plans to address equity in program design, recruitment, supports and completion and how it relates to increasing the number of underserved populations enrolling in and successfully completing apprenticeships </w:t>
            </w:r>
          </w:p>
        </w:tc>
      </w:tr>
      <w:tr w:rsidR="005E6C0A" w:rsidRPr="00557C03" w14:paraId="2C2C3E8C"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1494D140"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project's ability to expand apprenticeships for underrepresented populations including the quality of the participant recruitment activities </w:t>
            </w:r>
          </w:p>
        </w:tc>
      </w:tr>
      <w:tr w:rsidR="0048195F" w:rsidRPr="00557C03" w14:paraId="3107F808"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tcPr>
          <w:p w14:paraId="146CE7DE" w14:textId="5B57D875" w:rsidR="0048195F" w:rsidRPr="00557C03" w:rsidRDefault="0048195F" w:rsidP="00403F40">
            <w:pPr>
              <w:spacing w:after="0" w:line="240" w:lineRule="auto"/>
              <w:textAlignment w:val="baseline"/>
              <w:rPr>
                <w:rFonts w:ascii="Arial" w:eastAsia="Times New Roman" w:hAnsi="Arial" w:cs="Arial"/>
                <w:sz w:val="20"/>
                <w:szCs w:val="20"/>
              </w:rPr>
            </w:pPr>
            <w:r w:rsidRPr="00557C03">
              <w:rPr>
                <w:rFonts w:ascii="Arial" w:eastAsia="Times New Roman" w:hAnsi="Arial" w:cs="Arial"/>
                <w:sz w:val="20"/>
                <w:szCs w:val="20"/>
              </w:rPr>
              <w:t>The applicant's ability to train at least one cohort. Cohorts exclusively filled by Illinois Works participants are preferred, but not required. Cohorts must feature at least 5 participants and not exceed 25 participants. Experienced programs or programs that have the capacity to deliver more than one cohort are welcome to propose a larger number of cohorts for the year not to exceed three (3) cohorts.</w:t>
            </w:r>
          </w:p>
        </w:tc>
      </w:tr>
      <w:tr w:rsidR="005E6C0A" w:rsidRPr="00557C03" w14:paraId="127E43F7"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C4BC96"/>
            <w:hideMark/>
          </w:tcPr>
          <w:p w14:paraId="38684079" w14:textId="77777777" w:rsidR="005E6C0A" w:rsidRPr="00557C03" w:rsidRDefault="005E6C0A" w:rsidP="00403F40">
            <w:pPr>
              <w:spacing w:after="0" w:line="240" w:lineRule="auto"/>
              <w:jc w:val="center"/>
              <w:textAlignment w:val="baseline"/>
              <w:rPr>
                <w:rFonts w:ascii="Times New Roman" w:eastAsia="Times New Roman" w:hAnsi="Times New Roman" w:cs="Times New Roman"/>
                <w:sz w:val="24"/>
                <w:szCs w:val="24"/>
              </w:rPr>
            </w:pPr>
            <w:r w:rsidRPr="00557C03">
              <w:rPr>
                <w:rFonts w:ascii="Arial" w:eastAsia="Times New Roman" w:hAnsi="Arial" w:cs="Arial"/>
                <w:b/>
                <w:bCs/>
                <w:sz w:val="20"/>
                <w:szCs w:val="20"/>
              </w:rPr>
              <w:t>Cost Effectiveness/Return on Investments (20%)</w:t>
            </w:r>
            <w:r w:rsidRPr="00557C03">
              <w:rPr>
                <w:rFonts w:ascii="Arial" w:eastAsia="Times New Roman" w:hAnsi="Arial" w:cs="Arial"/>
                <w:sz w:val="20"/>
                <w:szCs w:val="20"/>
              </w:rPr>
              <w:t> </w:t>
            </w:r>
          </w:p>
        </w:tc>
      </w:tr>
      <w:tr w:rsidR="005E6C0A" w:rsidRPr="00557C03" w14:paraId="1A463221"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110224B0"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proposed project costs in relationship to planned outcomes including cost per participant </w:t>
            </w:r>
          </w:p>
        </w:tc>
      </w:tr>
      <w:tr w:rsidR="005E6C0A" w:rsidRPr="00557C03" w14:paraId="556DE777"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11FDECB0"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reasonableness of the costs in relation to the proposed activities </w:t>
            </w:r>
          </w:p>
        </w:tc>
      </w:tr>
      <w:tr w:rsidR="005E6C0A" w:rsidRPr="00557C03" w14:paraId="138E7002"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74559DAA"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proposed costs of training and development activities to ensure quality service and instruction </w:t>
            </w:r>
          </w:p>
        </w:tc>
      </w:tr>
      <w:tr w:rsidR="005E6C0A" w:rsidRPr="00557C03" w14:paraId="6F62176C" w14:textId="77777777" w:rsidTr="00403F40">
        <w:trPr>
          <w:trHeight w:val="300"/>
        </w:trPr>
        <w:tc>
          <w:tcPr>
            <w:tcW w:w="8625" w:type="dxa"/>
            <w:tcBorders>
              <w:top w:val="single" w:sz="6" w:space="0" w:color="auto"/>
              <w:left w:val="single" w:sz="6" w:space="0" w:color="auto"/>
              <w:bottom w:val="single" w:sz="6" w:space="0" w:color="auto"/>
              <w:right w:val="single" w:sz="6" w:space="0" w:color="auto"/>
            </w:tcBorders>
            <w:shd w:val="clear" w:color="auto" w:fill="auto"/>
            <w:hideMark/>
          </w:tcPr>
          <w:p w14:paraId="5A6BA9E8" w14:textId="77777777" w:rsidR="005E6C0A" w:rsidRPr="00557C03" w:rsidRDefault="005E6C0A" w:rsidP="00403F40">
            <w:pPr>
              <w:spacing w:after="0" w:line="240" w:lineRule="auto"/>
              <w:textAlignment w:val="baseline"/>
              <w:rPr>
                <w:rFonts w:ascii="Times New Roman" w:eastAsia="Times New Roman" w:hAnsi="Times New Roman" w:cs="Times New Roman"/>
                <w:sz w:val="24"/>
                <w:szCs w:val="24"/>
              </w:rPr>
            </w:pPr>
            <w:r w:rsidRPr="00557C03">
              <w:rPr>
                <w:rFonts w:ascii="Arial" w:eastAsia="Times New Roman" w:hAnsi="Arial" w:cs="Arial"/>
                <w:sz w:val="20"/>
                <w:szCs w:val="20"/>
              </w:rPr>
              <w:t>The applicant's commitment to secure leveraged/matching funds </w:t>
            </w:r>
          </w:p>
        </w:tc>
      </w:tr>
      <w:permEnd w:id="1188720902"/>
    </w:tbl>
    <w:p w14:paraId="075E0AAE" w14:textId="3DCC719B" w:rsidR="007753DE" w:rsidRPr="00557C03" w:rsidRDefault="007753DE" w:rsidP="00FC395A">
      <w:pPr>
        <w:autoSpaceDE w:val="0"/>
        <w:autoSpaceDN w:val="0"/>
        <w:adjustRightInd w:val="0"/>
        <w:spacing w:after="0" w:line="240" w:lineRule="auto"/>
        <w:ind w:left="720"/>
        <w:rPr>
          <w:rFonts w:ascii="Arial" w:hAnsi="Arial" w:cs="Arial"/>
          <w:color w:val="FF0000"/>
          <w:sz w:val="20"/>
          <w:szCs w:val="20"/>
        </w:rPr>
      </w:pPr>
    </w:p>
    <w:p w14:paraId="216C4DF8" w14:textId="5176B9EE" w:rsidR="00CE1437" w:rsidRPr="00557C03" w:rsidRDefault="00B7483F" w:rsidP="00FC395A">
      <w:pPr>
        <w:pStyle w:val="Heading3"/>
        <w:spacing w:line="240" w:lineRule="auto"/>
        <w:rPr>
          <w:rFonts w:cs="Arial"/>
        </w:rPr>
      </w:pPr>
      <w:r w:rsidRPr="00557C03">
        <w:rPr>
          <w:rFonts w:cs="Arial"/>
        </w:rPr>
        <w:t>Revie</w:t>
      </w:r>
      <w:r w:rsidR="00D15F32" w:rsidRPr="00557C03">
        <w:rPr>
          <w:rFonts w:cs="Arial"/>
        </w:rPr>
        <w:t>w and Selection Process</w:t>
      </w:r>
      <w:r w:rsidRPr="00557C03">
        <w:rPr>
          <w:rFonts w:cs="Arial"/>
        </w:rPr>
        <w:t xml:space="preserve">. </w:t>
      </w:r>
    </w:p>
    <w:p w14:paraId="52C7C2AA" w14:textId="6F922B73" w:rsidR="00E321A8" w:rsidRPr="00557C03" w:rsidRDefault="00E321A8" w:rsidP="00FC395A">
      <w:pPr>
        <w:spacing w:after="0" w:line="240" w:lineRule="auto"/>
        <w:ind w:left="720"/>
        <w:rPr>
          <w:rFonts w:ascii="Arial" w:hAnsi="Arial" w:cs="Arial"/>
        </w:rPr>
      </w:pPr>
    </w:p>
    <w:p w14:paraId="1321BC9E" w14:textId="77777777" w:rsidR="005E6C0A" w:rsidRPr="00557C03" w:rsidRDefault="00E321A8" w:rsidP="00403F40">
      <w:pPr>
        <w:pStyle w:val="paragraph"/>
        <w:spacing w:before="0" w:beforeAutospacing="0" w:after="0" w:afterAutospacing="0"/>
        <w:ind w:left="720"/>
        <w:textAlignment w:val="baseline"/>
        <w:rPr>
          <w:rFonts w:ascii="Segoe UI" w:hAnsi="Segoe UI" w:cs="Segoe UI"/>
          <w:sz w:val="18"/>
          <w:szCs w:val="18"/>
        </w:rPr>
      </w:pPr>
      <w:r w:rsidRPr="00557C03">
        <w:rPr>
          <w:rFonts w:ascii="Arial" w:hAnsi="Arial" w:cs="Arial"/>
          <w:sz w:val="20"/>
          <w:szCs w:val="20"/>
        </w:rPr>
        <w:t xml:space="preserve">Applications will be graded using the Merit Review Process and scored on the criteria specified in Section E.1. The Department will designate an Evaluation Committee to grade each application received for this funding opportunity. The final score of each Committee member will be calculated and an average of all scores will be the final applicant score. Grants will be </w:t>
      </w:r>
      <w:proofErr w:type="gramStart"/>
      <w:r w:rsidRPr="00557C03">
        <w:rPr>
          <w:rFonts w:ascii="Arial" w:hAnsi="Arial" w:cs="Arial"/>
          <w:sz w:val="20"/>
          <w:szCs w:val="20"/>
        </w:rPr>
        <w:t>awarded</w:t>
      </w:r>
      <w:proofErr w:type="gramEnd"/>
      <w:r w:rsidRPr="00557C03">
        <w:rPr>
          <w:rFonts w:ascii="Arial" w:hAnsi="Arial" w:cs="Arial"/>
          <w:sz w:val="20"/>
          <w:szCs w:val="20"/>
        </w:rPr>
        <w:t xml:space="preserve"> </w:t>
      </w:r>
      <w:permStart w:id="931546397" w:edGrp="everyone"/>
      <w:r w:rsidR="005E6C0A" w:rsidRPr="00557C03">
        <w:rPr>
          <w:rStyle w:val="normaltextrun"/>
          <w:rFonts w:ascii="Arial" w:hAnsi="Arial" w:cs="Arial"/>
          <w:sz w:val="20"/>
          <w:szCs w:val="20"/>
        </w:rPr>
        <w:t>and funding levels will be determined per application based on its alignment with the requirements of this NOFO and as explained above. The purpose of negotiations will be to arrive at acceptable grant terms, including budgetary and scope-of-work provisions, at which time the final decision to make a grant award will be made.</w:t>
      </w:r>
      <w:r w:rsidR="005E6C0A" w:rsidRPr="00557C03">
        <w:rPr>
          <w:rStyle w:val="eop"/>
          <w:rFonts w:ascii="Arial" w:hAnsi="Arial" w:cs="Arial"/>
          <w:sz w:val="20"/>
          <w:szCs w:val="20"/>
        </w:rPr>
        <w:t> </w:t>
      </w:r>
    </w:p>
    <w:p w14:paraId="104DC1DB" w14:textId="77777777" w:rsidR="005E6C0A" w:rsidRPr="00557C03" w:rsidRDefault="005E6C0A" w:rsidP="00403F40">
      <w:pPr>
        <w:pStyle w:val="paragraph"/>
        <w:spacing w:before="0" w:beforeAutospacing="0" w:after="0" w:afterAutospacing="0"/>
        <w:ind w:left="720"/>
        <w:textAlignment w:val="baseline"/>
        <w:rPr>
          <w:rFonts w:ascii="Segoe UI" w:hAnsi="Segoe UI" w:cs="Segoe UI"/>
          <w:sz w:val="18"/>
          <w:szCs w:val="18"/>
        </w:rPr>
      </w:pPr>
      <w:r w:rsidRPr="00557C03">
        <w:rPr>
          <w:rStyle w:val="eop"/>
          <w:rFonts w:ascii="Arial" w:hAnsi="Arial" w:cs="Arial"/>
          <w:sz w:val="20"/>
          <w:szCs w:val="20"/>
        </w:rPr>
        <w:t> </w:t>
      </w:r>
    </w:p>
    <w:p w14:paraId="38E1BE9F" w14:textId="7705AF91" w:rsidR="00805A8E" w:rsidRPr="00557C03" w:rsidRDefault="005E6C0A" w:rsidP="00815F9A">
      <w:pPr>
        <w:pStyle w:val="paragraph"/>
        <w:spacing w:before="0" w:beforeAutospacing="0" w:after="0" w:afterAutospacing="0"/>
        <w:ind w:left="720"/>
        <w:textAlignment w:val="baseline"/>
        <w:rPr>
          <w:rFonts w:ascii="Segoe UI" w:hAnsi="Segoe UI" w:cs="Segoe UI"/>
          <w:sz w:val="18"/>
          <w:szCs w:val="18"/>
        </w:rPr>
      </w:pPr>
      <w:r w:rsidRPr="00557C03">
        <w:rPr>
          <w:rStyle w:val="normaltextrun"/>
          <w:rFonts w:ascii="Arial" w:hAnsi="Arial" w:cs="Arial"/>
          <w:sz w:val="20"/>
          <w:szCs w:val="20"/>
        </w:rPr>
        <w:t xml:space="preserve">The Department's Illinois Works Office, at its sole discretion, reserves the right to award based on geographic necessity based on where State funded capital projects are projected to take place, where Illinois Works presently does not have pre-apprenticeship programs, and based on ensuring that underserved populations including </w:t>
      </w:r>
      <w:r w:rsidR="0048195F" w:rsidRPr="00557C03">
        <w:rPr>
          <w:rStyle w:val="normaltextrun"/>
          <w:rFonts w:ascii="Arial" w:hAnsi="Arial" w:cs="Arial"/>
          <w:sz w:val="20"/>
          <w:szCs w:val="20"/>
        </w:rPr>
        <w:t xml:space="preserve">women, veterans, and minorities (as outlined in the Illinois Works Jobs Program Act) </w:t>
      </w:r>
      <w:r w:rsidRPr="00557C03">
        <w:rPr>
          <w:rStyle w:val="normaltextrun"/>
          <w:rFonts w:ascii="Arial" w:hAnsi="Arial" w:cs="Arial"/>
          <w:sz w:val="20"/>
          <w:szCs w:val="20"/>
        </w:rPr>
        <w:t xml:space="preserve"> significantly increase their representation in the ranks of construction trades apprentices). </w:t>
      </w:r>
      <w:permEnd w:id="931546397"/>
    </w:p>
    <w:p w14:paraId="7B1C69F9" w14:textId="77777777" w:rsidR="00805A8E" w:rsidRPr="00557C03" w:rsidRDefault="00805A8E" w:rsidP="00FC395A">
      <w:pPr>
        <w:tabs>
          <w:tab w:val="left" w:pos="720"/>
        </w:tabs>
        <w:autoSpaceDE w:val="0"/>
        <w:autoSpaceDN w:val="0"/>
        <w:adjustRightInd w:val="0"/>
        <w:spacing w:after="0" w:line="240" w:lineRule="auto"/>
        <w:ind w:left="720"/>
        <w:rPr>
          <w:rFonts w:ascii="Arial" w:hAnsi="Arial" w:cs="Arial"/>
          <w:color w:val="FF0000"/>
          <w:sz w:val="20"/>
          <w:szCs w:val="20"/>
        </w:rPr>
      </w:pPr>
    </w:p>
    <w:p w14:paraId="0767FCEF" w14:textId="458F80BE" w:rsidR="003A7EDE" w:rsidRPr="00557C03" w:rsidRDefault="0097042D" w:rsidP="00FC395A">
      <w:pPr>
        <w:tabs>
          <w:tab w:val="left" w:pos="720"/>
        </w:tabs>
        <w:autoSpaceDE w:val="0"/>
        <w:autoSpaceDN w:val="0"/>
        <w:adjustRightInd w:val="0"/>
        <w:spacing w:after="0" w:line="240" w:lineRule="auto"/>
        <w:ind w:left="720"/>
        <w:rPr>
          <w:rFonts w:ascii="Arial" w:eastAsia="Times New Roman" w:hAnsi="Arial" w:cs="Arial"/>
          <w:sz w:val="20"/>
          <w:szCs w:val="20"/>
        </w:rPr>
      </w:pPr>
      <w:r w:rsidRPr="00557C03">
        <w:rPr>
          <w:rFonts w:ascii="Arial" w:eastAsia="Times New Roman" w:hAnsi="Arial" w:cs="Arial"/>
          <w:sz w:val="20"/>
          <w:szCs w:val="20"/>
        </w:rPr>
        <w:t xml:space="preserve">The Merit Based Review process is subject to appeal. However, </w:t>
      </w:r>
      <w:r w:rsidR="00795138" w:rsidRPr="00557C03">
        <w:rPr>
          <w:rFonts w:ascii="Arial" w:eastAsia="Times New Roman" w:hAnsi="Arial" w:cs="Arial"/>
          <w:sz w:val="20"/>
          <w:szCs w:val="20"/>
        </w:rPr>
        <w:t>competitive grant appeals are limited to the evaluation process. Evaluation scores may not be protested. Only the evaluation process is subject to appeal</w:t>
      </w:r>
      <w:r w:rsidRPr="00557C03">
        <w:rPr>
          <w:rFonts w:ascii="Arial" w:eastAsia="Times New Roman" w:hAnsi="Arial" w:cs="Arial"/>
          <w:sz w:val="20"/>
          <w:szCs w:val="20"/>
        </w:rPr>
        <w:t xml:space="preserve">. The appeal must be submitted in writing to the Department within 14 calendar days after the date that the grant award notice has been published. The written appeal shall include the name and address of the appealing party, the identification of the grant and a statement of reasons for the appeal. </w:t>
      </w:r>
      <w:r w:rsidR="00605D99" w:rsidRPr="00557C03">
        <w:rPr>
          <w:rFonts w:ascii="Arial" w:eastAsia="Times New Roman" w:hAnsi="Arial" w:cs="Arial"/>
          <w:sz w:val="20"/>
          <w:szCs w:val="20"/>
        </w:rPr>
        <w:t xml:space="preserve">To file an appeal, applicants must submit the appeal in writing and in accordance with the Merit-Based Application Review Appeals Process listed on the Grant Opportunities page of the DCEO website: </w:t>
      </w:r>
      <w:hyperlink r:id="rId47" w:history="1">
        <w:r w:rsidR="00842EC4" w:rsidRPr="00557C03">
          <w:rPr>
            <w:rStyle w:val="Hyperlink"/>
            <w:rFonts w:ascii="Arial" w:eastAsia="Times New Roman" w:hAnsi="Arial" w:cs="Arial"/>
            <w:sz w:val="20"/>
            <w:szCs w:val="20"/>
          </w:rPr>
          <w:t>https://dceo.illinois.gov/aboutdceo/grantopportunities/meritappreview.html</w:t>
        </w:r>
      </w:hyperlink>
      <w:r w:rsidR="00605D99" w:rsidRPr="00557C03">
        <w:rPr>
          <w:rFonts w:ascii="Arial" w:eastAsia="Times New Roman" w:hAnsi="Arial" w:cs="Arial"/>
          <w:sz w:val="20"/>
          <w:szCs w:val="20"/>
        </w:rPr>
        <w:t>.</w:t>
      </w:r>
    </w:p>
    <w:p w14:paraId="23FBD480" w14:textId="77777777" w:rsidR="0097042D" w:rsidRPr="00557C03" w:rsidRDefault="0097042D" w:rsidP="00FC395A">
      <w:pPr>
        <w:tabs>
          <w:tab w:val="left" w:pos="720"/>
        </w:tabs>
        <w:autoSpaceDE w:val="0"/>
        <w:autoSpaceDN w:val="0"/>
        <w:adjustRightInd w:val="0"/>
        <w:spacing w:after="0" w:line="240" w:lineRule="auto"/>
        <w:ind w:left="720"/>
        <w:rPr>
          <w:rFonts w:ascii="Arial" w:eastAsia="Times New Roman" w:hAnsi="Arial" w:cs="Arial"/>
          <w:color w:val="FF0000"/>
          <w:sz w:val="20"/>
          <w:szCs w:val="20"/>
        </w:rPr>
      </w:pPr>
    </w:p>
    <w:p w14:paraId="7DE409E3" w14:textId="6E1135F4" w:rsidR="00597BA6" w:rsidRPr="00557C03" w:rsidRDefault="00B7483F" w:rsidP="00FC395A">
      <w:pPr>
        <w:pStyle w:val="Heading3"/>
        <w:spacing w:line="240" w:lineRule="auto"/>
        <w:rPr>
          <w:rFonts w:cs="Arial"/>
        </w:rPr>
      </w:pPr>
      <w:r w:rsidRPr="00557C03">
        <w:rPr>
          <w:rFonts w:cs="Arial"/>
        </w:rPr>
        <w:t xml:space="preserve">Anticipated Announcement and </w:t>
      </w:r>
      <w:r w:rsidR="005C103E" w:rsidRPr="00557C03">
        <w:rPr>
          <w:rFonts w:cs="Arial"/>
        </w:rPr>
        <w:t>State</w:t>
      </w:r>
      <w:r w:rsidR="00D15F32" w:rsidRPr="00557C03">
        <w:rPr>
          <w:rFonts w:cs="Arial"/>
        </w:rPr>
        <w:t xml:space="preserve"> Award Dates, if applicable</w:t>
      </w:r>
      <w:r w:rsidRPr="00557C03">
        <w:rPr>
          <w:rFonts w:cs="Arial"/>
        </w:rPr>
        <w:t xml:space="preserve">. </w:t>
      </w:r>
    </w:p>
    <w:p w14:paraId="5EA87878" w14:textId="77777777" w:rsidR="00597BA6" w:rsidRPr="00557C03" w:rsidRDefault="00597BA6" w:rsidP="00FC395A">
      <w:pPr>
        <w:spacing w:after="0" w:line="240" w:lineRule="auto"/>
        <w:ind w:left="450"/>
        <w:rPr>
          <w:rFonts w:ascii="Arial" w:eastAsia="Times New Roman" w:hAnsi="Arial" w:cs="Arial"/>
          <w:sz w:val="20"/>
          <w:szCs w:val="20"/>
        </w:rPr>
      </w:pPr>
    </w:p>
    <w:p w14:paraId="737E22FB" w14:textId="35FFE2C2" w:rsidR="00F8441B" w:rsidRPr="00557C03" w:rsidRDefault="005A1CAB" w:rsidP="00FC395A">
      <w:pPr>
        <w:spacing w:after="0" w:line="240" w:lineRule="auto"/>
        <w:ind w:left="720"/>
        <w:rPr>
          <w:rFonts w:ascii="Arial" w:eastAsia="Times New Roman" w:hAnsi="Arial" w:cs="Arial"/>
          <w:sz w:val="20"/>
          <w:szCs w:val="20"/>
        </w:rPr>
      </w:pPr>
      <w:r w:rsidRPr="00557C03">
        <w:rPr>
          <w:rFonts w:ascii="Arial" w:eastAsia="Times New Roman" w:hAnsi="Arial" w:cs="Arial"/>
          <w:sz w:val="20"/>
          <w:szCs w:val="20"/>
        </w:rPr>
        <w:lastRenderedPageBreak/>
        <w:t xml:space="preserve">After the application period is closed, the Department will conduct a </w:t>
      </w:r>
      <w:proofErr w:type="gramStart"/>
      <w:r w:rsidRPr="00557C03">
        <w:rPr>
          <w:rFonts w:ascii="Arial" w:eastAsia="Times New Roman" w:hAnsi="Arial" w:cs="Arial"/>
          <w:sz w:val="20"/>
          <w:szCs w:val="20"/>
        </w:rPr>
        <w:t>merit based</w:t>
      </w:r>
      <w:proofErr w:type="gramEnd"/>
      <w:r w:rsidRPr="00557C03">
        <w:rPr>
          <w:rFonts w:ascii="Arial" w:eastAsia="Times New Roman" w:hAnsi="Arial" w:cs="Arial"/>
          <w:sz w:val="20"/>
          <w:szCs w:val="20"/>
        </w:rPr>
        <w:t xml:space="preserve"> review of eligible applications.  Successful applicants will receive a Notice of State Award (NOSA) to initiate the grant agreement phase. During this phase, you will be contacted by a grant manager to develop a grant agreement, </w:t>
      </w:r>
      <w:r w:rsidRPr="00557C03">
        <w:rPr>
          <w:rFonts w:ascii="Arial" w:eastAsia="Times New Roman" w:hAnsi="Arial" w:cs="Arial"/>
          <w:sz w:val="20"/>
          <w:szCs w:val="20"/>
          <w:u w:val="single"/>
        </w:rPr>
        <w:t xml:space="preserve">which can be a </w:t>
      </w:r>
      <w:proofErr w:type="spellStart"/>
      <w:r w:rsidRPr="00557C03">
        <w:rPr>
          <w:rFonts w:ascii="Arial" w:eastAsia="Times New Roman" w:hAnsi="Arial" w:cs="Arial"/>
          <w:sz w:val="20"/>
          <w:szCs w:val="20"/>
          <w:u w:val="single"/>
        </w:rPr>
        <w:t>months</w:t>
      </w:r>
      <w:proofErr w:type="spellEnd"/>
      <w:r w:rsidRPr="00557C03">
        <w:rPr>
          <w:rFonts w:ascii="Arial" w:eastAsia="Times New Roman" w:hAnsi="Arial" w:cs="Arial"/>
          <w:sz w:val="20"/>
          <w:szCs w:val="20"/>
          <w:u w:val="single"/>
        </w:rPr>
        <w:t xml:space="preserve"> long process</w:t>
      </w:r>
      <w:r w:rsidRPr="00557C03">
        <w:rPr>
          <w:rFonts w:ascii="Arial" w:eastAsia="Times New Roman" w:hAnsi="Arial" w:cs="Arial"/>
          <w:sz w:val="20"/>
          <w:szCs w:val="20"/>
        </w:rPr>
        <w:t xml:space="preserve"> depending on complexity, cooperation, and conformity with all applicable federal and state laws.</w:t>
      </w:r>
    </w:p>
    <w:p w14:paraId="34AB0CD6" w14:textId="77777777" w:rsidR="005A1CAB" w:rsidRPr="00557C03" w:rsidRDefault="005A1CAB" w:rsidP="00FC395A">
      <w:pPr>
        <w:spacing w:after="0" w:line="240" w:lineRule="auto"/>
        <w:ind w:left="720"/>
        <w:rPr>
          <w:rFonts w:ascii="Arial" w:eastAsia="Times New Roman" w:hAnsi="Arial" w:cs="Arial"/>
          <w:sz w:val="20"/>
          <w:szCs w:val="20"/>
        </w:rPr>
      </w:pPr>
    </w:p>
    <w:p w14:paraId="2D149795" w14:textId="7355DDB2" w:rsidR="00B7483F" w:rsidRPr="00557C03" w:rsidRDefault="00F8441B" w:rsidP="00FC395A">
      <w:pPr>
        <w:spacing w:after="0" w:line="240" w:lineRule="auto"/>
        <w:ind w:left="720"/>
        <w:rPr>
          <w:rFonts w:ascii="Arial" w:eastAsia="Times New Roman" w:hAnsi="Arial" w:cs="Arial"/>
          <w:sz w:val="20"/>
          <w:szCs w:val="20"/>
        </w:rPr>
      </w:pPr>
      <w:r w:rsidRPr="00557C03">
        <w:rPr>
          <w:rFonts w:ascii="Arial" w:eastAsia="Times New Roman" w:hAnsi="Arial" w:cs="Arial"/>
          <w:sz w:val="20"/>
          <w:szCs w:val="20"/>
        </w:rPr>
        <w:t>The Department reserves</w:t>
      </w:r>
      <w:r w:rsidR="000C0D45" w:rsidRPr="00557C03">
        <w:rPr>
          <w:rFonts w:ascii="Arial" w:eastAsia="Times New Roman" w:hAnsi="Arial" w:cs="Arial"/>
          <w:sz w:val="20"/>
          <w:szCs w:val="20"/>
        </w:rPr>
        <w:t xml:space="preserve"> the right to issue a reduced award, or not to issue any award</w:t>
      </w:r>
      <w:r w:rsidR="00597BA6" w:rsidRPr="00557C03">
        <w:rPr>
          <w:rFonts w:ascii="Arial" w:eastAsia="Times New Roman" w:hAnsi="Arial" w:cs="Arial"/>
          <w:sz w:val="20"/>
          <w:szCs w:val="20"/>
        </w:rPr>
        <w:t>.</w:t>
      </w:r>
    </w:p>
    <w:p w14:paraId="0A07F7AA" w14:textId="77777777" w:rsidR="00B7483F" w:rsidRPr="00557C03" w:rsidRDefault="00B7483F" w:rsidP="00FC395A">
      <w:pPr>
        <w:spacing w:after="0" w:line="240" w:lineRule="auto"/>
        <w:rPr>
          <w:rFonts w:ascii="Arial" w:eastAsia="Times New Roman" w:hAnsi="Arial" w:cs="Arial"/>
          <w:sz w:val="20"/>
          <w:szCs w:val="20"/>
        </w:rPr>
      </w:pPr>
    </w:p>
    <w:p w14:paraId="6EB4E1A3" w14:textId="2C16DD7C" w:rsidR="00B7483F" w:rsidRPr="00557C03" w:rsidRDefault="00B7483F" w:rsidP="00FC395A">
      <w:pPr>
        <w:pStyle w:val="Heading2"/>
        <w:spacing w:before="0" w:line="240" w:lineRule="auto"/>
        <w:rPr>
          <w:rFonts w:eastAsia="Times New Roman" w:cs="Arial"/>
        </w:rPr>
      </w:pPr>
      <w:r w:rsidRPr="00557C03">
        <w:rPr>
          <w:rFonts w:eastAsia="Times New Roman" w:cs="Arial"/>
        </w:rPr>
        <w:t>Award Administration Information</w:t>
      </w:r>
    </w:p>
    <w:p w14:paraId="2C4122DA" w14:textId="77777777" w:rsidR="00B7483F" w:rsidRPr="00557C03" w:rsidRDefault="00B7483F" w:rsidP="006B2E8D">
      <w:pPr>
        <w:spacing w:after="0" w:line="240" w:lineRule="auto"/>
        <w:ind w:left="720"/>
        <w:rPr>
          <w:rFonts w:ascii="Arial" w:eastAsia="Times New Roman" w:hAnsi="Arial" w:cs="Arial"/>
          <w:b/>
          <w:sz w:val="20"/>
          <w:szCs w:val="20"/>
        </w:rPr>
      </w:pPr>
    </w:p>
    <w:p w14:paraId="59E2C9C1" w14:textId="65843301" w:rsidR="00B7483F" w:rsidRPr="00557C03" w:rsidRDefault="005C103E" w:rsidP="005D3295">
      <w:pPr>
        <w:pStyle w:val="Heading3"/>
        <w:numPr>
          <w:ilvl w:val="0"/>
          <w:numId w:val="6"/>
        </w:numPr>
        <w:spacing w:before="0" w:line="240" w:lineRule="auto"/>
        <w:rPr>
          <w:rFonts w:cs="Arial"/>
        </w:rPr>
      </w:pPr>
      <w:r w:rsidRPr="00557C03">
        <w:rPr>
          <w:rFonts w:cs="Arial"/>
        </w:rPr>
        <w:t>State</w:t>
      </w:r>
      <w:r w:rsidR="00D15F32" w:rsidRPr="00557C03">
        <w:rPr>
          <w:rFonts w:cs="Arial"/>
        </w:rPr>
        <w:t xml:space="preserve"> Award Notices</w:t>
      </w:r>
      <w:r w:rsidR="00B7483F" w:rsidRPr="00557C03">
        <w:rPr>
          <w:rFonts w:cs="Arial"/>
        </w:rPr>
        <w:t xml:space="preserve">. </w:t>
      </w:r>
    </w:p>
    <w:p w14:paraId="2898E9F0" w14:textId="77777777" w:rsidR="0070152C" w:rsidRPr="00557C03" w:rsidRDefault="0070152C" w:rsidP="00FC395A">
      <w:pPr>
        <w:pStyle w:val="ListParagraph"/>
        <w:spacing w:after="0" w:line="240" w:lineRule="auto"/>
        <w:rPr>
          <w:rFonts w:ascii="Arial" w:eastAsia="Times New Roman" w:hAnsi="Arial" w:cs="Arial"/>
          <w:iCs/>
          <w:sz w:val="20"/>
          <w:szCs w:val="20"/>
        </w:rPr>
      </w:pPr>
    </w:p>
    <w:p w14:paraId="45FE8875" w14:textId="31ABEE11" w:rsidR="003A7EDE" w:rsidRPr="00557C03" w:rsidRDefault="003A7EDE" w:rsidP="00FC395A">
      <w:pPr>
        <w:autoSpaceDE w:val="0"/>
        <w:autoSpaceDN w:val="0"/>
        <w:adjustRightInd w:val="0"/>
        <w:spacing w:after="0" w:line="240" w:lineRule="auto"/>
        <w:ind w:left="720"/>
        <w:rPr>
          <w:rFonts w:ascii="Arial" w:eastAsia="Times New Roman" w:hAnsi="Arial" w:cs="Arial"/>
          <w:sz w:val="20"/>
          <w:szCs w:val="20"/>
        </w:rPr>
      </w:pPr>
      <w:r w:rsidRPr="00557C03">
        <w:rPr>
          <w:rFonts w:ascii="Arial" w:eastAsia="Times New Roman" w:hAnsi="Arial" w:cs="Arial"/>
          <w:iCs/>
          <w:sz w:val="20"/>
          <w:szCs w:val="20"/>
        </w:rPr>
        <w:t xml:space="preserve">The Notice of State Award (NOSA) will specify </w:t>
      </w:r>
      <w:r w:rsidRPr="00557C03">
        <w:rPr>
          <w:rFonts w:ascii="Arial" w:hAnsi="Arial" w:cs="Arial"/>
          <w:sz w:val="20"/>
          <w:szCs w:val="20"/>
        </w:rPr>
        <w:t>the funding terms and specific conditions resulting from the pre-award risk assessments</w:t>
      </w:r>
      <w:r w:rsidR="00A325E0" w:rsidRPr="00557C03">
        <w:rPr>
          <w:rFonts w:ascii="Arial" w:hAnsi="Arial" w:cs="Arial"/>
          <w:sz w:val="20"/>
          <w:szCs w:val="20"/>
        </w:rPr>
        <w:t xml:space="preserve"> and the merit-based review process</w:t>
      </w:r>
      <w:r w:rsidRPr="00557C03">
        <w:rPr>
          <w:rFonts w:ascii="Arial" w:hAnsi="Arial" w:cs="Arial"/>
          <w:sz w:val="20"/>
          <w:szCs w:val="20"/>
        </w:rPr>
        <w:t xml:space="preserve">. The NOSA must be </w:t>
      </w:r>
      <w:r w:rsidR="00197A63" w:rsidRPr="00557C03">
        <w:rPr>
          <w:rFonts w:ascii="Arial" w:hAnsi="Arial" w:cs="Arial"/>
          <w:sz w:val="20"/>
          <w:szCs w:val="20"/>
        </w:rPr>
        <w:t xml:space="preserve">accepted in the GATA Portal </w:t>
      </w:r>
      <w:r w:rsidRPr="00557C03">
        <w:rPr>
          <w:rFonts w:ascii="Arial" w:hAnsi="Arial" w:cs="Arial"/>
          <w:sz w:val="20"/>
          <w:szCs w:val="20"/>
        </w:rPr>
        <w:t>by an authorized representative of the grantee organization. The NOSA is not an authorization to begin performance or incur costs.</w:t>
      </w:r>
    </w:p>
    <w:p w14:paraId="50C5DC40" w14:textId="77777777" w:rsidR="003A7EDE" w:rsidRPr="00557C03" w:rsidRDefault="003A7EDE" w:rsidP="00FC395A">
      <w:pPr>
        <w:autoSpaceDE w:val="0"/>
        <w:autoSpaceDN w:val="0"/>
        <w:adjustRightInd w:val="0"/>
        <w:spacing w:after="0" w:line="240" w:lineRule="auto"/>
        <w:ind w:left="720"/>
        <w:rPr>
          <w:rFonts w:ascii="Arial" w:hAnsi="Arial" w:cs="Arial"/>
          <w:color w:val="FF0000"/>
          <w:sz w:val="20"/>
          <w:szCs w:val="20"/>
        </w:rPr>
      </w:pPr>
    </w:p>
    <w:p w14:paraId="0D537189" w14:textId="35BA4612" w:rsidR="0070152C" w:rsidRPr="00557C03" w:rsidRDefault="00B7483F" w:rsidP="00A110BB">
      <w:pPr>
        <w:pStyle w:val="Heading3"/>
        <w:tabs>
          <w:tab w:val="left" w:pos="720"/>
        </w:tabs>
        <w:spacing w:before="0" w:line="240" w:lineRule="auto"/>
        <w:rPr>
          <w:rFonts w:cs="Arial"/>
        </w:rPr>
      </w:pPr>
      <w:r w:rsidRPr="00557C03">
        <w:rPr>
          <w:rFonts w:cs="Arial"/>
          <w:iCs/>
        </w:rPr>
        <w:t>Administrative and Natio</w:t>
      </w:r>
      <w:r w:rsidR="00D15F32" w:rsidRPr="00557C03">
        <w:rPr>
          <w:rFonts w:cs="Arial"/>
          <w:iCs/>
        </w:rPr>
        <w:t>nal Policy Requirements</w:t>
      </w:r>
      <w:r w:rsidRPr="00557C03">
        <w:rPr>
          <w:rFonts w:cs="Arial"/>
        </w:rPr>
        <w:t xml:space="preserve">. </w:t>
      </w:r>
    </w:p>
    <w:p w14:paraId="461EF668" w14:textId="77777777" w:rsidR="00A110BB" w:rsidRPr="00557C03" w:rsidRDefault="00A110BB" w:rsidP="006B2E8D">
      <w:pPr>
        <w:spacing w:after="0"/>
        <w:ind w:left="720"/>
        <w:rPr>
          <w:rFonts w:ascii="Arial" w:hAnsi="Arial" w:cs="Arial"/>
          <w:sz w:val="20"/>
          <w:szCs w:val="20"/>
        </w:rPr>
      </w:pPr>
    </w:p>
    <w:p w14:paraId="48A5DCE1" w14:textId="5119F252" w:rsidR="00E321A8" w:rsidRPr="00557C03" w:rsidRDefault="00E321A8" w:rsidP="00FC395A">
      <w:pPr>
        <w:autoSpaceDE w:val="0"/>
        <w:autoSpaceDN w:val="0"/>
        <w:adjustRightInd w:val="0"/>
        <w:spacing w:after="0" w:line="240" w:lineRule="auto"/>
        <w:ind w:left="720"/>
        <w:rPr>
          <w:rFonts w:ascii="Arial" w:hAnsi="Arial" w:cs="Arial"/>
          <w:sz w:val="20"/>
          <w:szCs w:val="20"/>
        </w:rPr>
      </w:pPr>
      <w:r w:rsidRPr="00557C03">
        <w:rPr>
          <w:rFonts w:ascii="Arial" w:hAnsi="Arial" w:cs="Arial"/>
          <w:b/>
          <w:bCs/>
          <w:sz w:val="20"/>
          <w:szCs w:val="20"/>
        </w:rPr>
        <w:t xml:space="preserve">Subrecipients and Subcontractors: </w:t>
      </w:r>
      <w:r w:rsidRPr="00557C03">
        <w:rPr>
          <w:rFonts w:ascii="Arial" w:hAnsi="Arial" w:cs="Arial"/>
          <w:sz w:val="20"/>
          <w:szCs w:val="20"/>
        </w:rPr>
        <w:t>Agreement(s) and budget(s) with subrecipients and subcontractors must be pre-approved by and on file with DCEO.  Agreements can be submitted to DCEO when available. Subcontractors and subrecipients are subject to all applicable provisions of the Agreement(s) executed between DCEO and the grantee. The successful applicant shall retain sole responsibility for the performance of its subrecipient(s) and/or subcontractor(s)</w:t>
      </w:r>
      <w:r w:rsidR="00390D60" w:rsidRPr="00557C03">
        <w:rPr>
          <w:rFonts w:ascii="Arial" w:hAnsi="Arial" w:cs="Arial"/>
          <w:sz w:val="20"/>
          <w:szCs w:val="20"/>
        </w:rPr>
        <w:t>.</w:t>
      </w:r>
    </w:p>
    <w:p w14:paraId="78461C0F" w14:textId="3D2C2A84" w:rsidR="00D3520C" w:rsidRPr="00557C03" w:rsidRDefault="00D3520C" w:rsidP="00FC395A">
      <w:pPr>
        <w:spacing w:before="240" w:after="0" w:line="240" w:lineRule="auto"/>
        <w:ind w:left="720"/>
        <w:rPr>
          <w:rFonts w:ascii="Arial" w:hAnsi="Arial" w:cs="Arial"/>
          <w:sz w:val="20"/>
          <w:szCs w:val="20"/>
        </w:rPr>
      </w:pPr>
      <w:r w:rsidRPr="00557C03">
        <w:rPr>
          <w:rFonts w:ascii="Arial" w:eastAsia="Times New Roman" w:hAnsi="Arial" w:cs="Arial"/>
          <w:b/>
          <w:sz w:val="20"/>
          <w:szCs w:val="20"/>
        </w:rPr>
        <w:t xml:space="preserve">Grant Uniform Requirements: </w:t>
      </w:r>
      <w:r w:rsidR="00BE682A" w:rsidRPr="00557C03">
        <w:rPr>
          <w:rFonts w:ascii="Arial" w:eastAsia="Times New Roman" w:hAnsi="Arial" w:cs="Arial"/>
          <w:bCs/>
          <w:sz w:val="20"/>
          <w:szCs w:val="20"/>
        </w:rPr>
        <w:t xml:space="preserve">The Grant Accountability and Transparency Act (30 ILCS 708/1 </w:t>
      </w:r>
      <w:r w:rsidR="00BE682A" w:rsidRPr="00557C03">
        <w:rPr>
          <w:rFonts w:ascii="Arial" w:eastAsia="Times New Roman" w:hAnsi="Arial" w:cs="Arial"/>
          <w:bCs/>
          <w:i/>
          <w:iCs/>
          <w:sz w:val="20"/>
          <w:szCs w:val="20"/>
        </w:rPr>
        <w:t>et seq</w:t>
      </w:r>
      <w:r w:rsidR="00BE682A" w:rsidRPr="00557C03">
        <w:rPr>
          <w:rFonts w:ascii="Arial" w:eastAsia="Times New Roman" w:hAnsi="Arial" w:cs="Arial"/>
          <w:bCs/>
          <w:sz w:val="20"/>
          <w:szCs w:val="20"/>
        </w:rPr>
        <w:t xml:space="preserve">.) (and its related administrative rules, 44 Ill. Admin. Code Part 7000), </w:t>
      </w:r>
      <w:r w:rsidR="00BE682A" w:rsidRPr="00557C03">
        <w:rPr>
          <w:rFonts w:ascii="Arial" w:hAnsi="Arial" w:cs="Arial"/>
          <w:sz w:val="20"/>
          <w:szCs w:val="20"/>
        </w:rPr>
        <w:t xml:space="preserve">was enacted </w:t>
      </w:r>
      <w:r w:rsidRPr="00557C03">
        <w:rPr>
          <w:rFonts w:ascii="Arial" w:hAnsi="Arial" w:cs="Arial"/>
          <w:sz w:val="20"/>
          <w:szCs w:val="20"/>
        </w:rPr>
        <w:t xml:space="preserve">to increase the accountability and transparency in the use of grant funds from whatever source and to reduce administrative burdens on both State agencies and grantees by adopting federal guidance and regulations applicable to those grant funds; specifically, the Uniform Administrative Requirements, Cost Principles, and Audit Requirements for Federal Awards (2 CFR 200).     </w:t>
      </w:r>
    </w:p>
    <w:p w14:paraId="0E2F3425" w14:textId="43F037E6" w:rsidR="00815F9A" w:rsidRPr="00557C03" w:rsidRDefault="00D3520C" w:rsidP="00815F9A">
      <w:pPr>
        <w:spacing w:before="240" w:after="0" w:line="240" w:lineRule="auto"/>
        <w:ind w:left="720"/>
        <w:rPr>
          <w:rFonts w:ascii="Arial" w:hAnsi="Arial" w:cs="Arial"/>
          <w:sz w:val="20"/>
          <w:szCs w:val="20"/>
        </w:rPr>
      </w:pPr>
      <w:r w:rsidRPr="00557C03">
        <w:rPr>
          <w:rFonts w:ascii="Arial" w:hAnsi="Arial" w:cs="Arial"/>
          <w:b/>
          <w:bCs/>
          <w:sz w:val="20"/>
          <w:szCs w:val="20"/>
        </w:rPr>
        <w:t xml:space="preserve">Procurement: </w:t>
      </w:r>
      <w:r w:rsidR="00BE682A" w:rsidRPr="00557C03">
        <w:rPr>
          <w:rFonts w:ascii="Arial" w:hAnsi="Arial" w:cs="Arial"/>
          <w:sz w:val="20"/>
          <w:szCs w:val="20"/>
        </w:rPr>
        <w:t>Grantees</w:t>
      </w:r>
      <w:r w:rsidRPr="00557C03">
        <w:rPr>
          <w:rFonts w:ascii="Arial" w:hAnsi="Arial" w:cs="Arial"/>
          <w:sz w:val="20"/>
          <w:szCs w:val="20"/>
        </w:rPr>
        <w:t xml:space="preserve"> will be required to adhere to methods of procurement per </w:t>
      </w:r>
      <w:r w:rsidR="00BE682A" w:rsidRPr="00557C03">
        <w:rPr>
          <w:rFonts w:ascii="Arial" w:hAnsi="Arial" w:cs="Arial"/>
          <w:sz w:val="20"/>
          <w:szCs w:val="20"/>
        </w:rPr>
        <w:t xml:space="preserve">the </w:t>
      </w:r>
      <w:r w:rsidRPr="00557C03">
        <w:rPr>
          <w:rFonts w:ascii="Arial" w:hAnsi="Arial" w:cs="Arial"/>
          <w:sz w:val="20"/>
          <w:szCs w:val="20"/>
        </w:rPr>
        <w:t>Procurement Standards (2 CFR 200.317 – 2 CFR 200.32</w:t>
      </w:r>
      <w:r w:rsidR="00FE5671" w:rsidRPr="00557C03">
        <w:rPr>
          <w:rFonts w:ascii="Arial" w:hAnsi="Arial" w:cs="Arial"/>
          <w:sz w:val="20"/>
          <w:szCs w:val="20"/>
        </w:rPr>
        <w:t>7</w:t>
      </w:r>
      <w:r w:rsidRPr="00557C03">
        <w:rPr>
          <w:rFonts w:ascii="Arial" w:hAnsi="Arial" w:cs="Arial"/>
          <w:sz w:val="20"/>
          <w:szCs w:val="20"/>
        </w:rPr>
        <w:t>).</w:t>
      </w:r>
    </w:p>
    <w:p w14:paraId="388047C6" w14:textId="77777777" w:rsidR="00815F9A" w:rsidRPr="00557C03" w:rsidRDefault="00815F9A" w:rsidP="00815F9A">
      <w:pPr>
        <w:pStyle w:val="Heading3"/>
        <w:numPr>
          <w:ilvl w:val="0"/>
          <w:numId w:val="0"/>
        </w:numPr>
        <w:spacing w:line="240" w:lineRule="auto"/>
        <w:ind w:left="1080" w:hanging="360"/>
        <w:rPr>
          <w:rFonts w:cs="Arial"/>
        </w:rPr>
      </w:pPr>
    </w:p>
    <w:p w14:paraId="2E213CCD" w14:textId="719D3ED4" w:rsidR="00B7483F" w:rsidRPr="00557C03" w:rsidRDefault="00D15F32" w:rsidP="00FC395A">
      <w:pPr>
        <w:pStyle w:val="Heading3"/>
        <w:spacing w:line="240" w:lineRule="auto"/>
        <w:rPr>
          <w:rFonts w:cs="Arial"/>
        </w:rPr>
      </w:pPr>
      <w:r w:rsidRPr="00557C03">
        <w:rPr>
          <w:rFonts w:cs="Arial"/>
        </w:rPr>
        <w:t>Reporting</w:t>
      </w:r>
      <w:r w:rsidR="000C0D45" w:rsidRPr="00557C03">
        <w:rPr>
          <w:rFonts w:cs="Arial"/>
        </w:rPr>
        <w:t>.</w:t>
      </w:r>
    </w:p>
    <w:p w14:paraId="2F3161C1" w14:textId="77777777" w:rsidR="003A7EDE" w:rsidRPr="00557C03" w:rsidRDefault="003A7EDE" w:rsidP="00FC395A">
      <w:pPr>
        <w:autoSpaceDE w:val="0"/>
        <w:autoSpaceDN w:val="0"/>
        <w:adjustRightInd w:val="0"/>
        <w:spacing w:after="0" w:line="240" w:lineRule="auto"/>
        <w:ind w:left="720"/>
        <w:rPr>
          <w:rFonts w:ascii="Arial" w:hAnsi="Arial" w:cs="Arial"/>
          <w:sz w:val="20"/>
          <w:szCs w:val="20"/>
        </w:rPr>
      </w:pPr>
    </w:p>
    <w:p w14:paraId="7B22B28C" w14:textId="3B4930B0" w:rsidR="006A71D8" w:rsidRPr="00557C03" w:rsidRDefault="006A71D8" w:rsidP="00FC395A">
      <w:pPr>
        <w:tabs>
          <w:tab w:val="left" w:pos="1200"/>
        </w:tabs>
        <w:autoSpaceDE w:val="0"/>
        <w:autoSpaceDN w:val="0"/>
        <w:adjustRightInd w:val="0"/>
        <w:spacing w:after="0" w:line="240" w:lineRule="auto"/>
        <w:ind w:left="720"/>
        <w:rPr>
          <w:rFonts w:ascii="Arial" w:hAnsi="Arial" w:cs="Arial"/>
          <w:b/>
          <w:bCs/>
          <w:sz w:val="20"/>
          <w:szCs w:val="20"/>
          <w:u w:val="single"/>
        </w:rPr>
      </w:pPr>
      <w:r w:rsidRPr="00557C03">
        <w:rPr>
          <w:rFonts w:ascii="Arial" w:hAnsi="Arial" w:cs="Arial"/>
          <w:b/>
          <w:bCs/>
          <w:sz w:val="20"/>
          <w:szCs w:val="20"/>
          <w:u w:val="single"/>
        </w:rPr>
        <w:t>Periodic Performance Report (PPR) and Periodic Financial Report (PFR)</w:t>
      </w:r>
    </w:p>
    <w:p w14:paraId="48458E84" w14:textId="4318AFEF" w:rsidR="006A71D8" w:rsidRPr="00557C03" w:rsidRDefault="006A71D8" w:rsidP="00FC395A">
      <w:pPr>
        <w:tabs>
          <w:tab w:val="left" w:pos="1200"/>
        </w:tabs>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Grantees funded through this NOFO are required to submit in the format required by the Grantor, at least on a quarterly basis, the PPR and PFR electronically to their assigned grant manager. The first of such reports sh</w:t>
      </w:r>
      <w:r w:rsidR="00FE5671" w:rsidRPr="00557C03">
        <w:rPr>
          <w:rFonts w:ascii="Arial" w:hAnsi="Arial" w:cs="Arial"/>
          <w:sz w:val="20"/>
          <w:szCs w:val="20"/>
        </w:rPr>
        <w:t>a</w:t>
      </w:r>
      <w:r w:rsidRPr="00557C03">
        <w:rPr>
          <w:rFonts w:ascii="Arial" w:hAnsi="Arial" w:cs="Arial"/>
          <w:sz w:val="20"/>
          <w:szCs w:val="20"/>
        </w:rPr>
        <w:t>ll cover the first three months after the award begins.</w:t>
      </w:r>
      <w:r w:rsidR="00B61DCA" w:rsidRPr="00557C03">
        <w:rPr>
          <w:rFonts w:ascii="Arial" w:hAnsi="Arial" w:cs="Arial"/>
          <w:sz w:val="20"/>
          <w:szCs w:val="20"/>
        </w:rPr>
        <w:t xml:space="preserve">  </w:t>
      </w:r>
      <w:r w:rsidRPr="00557C03">
        <w:rPr>
          <w:rFonts w:ascii="Arial" w:hAnsi="Arial" w:cs="Arial"/>
          <w:sz w:val="20"/>
          <w:szCs w:val="20"/>
        </w:rPr>
        <w:t>Pursuant to 2 CFR 200.32</w:t>
      </w:r>
      <w:r w:rsidR="00FE5671" w:rsidRPr="00557C03">
        <w:rPr>
          <w:rFonts w:ascii="Arial" w:hAnsi="Arial" w:cs="Arial"/>
          <w:sz w:val="20"/>
          <w:szCs w:val="20"/>
        </w:rPr>
        <w:t>8</w:t>
      </w:r>
      <w:r w:rsidRPr="00557C03">
        <w:rPr>
          <w:rFonts w:ascii="Arial" w:hAnsi="Arial" w:cs="Arial"/>
          <w:sz w:val="20"/>
          <w:szCs w:val="20"/>
        </w:rPr>
        <w:t>, Periodic Financial Reports shall be submitted no later than 30 calendar days following the period covered by the report.</w:t>
      </w:r>
      <w:r w:rsidR="00D3520C" w:rsidRPr="00557C03">
        <w:rPr>
          <w:rFonts w:ascii="Arial" w:hAnsi="Arial" w:cs="Arial"/>
          <w:sz w:val="20"/>
          <w:szCs w:val="20"/>
        </w:rPr>
        <w:t xml:space="preserve">  </w:t>
      </w:r>
      <w:r w:rsidRPr="00557C03">
        <w:rPr>
          <w:rFonts w:ascii="Arial" w:hAnsi="Arial" w:cs="Arial"/>
          <w:sz w:val="20"/>
          <w:szCs w:val="20"/>
        </w:rPr>
        <w:t>Pursuant to 2 CFR 200.32</w:t>
      </w:r>
      <w:r w:rsidR="00FE5671" w:rsidRPr="00557C03">
        <w:rPr>
          <w:rFonts w:ascii="Arial" w:hAnsi="Arial" w:cs="Arial"/>
          <w:sz w:val="20"/>
          <w:szCs w:val="20"/>
        </w:rPr>
        <w:t>9</w:t>
      </w:r>
      <w:r w:rsidRPr="00557C03">
        <w:rPr>
          <w:rFonts w:ascii="Arial" w:hAnsi="Arial" w:cs="Arial"/>
          <w:sz w:val="20"/>
          <w:szCs w:val="20"/>
        </w:rPr>
        <w:t>, Periodic Performance Reports shall be submitted no later than 30 calendar days following the period covered by the report. Any additional reporting requirements will be disclosed in the NOSA.</w:t>
      </w:r>
      <w:r w:rsidR="00B61DCA" w:rsidRPr="00557C03">
        <w:rPr>
          <w:rFonts w:ascii="Arial" w:hAnsi="Arial" w:cs="Arial"/>
          <w:sz w:val="20"/>
          <w:szCs w:val="20"/>
        </w:rPr>
        <w:t xml:space="preserve">  </w:t>
      </w:r>
      <w:r w:rsidRPr="00557C03">
        <w:rPr>
          <w:rFonts w:ascii="Arial" w:hAnsi="Arial" w:cs="Arial"/>
          <w:sz w:val="20"/>
          <w:szCs w:val="20"/>
        </w:rPr>
        <w:t xml:space="preserve">Grantees are required within </w:t>
      </w:r>
      <w:r w:rsidR="00D01AFF" w:rsidRPr="00557C03">
        <w:rPr>
          <w:rFonts w:ascii="Arial" w:hAnsi="Arial" w:cs="Arial"/>
          <w:sz w:val="20"/>
          <w:szCs w:val="20"/>
        </w:rPr>
        <w:t>45</w:t>
      </w:r>
      <w:r w:rsidRPr="00557C03">
        <w:rPr>
          <w:rFonts w:ascii="Arial" w:hAnsi="Arial" w:cs="Arial"/>
          <w:sz w:val="20"/>
          <w:szCs w:val="20"/>
        </w:rPr>
        <w:t xml:space="preserve"> calendar days following the end of the period of performance to</w:t>
      </w:r>
    </w:p>
    <w:p w14:paraId="2F7949DA" w14:textId="587A1A40" w:rsidR="006A71D8" w:rsidRPr="00557C03" w:rsidRDefault="006A71D8" w:rsidP="00FC395A">
      <w:pPr>
        <w:tabs>
          <w:tab w:val="left" w:pos="1200"/>
        </w:tabs>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submit a final closeout report in the format required by the Grantor (</w:t>
      </w:r>
      <w:r w:rsidRPr="00557C03">
        <w:rPr>
          <w:rFonts w:ascii="Arial" w:hAnsi="Arial" w:cs="Arial"/>
          <w:i/>
          <w:iCs/>
          <w:sz w:val="20"/>
          <w:szCs w:val="20"/>
        </w:rPr>
        <w:t xml:space="preserve">See </w:t>
      </w:r>
      <w:r w:rsidRPr="00557C03">
        <w:rPr>
          <w:rFonts w:ascii="Arial" w:hAnsi="Arial" w:cs="Arial"/>
          <w:sz w:val="20"/>
          <w:szCs w:val="20"/>
        </w:rPr>
        <w:t>2 CFR 200.34</w:t>
      </w:r>
      <w:r w:rsidR="00FE5671" w:rsidRPr="00557C03">
        <w:rPr>
          <w:rFonts w:ascii="Arial" w:hAnsi="Arial" w:cs="Arial"/>
          <w:sz w:val="20"/>
          <w:szCs w:val="20"/>
        </w:rPr>
        <w:t>4</w:t>
      </w:r>
      <w:r w:rsidRPr="00557C03">
        <w:rPr>
          <w:rFonts w:ascii="Arial" w:hAnsi="Arial" w:cs="Arial"/>
          <w:sz w:val="20"/>
          <w:szCs w:val="20"/>
        </w:rPr>
        <w:t>).</w:t>
      </w:r>
    </w:p>
    <w:p w14:paraId="36C77255" w14:textId="77777777" w:rsidR="006A71D8" w:rsidRPr="00557C03" w:rsidRDefault="006A71D8" w:rsidP="00FC395A">
      <w:pPr>
        <w:tabs>
          <w:tab w:val="left" w:pos="1200"/>
        </w:tabs>
        <w:autoSpaceDE w:val="0"/>
        <w:autoSpaceDN w:val="0"/>
        <w:adjustRightInd w:val="0"/>
        <w:spacing w:after="0" w:line="240" w:lineRule="auto"/>
        <w:ind w:left="720"/>
        <w:rPr>
          <w:rFonts w:ascii="Arial" w:hAnsi="Arial" w:cs="Arial"/>
          <w:sz w:val="20"/>
          <w:szCs w:val="20"/>
        </w:rPr>
      </w:pPr>
    </w:p>
    <w:p w14:paraId="5B12F940" w14:textId="6F554F13" w:rsidR="006A71D8" w:rsidRPr="00557C03" w:rsidRDefault="006A71D8" w:rsidP="00FC395A">
      <w:pPr>
        <w:tabs>
          <w:tab w:val="left" w:pos="1200"/>
        </w:tabs>
        <w:autoSpaceDE w:val="0"/>
        <w:autoSpaceDN w:val="0"/>
        <w:adjustRightInd w:val="0"/>
        <w:spacing w:after="0" w:line="240" w:lineRule="auto"/>
        <w:ind w:left="720"/>
        <w:rPr>
          <w:rFonts w:ascii="Arial" w:hAnsi="Arial" w:cs="Arial"/>
          <w:b/>
          <w:bCs/>
          <w:sz w:val="20"/>
          <w:szCs w:val="20"/>
          <w:u w:val="single"/>
        </w:rPr>
      </w:pPr>
      <w:r w:rsidRPr="00557C03">
        <w:rPr>
          <w:rFonts w:ascii="Arial" w:hAnsi="Arial" w:cs="Arial"/>
          <w:b/>
          <w:bCs/>
          <w:sz w:val="20"/>
          <w:szCs w:val="20"/>
          <w:u w:val="single"/>
        </w:rPr>
        <w:t>Monitoring</w:t>
      </w:r>
    </w:p>
    <w:p w14:paraId="77CC2D08" w14:textId="4C7D7EF7" w:rsidR="006A71D8" w:rsidRPr="00557C03" w:rsidRDefault="006A71D8" w:rsidP="00FC395A">
      <w:pPr>
        <w:tabs>
          <w:tab w:val="left" w:pos="1200"/>
        </w:tabs>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Grantees funded through this NOFO are subject to fiscal and programmatic monitoring visits by the Department in accordance with 2 CFR 200.33</w:t>
      </w:r>
      <w:r w:rsidR="00FE5671" w:rsidRPr="00557C03">
        <w:rPr>
          <w:rFonts w:ascii="Arial" w:hAnsi="Arial" w:cs="Arial"/>
          <w:sz w:val="20"/>
          <w:szCs w:val="20"/>
        </w:rPr>
        <w:t>7</w:t>
      </w:r>
      <w:r w:rsidRPr="00557C03">
        <w:rPr>
          <w:rFonts w:ascii="Arial" w:hAnsi="Arial" w:cs="Arial"/>
          <w:sz w:val="20"/>
          <w:szCs w:val="20"/>
        </w:rPr>
        <w:t xml:space="preserve">. They must have an open-door policy allowing periodic visits by Department monitors to evaluate the progress of the project and provide documentation upon request of the monitor. Program staff will also maintain contact with </w:t>
      </w:r>
      <w:r w:rsidRPr="00557C03">
        <w:rPr>
          <w:rFonts w:ascii="Arial" w:hAnsi="Arial" w:cs="Arial"/>
          <w:sz w:val="20"/>
          <w:szCs w:val="20"/>
        </w:rPr>
        <w:lastRenderedPageBreak/>
        <w:t>participants and monitor progress and performance of the contracts. The Department may modify grants based on performance.</w:t>
      </w:r>
    </w:p>
    <w:p w14:paraId="4E562737" w14:textId="77777777" w:rsidR="006A71D8" w:rsidRPr="00557C03" w:rsidRDefault="006A71D8" w:rsidP="00FC395A">
      <w:pPr>
        <w:tabs>
          <w:tab w:val="left" w:pos="1200"/>
        </w:tabs>
        <w:autoSpaceDE w:val="0"/>
        <w:autoSpaceDN w:val="0"/>
        <w:adjustRightInd w:val="0"/>
        <w:spacing w:after="0" w:line="240" w:lineRule="auto"/>
        <w:ind w:left="720"/>
        <w:rPr>
          <w:rFonts w:ascii="Arial" w:hAnsi="Arial" w:cs="Arial"/>
          <w:sz w:val="20"/>
          <w:szCs w:val="20"/>
        </w:rPr>
      </w:pPr>
    </w:p>
    <w:p w14:paraId="6EE88690" w14:textId="3502FAA4" w:rsidR="006A71D8" w:rsidRPr="00557C03" w:rsidRDefault="006A71D8" w:rsidP="00FC395A">
      <w:pPr>
        <w:tabs>
          <w:tab w:val="left" w:pos="1200"/>
        </w:tabs>
        <w:autoSpaceDE w:val="0"/>
        <w:autoSpaceDN w:val="0"/>
        <w:adjustRightInd w:val="0"/>
        <w:spacing w:after="0" w:line="240" w:lineRule="auto"/>
        <w:ind w:left="720"/>
        <w:rPr>
          <w:rFonts w:ascii="Arial" w:hAnsi="Arial" w:cs="Arial"/>
          <w:b/>
          <w:bCs/>
          <w:sz w:val="20"/>
          <w:szCs w:val="20"/>
          <w:u w:val="single"/>
        </w:rPr>
      </w:pPr>
      <w:r w:rsidRPr="00557C03">
        <w:rPr>
          <w:rFonts w:ascii="Arial" w:hAnsi="Arial" w:cs="Arial"/>
          <w:b/>
          <w:bCs/>
          <w:sz w:val="20"/>
          <w:szCs w:val="20"/>
          <w:u w:val="single"/>
        </w:rPr>
        <w:t>Audit</w:t>
      </w:r>
    </w:p>
    <w:p w14:paraId="3173D556" w14:textId="25C5ADCC" w:rsidR="006A71D8" w:rsidRPr="00557C03" w:rsidRDefault="006A71D8" w:rsidP="00FC395A">
      <w:pPr>
        <w:tabs>
          <w:tab w:val="left" w:pos="1200"/>
        </w:tabs>
        <w:autoSpaceDE w:val="0"/>
        <w:autoSpaceDN w:val="0"/>
        <w:adjustRightInd w:val="0"/>
        <w:spacing w:after="0" w:line="240" w:lineRule="auto"/>
        <w:ind w:left="720"/>
        <w:rPr>
          <w:rFonts w:ascii="Arial" w:hAnsi="Arial" w:cs="Arial"/>
          <w:sz w:val="20"/>
          <w:szCs w:val="20"/>
        </w:rPr>
      </w:pPr>
      <w:r w:rsidRPr="00557C03">
        <w:rPr>
          <w:rFonts w:ascii="Arial" w:hAnsi="Arial" w:cs="Arial"/>
          <w:sz w:val="20"/>
          <w:szCs w:val="20"/>
        </w:rPr>
        <w:t xml:space="preserve">Grantees shall be subject to Illinois’ statewide Audit Report Review requirements. Terms of the Single Audit Act Amendments of 1996 (31 USC 7501-7507), Subpart F of 2 CFR Part 200, and the audit rules set forth under the Grant Accountability and Transparency Act </w:t>
      </w:r>
      <w:r w:rsidR="00A2446C" w:rsidRPr="00557C03">
        <w:rPr>
          <w:rFonts w:ascii="Arial" w:hAnsi="Arial" w:cs="Arial"/>
          <w:sz w:val="20"/>
          <w:szCs w:val="20"/>
        </w:rPr>
        <w:t xml:space="preserve">Admin Rules </w:t>
      </w:r>
      <w:r w:rsidRPr="00557C03">
        <w:rPr>
          <w:rFonts w:ascii="Arial" w:hAnsi="Arial" w:cs="Arial"/>
          <w:sz w:val="20"/>
          <w:szCs w:val="20"/>
        </w:rPr>
        <w:t xml:space="preserve">shall apply (See </w:t>
      </w:r>
      <w:r w:rsidR="00A2446C" w:rsidRPr="00557C03">
        <w:rPr>
          <w:rFonts w:ascii="Arial" w:hAnsi="Arial" w:cs="Arial"/>
          <w:sz w:val="20"/>
          <w:szCs w:val="20"/>
        </w:rPr>
        <w:t>44 IL Admin Code 7000.90</w:t>
      </w:r>
      <w:r w:rsidRPr="00557C03">
        <w:rPr>
          <w:rFonts w:ascii="Arial" w:hAnsi="Arial" w:cs="Arial"/>
          <w:sz w:val="20"/>
          <w:szCs w:val="20"/>
        </w:rPr>
        <w:t>).</w:t>
      </w:r>
    </w:p>
    <w:p w14:paraId="74574A39" w14:textId="53C763EB" w:rsidR="00901A52" w:rsidRPr="00557C03" w:rsidRDefault="00901A52" w:rsidP="00FC395A">
      <w:pPr>
        <w:tabs>
          <w:tab w:val="left" w:pos="1200"/>
        </w:tabs>
        <w:autoSpaceDE w:val="0"/>
        <w:autoSpaceDN w:val="0"/>
        <w:adjustRightInd w:val="0"/>
        <w:spacing w:after="0" w:line="240" w:lineRule="auto"/>
        <w:ind w:left="720"/>
        <w:rPr>
          <w:rFonts w:ascii="Arial" w:hAnsi="Arial" w:cs="Arial"/>
          <w:sz w:val="20"/>
          <w:szCs w:val="20"/>
        </w:rPr>
      </w:pPr>
    </w:p>
    <w:p w14:paraId="380DBDF5" w14:textId="77777777" w:rsidR="005D3295" w:rsidRPr="00557C03" w:rsidRDefault="005D3295" w:rsidP="005D3295">
      <w:pPr>
        <w:pStyle w:val="paragraph"/>
        <w:spacing w:before="0" w:beforeAutospacing="0" w:after="0" w:afterAutospacing="0"/>
        <w:ind w:left="720"/>
        <w:textAlignment w:val="baseline"/>
        <w:rPr>
          <w:rFonts w:ascii="Segoe UI" w:hAnsi="Segoe UI" w:cs="Segoe UI"/>
          <w:sz w:val="18"/>
          <w:szCs w:val="18"/>
        </w:rPr>
      </w:pPr>
      <w:permStart w:id="1540716480" w:edGrp="everyone"/>
      <w:r w:rsidRPr="00557C03">
        <w:rPr>
          <w:rStyle w:val="normaltextrun"/>
          <w:rFonts w:ascii="Arial" w:hAnsi="Arial" w:cs="Arial"/>
          <w:b/>
          <w:bCs/>
          <w:sz w:val="20"/>
          <w:szCs w:val="20"/>
          <w:u w:val="single"/>
        </w:rPr>
        <w:t>Illinois Works Specific Reporting</w:t>
      </w:r>
      <w:r w:rsidRPr="00557C03">
        <w:rPr>
          <w:rStyle w:val="eop"/>
          <w:rFonts w:ascii="Arial" w:hAnsi="Arial" w:cs="Arial"/>
          <w:sz w:val="20"/>
          <w:szCs w:val="20"/>
        </w:rPr>
        <w:t> </w:t>
      </w:r>
    </w:p>
    <w:p w14:paraId="023D3760" w14:textId="1F81AD89" w:rsidR="005D3295" w:rsidRPr="00557C03" w:rsidRDefault="005D3295" w:rsidP="005D3295">
      <w:pPr>
        <w:pStyle w:val="paragraph"/>
        <w:spacing w:before="0" w:beforeAutospacing="0" w:after="0" w:afterAutospacing="0"/>
        <w:ind w:left="720"/>
        <w:textAlignment w:val="baseline"/>
        <w:rPr>
          <w:rFonts w:ascii="Segoe UI" w:hAnsi="Segoe UI" w:cs="Segoe UI"/>
          <w:sz w:val="18"/>
          <w:szCs w:val="18"/>
        </w:rPr>
      </w:pPr>
      <w:r w:rsidRPr="00557C03">
        <w:rPr>
          <w:rStyle w:val="normaltextrun"/>
          <w:rFonts w:ascii="Arial" w:hAnsi="Arial" w:cs="Arial"/>
          <w:sz w:val="20"/>
          <w:szCs w:val="20"/>
        </w:rPr>
        <w:t>Grantees will be required to submit regular reports to document the progress of the project as part of the grant requirements. In addition to the PPR and PFR outlined above, grantees will be required to report real-time program activities and outcomes using the Illinois Works Reporting System (IWRS). </w:t>
      </w:r>
      <w:r w:rsidR="0048195F" w:rsidRPr="00557C03">
        <w:rPr>
          <w:rStyle w:val="normaltextrun"/>
          <w:rFonts w:ascii="Arial" w:hAnsi="Arial" w:cs="Arial"/>
          <w:sz w:val="20"/>
          <w:szCs w:val="20"/>
        </w:rPr>
        <w:t>The Office of Illinois Works</w:t>
      </w:r>
      <w:r w:rsidRPr="00557C03">
        <w:rPr>
          <w:rStyle w:val="normaltextrun"/>
          <w:rFonts w:ascii="Arial" w:hAnsi="Arial" w:cs="Arial"/>
          <w:sz w:val="20"/>
          <w:szCs w:val="20"/>
          <w:shd w:val="clear" w:color="auto" w:fill="00FF00"/>
        </w:rPr>
        <w:t xml:space="preserve"> expects that data will be entered daily, real time which allows for live tracking of participant progress and program outcomes, as well as desk reviews for the deployment of technical assistance when issues are identified.</w:t>
      </w:r>
      <w:r w:rsidRPr="00557C03">
        <w:rPr>
          <w:rStyle w:val="normaltextrun"/>
          <w:rFonts w:ascii="Arial" w:hAnsi="Arial" w:cs="Arial"/>
          <w:sz w:val="20"/>
          <w:szCs w:val="20"/>
        </w:rPr>
        <w:t xml:space="preserve"> Data will be reviewed </w:t>
      </w:r>
      <w:proofErr w:type="gramStart"/>
      <w:r w:rsidRPr="00557C03">
        <w:rPr>
          <w:rStyle w:val="normaltextrun"/>
          <w:rFonts w:ascii="Arial" w:hAnsi="Arial" w:cs="Arial"/>
          <w:sz w:val="20"/>
          <w:szCs w:val="20"/>
        </w:rPr>
        <w:t>on a monthly basis</w:t>
      </w:r>
      <w:proofErr w:type="gramEnd"/>
      <w:r w:rsidRPr="00557C03">
        <w:rPr>
          <w:rStyle w:val="normaltextrun"/>
          <w:rFonts w:ascii="Arial" w:hAnsi="Arial" w:cs="Arial"/>
          <w:sz w:val="20"/>
          <w:szCs w:val="20"/>
        </w:rPr>
        <w:t xml:space="preserve"> by the Office of Illinois Works who will issue a Monthly Compliance Report with a monthly rating which will assess the grantee’s progress toward meeting their program’s goals. Metrics that are reported in IWRS are the basis for the performance payment model and reimbursement used by the Office of Illinois Works and outlined under </w:t>
      </w:r>
      <w:r w:rsidR="00EB61D6" w:rsidRPr="00557C03">
        <w:rPr>
          <w:rStyle w:val="normaltextrun"/>
          <w:rFonts w:ascii="Arial" w:hAnsi="Arial" w:cs="Arial"/>
          <w:sz w:val="20"/>
          <w:szCs w:val="20"/>
        </w:rPr>
        <w:t>the Performance-Based Payment Model found in</w:t>
      </w:r>
      <w:r w:rsidR="005A0D3B" w:rsidRPr="00557C03">
        <w:rPr>
          <w:rStyle w:val="normaltextrun"/>
          <w:rFonts w:ascii="Arial" w:hAnsi="Arial" w:cs="Arial"/>
          <w:sz w:val="20"/>
          <w:szCs w:val="20"/>
        </w:rPr>
        <w:t xml:space="preserve"> section</w:t>
      </w:r>
      <w:r w:rsidR="00EB61D6" w:rsidRPr="00557C03">
        <w:rPr>
          <w:rStyle w:val="normaltextrun"/>
          <w:rFonts w:ascii="Arial" w:hAnsi="Arial" w:cs="Arial"/>
          <w:sz w:val="20"/>
          <w:szCs w:val="20"/>
        </w:rPr>
        <w:t xml:space="preserve"> B. Funding Information</w:t>
      </w:r>
      <w:r w:rsidR="005A0D3B" w:rsidRPr="00557C03">
        <w:rPr>
          <w:rStyle w:val="normaltextrun"/>
          <w:rFonts w:ascii="Arial" w:hAnsi="Arial" w:cs="Arial"/>
          <w:sz w:val="20"/>
          <w:szCs w:val="20"/>
        </w:rPr>
        <w:t>.</w:t>
      </w:r>
      <w:r w:rsidRPr="00557C03">
        <w:rPr>
          <w:rStyle w:val="eop"/>
          <w:rFonts w:ascii="Arial" w:hAnsi="Arial" w:cs="Arial"/>
          <w:sz w:val="20"/>
          <w:szCs w:val="20"/>
        </w:rPr>
        <w:t> </w:t>
      </w:r>
    </w:p>
    <w:p w14:paraId="0182096A" w14:textId="77777777" w:rsidR="005D3295" w:rsidRPr="00557C03" w:rsidRDefault="005D3295" w:rsidP="005D3295">
      <w:pPr>
        <w:pStyle w:val="paragraph"/>
        <w:spacing w:before="0" w:beforeAutospacing="0" w:after="0" w:afterAutospacing="0"/>
        <w:ind w:left="720"/>
        <w:textAlignment w:val="baseline"/>
        <w:rPr>
          <w:rFonts w:ascii="Segoe UI" w:hAnsi="Segoe UI" w:cs="Segoe UI"/>
          <w:sz w:val="18"/>
          <w:szCs w:val="18"/>
        </w:rPr>
      </w:pPr>
      <w:r w:rsidRPr="00557C03">
        <w:rPr>
          <w:rStyle w:val="eop"/>
          <w:rFonts w:ascii="Arial" w:hAnsi="Arial" w:cs="Arial"/>
          <w:sz w:val="20"/>
          <w:szCs w:val="20"/>
        </w:rPr>
        <w:t> </w:t>
      </w:r>
    </w:p>
    <w:p w14:paraId="235107EA" w14:textId="4CEB190A" w:rsidR="00901A52" w:rsidRPr="00557C03" w:rsidRDefault="005D3295" w:rsidP="00FC395A">
      <w:pPr>
        <w:tabs>
          <w:tab w:val="left" w:pos="1200"/>
        </w:tabs>
        <w:autoSpaceDE w:val="0"/>
        <w:autoSpaceDN w:val="0"/>
        <w:adjustRightInd w:val="0"/>
        <w:spacing w:after="0" w:line="240" w:lineRule="auto"/>
        <w:ind w:left="720"/>
        <w:rPr>
          <w:rStyle w:val="normaltextrun"/>
          <w:rFonts w:ascii="Arial" w:hAnsi="Arial" w:cs="Arial"/>
          <w:sz w:val="20"/>
          <w:szCs w:val="20"/>
        </w:rPr>
      </w:pPr>
      <w:r w:rsidRPr="00557C03">
        <w:rPr>
          <w:rStyle w:val="normaltextrun"/>
          <w:rFonts w:ascii="Arial" w:hAnsi="Arial" w:cs="Arial"/>
          <w:sz w:val="20"/>
          <w:szCs w:val="20"/>
        </w:rPr>
        <w:t>The Office of Illinois Works requires the Periodic Financial Report (PFR), outline</w:t>
      </w:r>
      <w:r w:rsidR="00BB53EA" w:rsidRPr="00557C03">
        <w:rPr>
          <w:rStyle w:val="normaltextrun"/>
          <w:rFonts w:ascii="Arial" w:hAnsi="Arial" w:cs="Arial"/>
          <w:sz w:val="20"/>
          <w:szCs w:val="20"/>
        </w:rPr>
        <w:t>d</w:t>
      </w:r>
      <w:r w:rsidRPr="00557C03">
        <w:rPr>
          <w:rStyle w:val="normaltextrun"/>
          <w:rFonts w:ascii="Arial" w:hAnsi="Arial" w:cs="Arial"/>
          <w:sz w:val="20"/>
          <w:szCs w:val="20"/>
        </w:rPr>
        <w:t xml:space="preserve"> above, to be submitted </w:t>
      </w:r>
      <w:r w:rsidR="0048195F" w:rsidRPr="00557C03">
        <w:rPr>
          <w:rStyle w:val="normaltextrun"/>
          <w:rFonts w:ascii="Arial" w:hAnsi="Arial" w:cs="Arial"/>
          <w:sz w:val="20"/>
          <w:szCs w:val="20"/>
        </w:rPr>
        <w:t>to claim</w:t>
      </w:r>
      <w:r w:rsidRPr="00557C03">
        <w:rPr>
          <w:rStyle w:val="normaltextrun"/>
          <w:rFonts w:ascii="Arial" w:hAnsi="Arial" w:cs="Arial"/>
          <w:sz w:val="20"/>
          <w:szCs w:val="20"/>
        </w:rPr>
        <w:t xml:space="preserve"> expenses </w:t>
      </w:r>
      <w:proofErr w:type="gramStart"/>
      <w:r w:rsidRPr="00557C03">
        <w:rPr>
          <w:rStyle w:val="normaltextrun"/>
          <w:rFonts w:ascii="Arial" w:hAnsi="Arial" w:cs="Arial"/>
          <w:sz w:val="20"/>
          <w:szCs w:val="20"/>
        </w:rPr>
        <w:t>on a monthly basis</w:t>
      </w:r>
      <w:proofErr w:type="gramEnd"/>
      <w:r w:rsidRPr="00557C03">
        <w:rPr>
          <w:rStyle w:val="normaltextrun"/>
          <w:rFonts w:ascii="Arial" w:hAnsi="Arial" w:cs="Arial"/>
          <w:sz w:val="20"/>
          <w:szCs w:val="20"/>
        </w:rPr>
        <w:t>.</w:t>
      </w:r>
    </w:p>
    <w:permEnd w:id="1540716480"/>
    <w:p w14:paraId="6BD6A270" w14:textId="77777777" w:rsidR="00901A52" w:rsidRPr="00557C03" w:rsidRDefault="00901A52" w:rsidP="00FC395A">
      <w:pPr>
        <w:tabs>
          <w:tab w:val="left" w:pos="1200"/>
        </w:tabs>
        <w:autoSpaceDE w:val="0"/>
        <w:autoSpaceDN w:val="0"/>
        <w:adjustRightInd w:val="0"/>
        <w:spacing w:after="0" w:line="240" w:lineRule="auto"/>
        <w:ind w:left="720"/>
        <w:rPr>
          <w:rFonts w:ascii="Arial" w:hAnsi="Arial" w:cs="Arial"/>
          <w:sz w:val="20"/>
          <w:szCs w:val="20"/>
        </w:rPr>
      </w:pPr>
    </w:p>
    <w:p w14:paraId="731D4159" w14:textId="50861446" w:rsidR="00B7483F" w:rsidRPr="00557C03" w:rsidRDefault="005C103E" w:rsidP="00FC395A">
      <w:pPr>
        <w:pStyle w:val="Heading2"/>
        <w:spacing w:before="0" w:line="240" w:lineRule="auto"/>
        <w:rPr>
          <w:rFonts w:eastAsia="Times New Roman" w:cs="Arial"/>
        </w:rPr>
      </w:pPr>
      <w:r w:rsidRPr="00557C03">
        <w:rPr>
          <w:rFonts w:eastAsia="Times New Roman" w:cs="Arial"/>
        </w:rPr>
        <w:t>State</w:t>
      </w:r>
      <w:r w:rsidR="00B7483F" w:rsidRPr="00557C03">
        <w:rPr>
          <w:rFonts w:eastAsia="Times New Roman" w:cs="Arial"/>
        </w:rPr>
        <w:t xml:space="preserve"> Awa</w:t>
      </w:r>
      <w:r w:rsidR="00D15F32" w:rsidRPr="00557C03">
        <w:rPr>
          <w:rFonts w:eastAsia="Times New Roman" w:cs="Arial"/>
        </w:rPr>
        <w:t>rding Agency Contact(s)</w:t>
      </w:r>
    </w:p>
    <w:p w14:paraId="54412083" w14:textId="77777777" w:rsidR="007F6F5C" w:rsidRPr="00557C03" w:rsidRDefault="007F6F5C" w:rsidP="00FC395A">
      <w:pPr>
        <w:autoSpaceDE w:val="0"/>
        <w:autoSpaceDN w:val="0"/>
        <w:adjustRightInd w:val="0"/>
        <w:spacing w:after="0" w:line="240" w:lineRule="auto"/>
        <w:rPr>
          <w:rFonts w:ascii="Arial" w:hAnsi="Arial" w:cs="Arial"/>
          <w:color w:val="FF0000"/>
          <w:sz w:val="20"/>
          <w:szCs w:val="20"/>
        </w:rPr>
      </w:pPr>
    </w:p>
    <w:p w14:paraId="2DC60F6F" w14:textId="77777777" w:rsidR="00A70503" w:rsidRPr="00557C03" w:rsidRDefault="00A70503" w:rsidP="00A70503">
      <w:pPr>
        <w:spacing w:after="0" w:line="240" w:lineRule="auto"/>
        <w:rPr>
          <w:rFonts w:ascii="Arial" w:hAnsi="Arial" w:cs="Arial"/>
          <w:bCs/>
          <w:color w:val="000000" w:themeColor="text1"/>
          <w:sz w:val="20"/>
          <w:szCs w:val="20"/>
        </w:rPr>
      </w:pPr>
      <w:r w:rsidRPr="00557C03">
        <w:rPr>
          <w:rFonts w:ascii="Arial" w:hAnsi="Arial" w:cs="Arial"/>
          <w:bCs/>
          <w:color w:val="000000" w:themeColor="text1"/>
          <w:sz w:val="20"/>
          <w:szCs w:val="20"/>
        </w:rPr>
        <w:t>Grant Help Desk</w:t>
      </w:r>
    </w:p>
    <w:p w14:paraId="224AEFFD" w14:textId="77777777" w:rsidR="00A70503" w:rsidRPr="00557C03" w:rsidRDefault="00A70503" w:rsidP="00A70503">
      <w:pPr>
        <w:spacing w:after="0" w:line="240" w:lineRule="auto"/>
        <w:rPr>
          <w:rFonts w:ascii="Arial" w:hAnsi="Arial" w:cs="Arial"/>
          <w:bCs/>
          <w:sz w:val="20"/>
          <w:szCs w:val="20"/>
        </w:rPr>
      </w:pPr>
      <w:r w:rsidRPr="00557C03">
        <w:rPr>
          <w:rFonts w:ascii="Arial" w:hAnsi="Arial" w:cs="Arial"/>
          <w:bCs/>
          <w:sz w:val="20"/>
          <w:szCs w:val="20"/>
        </w:rPr>
        <w:t>Illinois Department of Commerce &amp; Economic Opportunity</w:t>
      </w:r>
    </w:p>
    <w:p w14:paraId="2FE58E82" w14:textId="4F076D5A" w:rsidR="00A70503" w:rsidRPr="00557C03" w:rsidRDefault="00A70503" w:rsidP="00A70503">
      <w:pPr>
        <w:spacing w:after="0" w:line="240" w:lineRule="auto"/>
        <w:rPr>
          <w:rFonts w:ascii="Arial" w:hAnsi="Arial" w:cs="Arial"/>
          <w:bCs/>
          <w:color w:val="FF0000"/>
          <w:sz w:val="20"/>
          <w:szCs w:val="20"/>
          <w:u w:val="single"/>
        </w:rPr>
      </w:pPr>
      <w:r w:rsidRPr="00557C03">
        <w:rPr>
          <w:rFonts w:ascii="Arial" w:hAnsi="Arial" w:cs="Arial"/>
          <w:bCs/>
          <w:color w:val="000000" w:themeColor="text1"/>
          <w:sz w:val="20"/>
          <w:szCs w:val="20"/>
        </w:rPr>
        <w:t>Email</w:t>
      </w:r>
      <w:r w:rsidRPr="00557C03">
        <w:rPr>
          <w:rFonts w:ascii="Arial" w:hAnsi="Arial" w:cs="Arial"/>
          <w:bCs/>
          <w:color w:val="FF0000"/>
          <w:sz w:val="20"/>
          <w:szCs w:val="20"/>
        </w:rPr>
        <w:t xml:space="preserve">: </w:t>
      </w:r>
      <w:r w:rsidRPr="00557C03">
        <w:rPr>
          <w:rFonts w:ascii="Arial" w:hAnsi="Arial" w:cs="Arial"/>
          <w:b/>
        </w:rPr>
        <w:t>CEO.</w:t>
      </w:r>
      <w:r w:rsidR="0093048E" w:rsidRPr="00557C03">
        <w:rPr>
          <w:rFonts w:ascii="Arial" w:hAnsi="Arial" w:cs="Arial"/>
          <w:b/>
        </w:rPr>
        <w:t>G</w:t>
      </w:r>
      <w:r w:rsidRPr="00557C03">
        <w:rPr>
          <w:rFonts w:ascii="Arial" w:hAnsi="Arial" w:cs="Arial"/>
          <w:b/>
        </w:rPr>
        <w:t>rant</w:t>
      </w:r>
      <w:r w:rsidR="0093048E" w:rsidRPr="00557C03">
        <w:rPr>
          <w:rFonts w:ascii="Arial" w:hAnsi="Arial" w:cs="Arial"/>
          <w:b/>
        </w:rPr>
        <w:t>H</w:t>
      </w:r>
      <w:r w:rsidRPr="00557C03">
        <w:rPr>
          <w:rFonts w:ascii="Arial" w:hAnsi="Arial" w:cs="Arial"/>
          <w:b/>
        </w:rPr>
        <w:t>elp</w:t>
      </w:r>
      <w:r w:rsidRPr="00557C03">
        <w:rPr>
          <w:rFonts w:ascii="Arial" w:hAnsi="Arial" w:cs="Arial"/>
          <w:b/>
          <w:sz w:val="20"/>
          <w:szCs w:val="20"/>
        </w:rPr>
        <w:t>@illinois.gov</w:t>
      </w:r>
    </w:p>
    <w:p w14:paraId="674187D8" w14:textId="77777777" w:rsidR="00901A52" w:rsidRPr="00557C03" w:rsidRDefault="00901A52" w:rsidP="00FC395A">
      <w:pPr>
        <w:spacing w:after="0" w:line="240" w:lineRule="auto"/>
        <w:rPr>
          <w:rFonts w:ascii="Arial" w:hAnsi="Arial" w:cs="Arial"/>
          <w:b/>
          <w:color w:val="FF0000"/>
          <w:sz w:val="20"/>
          <w:u w:val="single"/>
        </w:rPr>
      </w:pPr>
    </w:p>
    <w:p w14:paraId="40108F7F" w14:textId="76A287D0" w:rsidR="00B7483F" w:rsidRPr="00557C03" w:rsidRDefault="00D15F32" w:rsidP="00FC395A">
      <w:pPr>
        <w:pStyle w:val="Heading2"/>
        <w:spacing w:before="0" w:line="240" w:lineRule="auto"/>
        <w:rPr>
          <w:rFonts w:eastAsia="Times New Roman" w:cs="Arial"/>
        </w:rPr>
      </w:pPr>
      <w:r w:rsidRPr="00557C03">
        <w:rPr>
          <w:rFonts w:eastAsia="Times New Roman" w:cs="Arial"/>
        </w:rPr>
        <w:t>Other Information, if applicable</w:t>
      </w:r>
    </w:p>
    <w:p w14:paraId="4A1485B8" w14:textId="77777777" w:rsidR="00496C7A" w:rsidRPr="00557C03" w:rsidRDefault="00496C7A" w:rsidP="002D0A05">
      <w:pPr>
        <w:spacing w:after="0"/>
        <w:rPr>
          <w:rFonts w:cs="Arial"/>
          <w:sz w:val="20"/>
          <w:szCs w:val="20"/>
        </w:rPr>
      </w:pPr>
    </w:p>
    <w:p w14:paraId="04732B64"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permStart w:id="401544256" w:edGrp="everyone"/>
      <w:r w:rsidRPr="00557C03">
        <w:rPr>
          <w:rStyle w:val="normaltextrun"/>
          <w:rFonts w:ascii="Arial" w:hAnsi="Arial" w:cs="Arial"/>
          <w:sz w:val="20"/>
          <w:szCs w:val="20"/>
        </w:rPr>
        <w:t>The Illinois Department of Commerce &amp; Economic Opportunity Illinois Works Office reserves the right to request additional information from applicants to evaluate applications. The Department's Illinois Works Office, at its sole discretion, reserves the right to reject all applications; to reject individual applications for failure to meet any requirement; to award in part or total; and to waive minor defects and non-compliance. The DCEO Grant Managers may contact the applicants to request information on a quick turnaround (generally 48 hours) to resolve technical questions including: technical or administrative clarifications; missing or incomplete components; and technical transmission errors.</w:t>
      </w:r>
      <w:r w:rsidRPr="00557C03">
        <w:rPr>
          <w:rStyle w:val="eop"/>
          <w:rFonts w:ascii="Arial" w:hAnsi="Arial" w:cs="Arial"/>
          <w:sz w:val="20"/>
          <w:szCs w:val="20"/>
        </w:rPr>
        <w:t> </w:t>
      </w:r>
    </w:p>
    <w:p w14:paraId="51544E81" w14:textId="77777777" w:rsidR="005D3295" w:rsidRPr="00557C03" w:rsidRDefault="005D3295" w:rsidP="005D3295">
      <w:pPr>
        <w:pStyle w:val="paragraph"/>
        <w:spacing w:before="0" w:beforeAutospacing="0" w:after="0" w:afterAutospacing="0"/>
        <w:textAlignment w:val="baseline"/>
        <w:rPr>
          <w:rStyle w:val="normaltextrun"/>
          <w:rFonts w:ascii="Arial" w:hAnsi="Arial" w:cs="Arial"/>
          <w:sz w:val="20"/>
          <w:szCs w:val="20"/>
        </w:rPr>
      </w:pPr>
    </w:p>
    <w:p w14:paraId="2A548707"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Submission of an application confers no right to an award or to a subsequent grant agreement. The Illinois Department of Commerce and Economic Opportunity is not obligated to award any grants under this program, to pay any costs incurred by the applicant in the preparation and submission of an application or pay any grant-related costs incurred prior to the grant’s beginning date.</w:t>
      </w:r>
      <w:r w:rsidRPr="00557C03">
        <w:rPr>
          <w:rStyle w:val="eop"/>
          <w:rFonts w:ascii="Arial" w:hAnsi="Arial" w:cs="Arial"/>
          <w:sz w:val="20"/>
          <w:szCs w:val="20"/>
        </w:rPr>
        <w:t> </w:t>
      </w:r>
    </w:p>
    <w:p w14:paraId="07CCDB0F" w14:textId="77777777" w:rsidR="005D3295" w:rsidRPr="00557C03" w:rsidRDefault="005D3295" w:rsidP="005D3295">
      <w:pPr>
        <w:pStyle w:val="paragraph"/>
        <w:spacing w:before="0" w:beforeAutospacing="0" w:after="0" w:afterAutospacing="0"/>
        <w:textAlignment w:val="baseline"/>
        <w:rPr>
          <w:rStyle w:val="normaltextrun"/>
          <w:rFonts w:ascii="Arial" w:hAnsi="Arial" w:cs="Arial"/>
          <w:b/>
          <w:bCs/>
          <w:sz w:val="20"/>
          <w:szCs w:val="20"/>
        </w:rPr>
      </w:pPr>
    </w:p>
    <w:p w14:paraId="0DB6E884" w14:textId="34CA2601" w:rsidR="0048195F" w:rsidRPr="00557C03" w:rsidRDefault="005D3295" w:rsidP="005D3295">
      <w:pPr>
        <w:pStyle w:val="paragraph"/>
        <w:spacing w:before="0" w:beforeAutospacing="0" w:after="0" w:afterAutospacing="0"/>
        <w:textAlignment w:val="baseline"/>
        <w:rPr>
          <w:rFonts w:ascii="Arial" w:hAnsi="Arial" w:cs="Arial"/>
          <w:sz w:val="20"/>
          <w:szCs w:val="20"/>
        </w:rPr>
      </w:pPr>
      <w:r w:rsidRPr="00557C03">
        <w:rPr>
          <w:rStyle w:val="normaltextrun"/>
          <w:rFonts w:ascii="Arial" w:hAnsi="Arial" w:cs="Arial"/>
          <w:b/>
          <w:bCs/>
          <w:sz w:val="20"/>
          <w:szCs w:val="20"/>
        </w:rPr>
        <w:t>NOFO Technical Assistance:</w:t>
      </w:r>
      <w:r w:rsidRPr="00557C03">
        <w:rPr>
          <w:rStyle w:val="normaltextrun"/>
          <w:rFonts w:ascii="Arial" w:hAnsi="Arial" w:cs="Arial"/>
          <w:sz w:val="20"/>
          <w:szCs w:val="20"/>
        </w:rPr>
        <w:t xml:space="preserve"> DCEO will provide Technical Assistance (TA) throughout the application process, in the form of webinars, regional meetings, and FAQ. More information will be posted at: </w:t>
      </w:r>
      <w:hyperlink r:id="rId48" w:history="1">
        <w:r w:rsidR="0048195F" w:rsidRPr="00557C03">
          <w:rPr>
            <w:rStyle w:val="Hyperlink"/>
            <w:rFonts w:ascii="Arial" w:hAnsi="Arial" w:cs="Arial"/>
            <w:sz w:val="20"/>
            <w:szCs w:val="20"/>
            <w:shd w:val="clear" w:color="auto" w:fill="FFFF00"/>
          </w:rPr>
          <w:t>https://www.illinoisworknet.com/</w:t>
        </w:r>
        <w:r w:rsidR="0048195F" w:rsidRPr="00557C03">
          <w:rPr>
            <w:rStyle w:val="Hyperlink"/>
            <w:rFonts w:ascii="Arial" w:hAnsi="Arial" w:cs="Arial"/>
            <w:sz w:val="20"/>
            <w:szCs w:val="20"/>
          </w:rPr>
          <w:t>ilworkspreapprenticeshipnofo2025</w:t>
        </w:r>
      </w:hyperlink>
      <w:r w:rsidRPr="00557C03">
        <w:rPr>
          <w:rStyle w:val="normaltextrun"/>
          <w:rFonts w:ascii="Arial" w:hAnsi="Arial" w:cs="Arial"/>
          <w:sz w:val="20"/>
          <w:szCs w:val="20"/>
        </w:rPr>
        <w:t> </w:t>
      </w:r>
      <w:r w:rsidRPr="00557C03">
        <w:rPr>
          <w:rStyle w:val="eop"/>
          <w:rFonts w:ascii="Arial" w:hAnsi="Arial" w:cs="Arial"/>
          <w:sz w:val="20"/>
          <w:szCs w:val="20"/>
        </w:rPr>
        <w:t> </w:t>
      </w:r>
    </w:p>
    <w:p w14:paraId="5126E8B6" w14:textId="77777777" w:rsidR="0058087A" w:rsidRPr="00557C03" w:rsidRDefault="0058087A" w:rsidP="005D3295">
      <w:pPr>
        <w:pStyle w:val="paragraph"/>
        <w:spacing w:before="0" w:beforeAutospacing="0" w:after="0" w:afterAutospacing="0"/>
        <w:textAlignment w:val="baseline"/>
        <w:rPr>
          <w:rStyle w:val="normaltextrun"/>
          <w:rFonts w:ascii="Arial" w:hAnsi="Arial" w:cs="Arial"/>
          <w:b/>
          <w:bCs/>
          <w:sz w:val="20"/>
          <w:szCs w:val="20"/>
        </w:rPr>
      </w:pPr>
    </w:p>
    <w:p w14:paraId="4F26B3F8" w14:textId="013E6149"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rPr>
        <w:t>Renewals and Grant Modifications:</w:t>
      </w:r>
      <w:r w:rsidRPr="00557C03">
        <w:rPr>
          <w:rStyle w:val="normaltextrun"/>
          <w:rFonts w:ascii="Arial" w:hAnsi="Arial" w:cs="Arial"/>
          <w:sz w:val="20"/>
          <w:szCs w:val="20"/>
        </w:rPr>
        <w:t xml:space="preserve"> The Department may authorize the renewal, for up </w:t>
      </w:r>
      <w:proofErr w:type="gramStart"/>
      <w:r w:rsidRPr="00557C03">
        <w:rPr>
          <w:rStyle w:val="normaltextrun"/>
          <w:rFonts w:ascii="Arial" w:hAnsi="Arial" w:cs="Arial"/>
          <w:sz w:val="20"/>
          <w:szCs w:val="20"/>
        </w:rPr>
        <w:t>to two additional years,</w:t>
      </w:r>
      <w:proofErr w:type="gramEnd"/>
      <w:r w:rsidRPr="00557C03">
        <w:rPr>
          <w:rStyle w:val="normaltextrun"/>
          <w:rFonts w:ascii="Arial" w:hAnsi="Arial" w:cs="Arial"/>
          <w:sz w:val="20"/>
          <w:szCs w:val="20"/>
        </w:rPr>
        <w:t xml:space="preserve"> of projects awarded under this NOFO and additional funding based on the activities, outcomes and performance of the grantee as well as the availability of funds under the Illinois Works Jobs Program Act. </w:t>
      </w:r>
      <w:r w:rsidRPr="00557C03">
        <w:rPr>
          <w:rStyle w:val="normaltextrun"/>
          <w:rFonts w:ascii="Arial" w:hAnsi="Arial" w:cs="Arial"/>
          <w:sz w:val="20"/>
          <w:szCs w:val="20"/>
        </w:rPr>
        <w:lastRenderedPageBreak/>
        <w:t>The renewal, if granted, would occur after one year of programmatic performance and an evaluation of services and outcomes by the Office of Illinois Works.</w:t>
      </w:r>
      <w:r w:rsidRPr="00557C03">
        <w:rPr>
          <w:rStyle w:val="eop"/>
          <w:rFonts w:ascii="Arial" w:hAnsi="Arial" w:cs="Arial"/>
          <w:sz w:val="20"/>
          <w:szCs w:val="20"/>
        </w:rPr>
        <w:t> </w:t>
      </w:r>
    </w:p>
    <w:p w14:paraId="1AD30B16" w14:textId="77777777" w:rsidR="005D3295" w:rsidRPr="00557C03" w:rsidRDefault="005D3295" w:rsidP="005D3295">
      <w:pPr>
        <w:pStyle w:val="paragraph"/>
        <w:spacing w:before="0" w:beforeAutospacing="0" w:after="0" w:afterAutospacing="0"/>
        <w:textAlignment w:val="baseline"/>
        <w:rPr>
          <w:rStyle w:val="normaltextrun"/>
          <w:rFonts w:ascii="Arial" w:hAnsi="Arial" w:cs="Arial"/>
          <w:b/>
          <w:bCs/>
          <w:sz w:val="20"/>
          <w:szCs w:val="20"/>
        </w:rPr>
      </w:pPr>
    </w:p>
    <w:p w14:paraId="046F79D1" w14:textId="77777777" w:rsidR="00094805" w:rsidRPr="00557C03" w:rsidRDefault="005D3295" w:rsidP="005D3295">
      <w:pPr>
        <w:pStyle w:val="paragraph"/>
        <w:spacing w:before="0" w:beforeAutospacing="0" w:after="0" w:afterAutospacing="0"/>
        <w:textAlignment w:val="baseline"/>
        <w:rPr>
          <w:rStyle w:val="normaltextrun"/>
          <w:rFonts w:ascii="Arial" w:hAnsi="Arial" w:cs="Arial"/>
          <w:sz w:val="20"/>
          <w:szCs w:val="20"/>
        </w:rPr>
      </w:pPr>
      <w:r w:rsidRPr="00557C03">
        <w:rPr>
          <w:rStyle w:val="normaltextrun"/>
          <w:rFonts w:ascii="Arial" w:hAnsi="Arial" w:cs="Arial"/>
          <w:b/>
          <w:bCs/>
          <w:sz w:val="20"/>
          <w:szCs w:val="20"/>
        </w:rPr>
        <w:t>Technical Assistance and Professional Development:</w:t>
      </w:r>
      <w:r w:rsidRPr="00557C03">
        <w:rPr>
          <w:rStyle w:val="normaltextrun"/>
          <w:rFonts w:ascii="Arial" w:hAnsi="Arial" w:cs="Arial"/>
          <w:sz w:val="20"/>
          <w:szCs w:val="20"/>
        </w:rPr>
        <w:t xml:space="preserve"> Grantees must plan on attending group or individual technical assistance and/or training sessions throughout the year with Illinois Works staff. The Illinois Works Pre-</w:t>
      </w:r>
      <w:proofErr w:type="gramStart"/>
      <w:r w:rsidRPr="00557C03">
        <w:rPr>
          <w:rStyle w:val="normaltextrun"/>
          <w:rFonts w:ascii="Arial" w:hAnsi="Arial" w:cs="Arial"/>
          <w:sz w:val="20"/>
          <w:szCs w:val="20"/>
        </w:rPr>
        <w:t>apprenticeship</w:t>
      </w:r>
      <w:proofErr w:type="gramEnd"/>
      <w:r w:rsidRPr="00557C03">
        <w:rPr>
          <w:rStyle w:val="normaltextrun"/>
          <w:rFonts w:ascii="Arial" w:hAnsi="Arial" w:cs="Arial"/>
          <w:sz w:val="20"/>
          <w:szCs w:val="20"/>
        </w:rPr>
        <w:t xml:space="preserve"> Program offers a robust virtual onboarding professional development series at the beginning of the grant period that program administrators and select staff are required to attend. Applicants must also budget for instructors' attendance to training and certification classes. In addition to ongoing technical assistance and professional development trainings, grantees will have the opportunity to garner additional support from a program coach contracted by the Office of Illinois Works. Depending on grantee needs and capacity, the Office of Illinois Works may require grantees to meet with the program coach </w:t>
      </w:r>
      <w:proofErr w:type="gramStart"/>
      <w:r w:rsidRPr="00557C03">
        <w:rPr>
          <w:rStyle w:val="normaltextrun"/>
          <w:rFonts w:ascii="Arial" w:hAnsi="Arial" w:cs="Arial"/>
          <w:sz w:val="20"/>
          <w:szCs w:val="20"/>
        </w:rPr>
        <w:t>on a monthly basis</w:t>
      </w:r>
      <w:proofErr w:type="gramEnd"/>
      <w:r w:rsidR="00094805" w:rsidRPr="00557C03">
        <w:rPr>
          <w:rStyle w:val="normaltextrun"/>
          <w:rFonts w:ascii="Arial" w:hAnsi="Arial" w:cs="Arial"/>
          <w:sz w:val="20"/>
          <w:szCs w:val="20"/>
        </w:rPr>
        <w:t>.</w:t>
      </w:r>
    </w:p>
    <w:p w14:paraId="6D81FDB1" w14:textId="5CBA7AFD" w:rsidR="00697A5A" w:rsidRPr="00557C03" w:rsidRDefault="00697A5A" w:rsidP="0058087A">
      <w:pPr>
        <w:pStyle w:val="paragraph"/>
        <w:spacing w:before="0" w:beforeAutospacing="0" w:after="0" w:afterAutospacing="0"/>
        <w:textAlignment w:val="baseline"/>
        <w:rPr>
          <w:rStyle w:val="eop"/>
          <w:rFonts w:ascii="Arial" w:hAnsi="Arial" w:cs="Arial"/>
          <w:sz w:val="20"/>
          <w:szCs w:val="20"/>
        </w:rPr>
      </w:pPr>
    </w:p>
    <w:p w14:paraId="7A6CCAAC" w14:textId="7F2C9CA2"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rPr>
        <w:t>APPENDIX – REFERENCES &amp; RESOURCES</w:t>
      </w:r>
      <w:r w:rsidRPr="00557C03">
        <w:rPr>
          <w:rStyle w:val="eop"/>
          <w:rFonts w:ascii="Arial" w:hAnsi="Arial" w:cs="Arial"/>
          <w:sz w:val="20"/>
          <w:szCs w:val="20"/>
        </w:rPr>
        <w:t> </w:t>
      </w:r>
    </w:p>
    <w:p w14:paraId="3AA8138F" w14:textId="77777777" w:rsidR="005D3295" w:rsidRPr="00557C03" w:rsidRDefault="005D3295" w:rsidP="005D3295">
      <w:pPr>
        <w:pStyle w:val="paragraph"/>
        <w:spacing w:before="0" w:beforeAutospacing="0" w:after="0" w:afterAutospacing="0"/>
        <w:textAlignment w:val="baseline"/>
        <w:rPr>
          <w:rStyle w:val="normaltextrun"/>
          <w:rFonts w:ascii="Arial" w:hAnsi="Arial" w:cs="Arial"/>
          <w:sz w:val="20"/>
          <w:szCs w:val="20"/>
        </w:rPr>
      </w:pPr>
    </w:p>
    <w:p w14:paraId="5D031E27"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Acronyms used in this NOFO</w:t>
      </w:r>
      <w:r w:rsidRPr="00557C03">
        <w:rPr>
          <w:rStyle w:val="eop"/>
          <w:rFonts w:ascii="Arial" w:hAnsi="Arial" w:cs="Arial"/>
          <w:sz w:val="20"/>
          <w:szCs w:val="20"/>
        </w:rPr>
        <w:t> </w:t>
      </w:r>
    </w:p>
    <w:p w14:paraId="5BA8A9C3"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AR: Alternative Reality</w:t>
      </w:r>
      <w:r w:rsidRPr="00557C03">
        <w:rPr>
          <w:rStyle w:val="eop"/>
          <w:rFonts w:ascii="Arial" w:hAnsi="Arial" w:cs="Arial"/>
          <w:sz w:val="20"/>
          <w:szCs w:val="20"/>
        </w:rPr>
        <w:t> </w:t>
      </w:r>
    </w:p>
    <w:p w14:paraId="708597BF"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CBO: Community-based organization</w:t>
      </w:r>
      <w:r w:rsidRPr="00557C03">
        <w:rPr>
          <w:rStyle w:val="eop"/>
          <w:rFonts w:ascii="Arial" w:hAnsi="Arial" w:cs="Arial"/>
          <w:sz w:val="20"/>
          <w:szCs w:val="20"/>
        </w:rPr>
        <w:t> </w:t>
      </w:r>
    </w:p>
    <w:p w14:paraId="501B6888"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DCEO: Department of Commerce and Economic Opportunity</w:t>
      </w:r>
      <w:r w:rsidRPr="00557C03">
        <w:rPr>
          <w:rStyle w:val="eop"/>
          <w:rFonts w:ascii="Arial" w:hAnsi="Arial" w:cs="Arial"/>
          <w:sz w:val="20"/>
          <w:szCs w:val="20"/>
        </w:rPr>
        <w:t> </w:t>
      </w:r>
    </w:p>
    <w:p w14:paraId="468603D8"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DOL: Department of Labor</w:t>
      </w:r>
      <w:r w:rsidRPr="00557C03">
        <w:rPr>
          <w:rStyle w:val="eop"/>
          <w:rFonts w:ascii="Arial" w:hAnsi="Arial" w:cs="Arial"/>
          <w:sz w:val="20"/>
          <w:szCs w:val="20"/>
        </w:rPr>
        <w:t> </w:t>
      </w:r>
    </w:p>
    <w:p w14:paraId="1E4E5887"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DUNS: Data Universal Number System</w:t>
      </w:r>
      <w:r w:rsidRPr="00557C03">
        <w:rPr>
          <w:rStyle w:val="eop"/>
          <w:rFonts w:ascii="Arial" w:hAnsi="Arial" w:cs="Arial"/>
          <w:sz w:val="20"/>
          <w:szCs w:val="20"/>
        </w:rPr>
        <w:t> </w:t>
      </w:r>
    </w:p>
    <w:p w14:paraId="3EA6EB77"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FEIN: Federal Employer Identical Number</w:t>
      </w:r>
      <w:r w:rsidRPr="00557C03">
        <w:rPr>
          <w:rStyle w:val="eop"/>
          <w:rFonts w:ascii="Arial" w:hAnsi="Arial" w:cs="Arial"/>
          <w:sz w:val="20"/>
          <w:szCs w:val="20"/>
        </w:rPr>
        <w:t> </w:t>
      </w:r>
    </w:p>
    <w:p w14:paraId="24A40574"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GATA: Grant Accountability and Transparency Act</w:t>
      </w:r>
      <w:r w:rsidRPr="00557C03">
        <w:rPr>
          <w:rStyle w:val="eop"/>
          <w:rFonts w:ascii="Arial" w:hAnsi="Arial" w:cs="Arial"/>
          <w:sz w:val="20"/>
          <w:szCs w:val="20"/>
        </w:rPr>
        <w:t> </w:t>
      </w:r>
    </w:p>
    <w:p w14:paraId="43720915"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ICQ: Internal Controls Questionnaire</w:t>
      </w:r>
      <w:r w:rsidRPr="00557C03">
        <w:rPr>
          <w:rStyle w:val="eop"/>
          <w:rFonts w:ascii="Arial" w:hAnsi="Arial" w:cs="Arial"/>
          <w:sz w:val="20"/>
          <w:szCs w:val="20"/>
        </w:rPr>
        <w:t> </w:t>
      </w:r>
    </w:p>
    <w:p w14:paraId="08D35196"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IWIB: Illinois Workforce Innovation Board</w:t>
      </w:r>
      <w:r w:rsidRPr="00557C03">
        <w:rPr>
          <w:rStyle w:val="eop"/>
          <w:rFonts w:ascii="Arial" w:hAnsi="Arial" w:cs="Arial"/>
          <w:sz w:val="20"/>
          <w:szCs w:val="20"/>
        </w:rPr>
        <w:t> </w:t>
      </w:r>
    </w:p>
    <w:p w14:paraId="2DED8AA3"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IWRS: Illinois Works Reporting System</w:t>
      </w:r>
      <w:r w:rsidRPr="00557C03">
        <w:rPr>
          <w:rStyle w:val="eop"/>
          <w:rFonts w:ascii="Arial" w:hAnsi="Arial" w:cs="Arial"/>
          <w:sz w:val="20"/>
          <w:szCs w:val="20"/>
        </w:rPr>
        <w:t> </w:t>
      </w:r>
    </w:p>
    <w:p w14:paraId="0CEC49F6" w14:textId="77777777" w:rsidR="005D3295" w:rsidRPr="00557C03" w:rsidRDefault="005D3295" w:rsidP="005D3295">
      <w:pPr>
        <w:pStyle w:val="paragraph"/>
        <w:numPr>
          <w:ilvl w:val="0"/>
          <w:numId w:val="55"/>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JFF: Jobs for the Future</w:t>
      </w:r>
      <w:r w:rsidRPr="00557C03">
        <w:rPr>
          <w:rStyle w:val="eop"/>
          <w:rFonts w:ascii="Arial" w:hAnsi="Arial" w:cs="Arial"/>
          <w:sz w:val="20"/>
          <w:szCs w:val="20"/>
        </w:rPr>
        <w:t> </w:t>
      </w:r>
    </w:p>
    <w:p w14:paraId="5FDE256D"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MOU: Memorandum of Understanding</w:t>
      </w:r>
      <w:r w:rsidRPr="00557C03">
        <w:rPr>
          <w:rStyle w:val="eop"/>
          <w:rFonts w:ascii="Arial" w:hAnsi="Arial" w:cs="Arial"/>
          <w:sz w:val="20"/>
          <w:szCs w:val="20"/>
        </w:rPr>
        <w:t> </w:t>
      </w:r>
    </w:p>
    <w:p w14:paraId="684EB63D"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MTDC: Modified Total Direct Costs</w:t>
      </w:r>
      <w:r w:rsidRPr="00557C03">
        <w:rPr>
          <w:rStyle w:val="eop"/>
          <w:rFonts w:ascii="Arial" w:hAnsi="Arial" w:cs="Arial"/>
          <w:sz w:val="20"/>
          <w:szCs w:val="20"/>
        </w:rPr>
        <w:t> </w:t>
      </w:r>
    </w:p>
    <w:p w14:paraId="2EB234BA"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NABTU: North America’s Building Trades Union</w:t>
      </w:r>
      <w:r w:rsidRPr="00557C03">
        <w:rPr>
          <w:rStyle w:val="eop"/>
          <w:rFonts w:ascii="Arial" w:hAnsi="Arial" w:cs="Arial"/>
          <w:sz w:val="20"/>
          <w:szCs w:val="20"/>
        </w:rPr>
        <w:t> </w:t>
      </w:r>
    </w:p>
    <w:p w14:paraId="059D9300"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NCCER: National Center for Construction Education and Research</w:t>
      </w:r>
      <w:r w:rsidRPr="00557C03">
        <w:rPr>
          <w:rStyle w:val="eop"/>
          <w:rFonts w:ascii="Arial" w:hAnsi="Arial" w:cs="Arial"/>
          <w:sz w:val="20"/>
          <w:szCs w:val="20"/>
        </w:rPr>
        <w:t> </w:t>
      </w:r>
    </w:p>
    <w:p w14:paraId="091D08CC"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NICRA: Negotiated Indirect Cost Rate Agreement</w:t>
      </w:r>
      <w:r w:rsidRPr="00557C03">
        <w:rPr>
          <w:rStyle w:val="eop"/>
          <w:rFonts w:ascii="Arial" w:hAnsi="Arial" w:cs="Arial"/>
          <w:sz w:val="20"/>
          <w:szCs w:val="20"/>
        </w:rPr>
        <w:t> </w:t>
      </w:r>
    </w:p>
    <w:p w14:paraId="39E72A84"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NOFO: Notice of Funding Opportunity</w:t>
      </w:r>
      <w:r w:rsidRPr="00557C03">
        <w:rPr>
          <w:rStyle w:val="eop"/>
          <w:rFonts w:ascii="Arial" w:hAnsi="Arial" w:cs="Arial"/>
          <w:sz w:val="20"/>
          <w:szCs w:val="20"/>
        </w:rPr>
        <w:t> </w:t>
      </w:r>
    </w:p>
    <w:p w14:paraId="7456CA77"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NOSA: Notice of State Award</w:t>
      </w:r>
      <w:r w:rsidRPr="00557C03">
        <w:rPr>
          <w:rStyle w:val="eop"/>
          <w:rFonts w:ascii="Arial" w:hAnsi="Arial" w:cs="Arial"/>
          <w:sz w:val="20"/>
          <w:szCs w:val="20"/>
        </w:rPr>
        <w:t> </w:t>
      </w:r>
    </w:p>
    <w:p w14:paraId="40A22021"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OSHA: Occupational Safety &amp; Health Administration</w:t>
      </w:r>
      <w:r w:rsidRPr="00557C03">
        <w:rPr>
          <w:rStyle w:val="eop"/>
          <w:rFonts w:ascii="Arial" w:hAnsi="Arial" w:cs="Arial"/>
          <w:sz w:val="20"/>
          <w:szCs w:val="20"/>
        </w:rPr>
        <w:t> </w:t>
      </w:r>
    </w:p>
    <w:p w14:paraId="26B77738"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PFR: Periodic Financial Report</w:t>
      </w:r>
      <w:r w:rsidRPr="00557C03">
        <w:rPr>
          <w:rStyle w:val="eop"/>
          <w:rFonts w:ascii="Arial" w:hAnsi="Arial" w:cs="Arial"/>
          <w:sz w:val="20"/>
          <w:szCs w:val="20"/>
        </w:rPr>
        <w:t> </w:t>
      </w:r>
    </w:p>
    <w:p w14:paraId="67656207"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PPR: Periodic Programmatic Report</w:t>
      </w:r>
      <w:r w:rsidRPr="00557C03">
        <w:rPr>
          <w:rStyle w:val="eop"/>
          <w:rFonts w:ascii="Arial" w:hAnsi="Arial" w:cs="Arial"/>
          <w:sz w:val="20"/>
          <w:szCs w:val="20"/>
        </w:rPr>
        <w:t> </w:t>
      </w:r>
    </w:p>
    <w:p w14:paraId="376E99B5"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RAP: Registered Apprenticeship Program</w:t>
      </w:r>
      <w:r w:rsidRPr="00557C03">
        <w:rPr>
          <w:rStyle w:val="eop"/>
          <w:rFonts w:ascii="Arial" w:hAnsi="Arial" w:cs="Arial"/>
          <w:sz w:val="20"/>
          <w:szCs w:val="20"/>
        </w:rPr>
        <w:t> </w:t>
      </w:r>
    </w:p>
    <w:p w14:paraId="290B9590"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SAM: System for Award Management</w:t>
      </w:r>
      <w:r w:rsidRPr="00557C03">
        <w:rPr>
          <w:rStyle w:val="eop"/>
          <w:rFonts w:ascii="Arial" w:hAnsi="Arial" w:cs="Arial"/>
          <w:sz w:val="20"/>
          <w:szCs w:val="20"/>
        </w:rPr>
        <w:t> </w:t>
      </w:r>
    </w:p>
    <w:p w14:paraId="3C7582DD"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UEI: Unique Entity Identifier</w:t>
      </w:r>
      <w:r w:rsidRPr="00557C03">
        <w:rPr>
          <w:rStyle w:val="eop"/>
          <w:rFonts w:ascii="Arial" w:hAnsi="Arial" w:cs="Arial"/>
          <w:sz w:val="20"/>
          <w:szCs w:val="20"/>
        </w:rPr>
        <w:t> </w:t>
      </w:r>
    </w:p>
    <w:p w14:paraId="032A320E"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VR: Virtual Reality</w:t>
      </w:r>
      <w:r w:rsidRPr="00557C03">
        <w:rPr>
          <w:rStyle w:val="eop"/>
          <w:rFonts w:ascii="Arial" w:hAnsi="Arial" w:cs="Arial"/>
          <w:sz w:val="20"/>
          <w:szCs w:val="20"/>
        </w:rPr>
        <w:t> </w:t>
      </w:r>
    </w:p>
    <w:p w14:paraId="04CEE76E" w14:textId="77777777" w:rsidR="005D3295" w:rsidRPr="00557C03" w:rsidRDefault="005D3295" w:rsidP="005D3295">
      <w:pPr>
        <w:pStyle w:val="paragraph"/>
        <w:numPr>
          <w:ilvl w:val="0"/>
          <w:numId w:val="56"/>
        </w:numPr>
        <w:spacing w:before="0" w:beforeAutospacing="0" w:after="0" w:afterAutospacing="0"/>
        <w:ind w:left="1080" w:firstLine="0"/>
        <w:textAlignment w:val="baseline"/>
        <w:rPr>
          <w:rFonts w:ascii="Arial" w:hAnsi="Arial" w:cs="Arial"/>
          <w:sz w:val="20"/>
          <w:szCs w:val="20"/>
        </w:rPr>
      </w:pPr>
      <w:r w:rsidRPr="00557C03">
        <w:rPr>
          <w:rStyle w:val="normaltextrun"/>
          <w:rFonts w:ascii="Arial" w:hAnsi="Arial" w:cs="Arial"/>
          <w:sz w:val="20"/>
          <w:szCs w:val="20"/>
        </w:rPr>
        <w:t>WIOA: Workforce Innovation and Opportunity Act</w:t>
      </w:r>
      <w:r w:rsidRPr="00557C03">
        <w:rPr>
          <w:rStyle w:val="scxw116620193"/>
          <w:rFonts w:ascii="Arial" w:hAnsi="Arial" w:cs="Arial"/>
        </w:rPr>
        <w:t> </w:t>
      </w:r>
      <w:r w:rsidRPr="00557C03">
        <w:rPr>
          <w:rFonts w:ascii="Arial" w:hAnsi="Arial" w:cs="Arial"/>
          <w:sz w:val="20"/>
          <w:szCs w:val="20"/>
        </w:rPr>
        <w:br/>
      </w:r>
      <w:r w:rsidRPr="00557C03">
        <w:rPr>
          <w:rStyle w:val="eop"/>
          <w:rFonts w:ascii="Arial" w:hAnsi="Arial" w:cs="Arial"/>
          <w:sz w:val="20"/>
          <w:szCs w:val="20"/>
        </w:rPr>
        <w:t> </w:t>
      </w:r>
    </w:p>
    <w:p w14:paraId="10911E1D"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rPr>
        <w:t>Definitions from Illinois Works Program Act</w:t>
      </w:r>
      <w:r w:rsidRPr="00557C03">
        <w:rPr>
          <w:rStyle w:val="eop"/>
          <w:rFonts w:ascii="Arial" w:hAnsi="Arial" w:cs="Arial"/>
          <w:sz w:val="20"/>
          <w:szCs w:val="20"/>
        </w:rPr>
        <w:t> </w:t>
      </w:r>
    </w:p>
    <w:p w14:paraId="083405C3" w14:textId="77777777" w:rsidR="007713AD" w:rsidRPr="00557C03" w:rsidRDefault="005D3295" w:rsidP="005D3295">
      <w:pPr>
        <w:pStyle w:val="paragraph"/>
        <w:spacing w:before="0" w:beforeAutospacing="0" w:after="0" w:afterAutospacing="0"/>
        <w:textAlignment w:val="baseline"/>
        <w:rPr>
          <w:rStyle w:val="normaltextrun"/>
          <w:rFonts w:ascii="Arial" w:hAnsi="Arial" w:cs="Arial"/>
          <w:sz w:val="20"/>
          <w:szCs w:val="20"/>
        </w:rPr>
      </w:pPr>
      <w:r w:rsidRPr="00557C03">
        <w:rPr>
          <w:rStyle w:val="normaltextrun"/>
          <w:rFonts w:ascii="Arial" w:hAnsi="Arial" w:cs="Arial"/>
          <w:sz w:val="20"/>
          <w:szCs w:val="20"/>
        </w:rPr>
        <w:t>"Apprentice" means a participant in an apprenticeship program approved by and registered with the United States Department of Labor's Bureau of Apprenticeship and Training.</w:t>
      </w:r>
    </w:p>
    <w:p w14:paraId="2A3CFD05" w14:textId="15D42FA2"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eop"/>
          <w:rFonts w:ascii="Arial" w:hAnsi="Arial" w:cs="Arial"/>
          <w:sz w:val="20"/>
          <w:szCs w:val="20"/>
        </w:rPr>
        <w:t> </w:t>
      </w:r>
    </w:p>
    <w:p w14:paraId="00C35FC8"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"Apprenticeship program" means an apprenticeship and training program approved by and registered with the United States Department of Labor's Bureau of Apprenticeship and Training.</w:t>
      </w:r>
      <w:r w:rsidRPr="00557C03">
        <w:rPr>
          <w:rStyle w:val="eop"/>
          <w:rFonts w:ascii="Arial" w:hAnsi="Arial" w:cs="Arial"/>
          <w:sz w:val="20"/>
          <w:szCs w:val="20"/>
        </w:rPr>
        <w:t> </w:t>
      </w:r>
    </w:p>
    <w:p w14:paraId="62B68839"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623E24E7" w14:textId="1AE1C7B1"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"Bid credit" means a virtual dollar for a contractor or subcontractor to use toward future bids for public works contracts.</w:t>
      </w:r>
      <w:r w:rsidRPr="00557C03">
        <w:rPr>
          <w:rStyle w:val="eop"/>
          <w:rFonts w:ascii="Arial" w:hAnsi="Arial" w:cs="Arial"/>
          <w:sz w:val="20"/>
          <w:szCs w:val="20"/>
        </w:rPr>
        <w:t> </w:t>
      </w:r>
    </w:p>
    <w:p w14:paraId="27188623"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051A9EAE" w14:textId="788F28AE"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lastRenderedPageBreak/>
        <w:t xml:space="preserve">"Contractor" means a person, corporation, partnership, limited liability company, or joint venture </w:t>
      </w:r>
      <w:proofErr w:type="gramStart"/>
      <w:r w:rsidRPr="00557C03">
        <w:rPr>
          <w:rStyle w:val="normaltextrun"/>
          <w:rFonts w:ascii="Arial" w:hAnsi="Arial" w:cs="Arial"/>
          <w:sz w:val="20"/>
          <w:szCs w:val="20"/>
        </w:rPr>
        <w:t>entering into</w:t>
      </w:r>
      <w:proofErr w:type="gramEnd"/>
      <w:r w:rsidRPr="00557C03">
        <w:rPr>
          <w:rStyle w:val="normaltextrun"/>
          <w:rFonts w:ascii="Arial" w:hAnsi="Arial" w:cs="Arial"/>
          <w:sz w:val="20"/>
          <w:szCs w:val="20"/>
        </w:rPr>
        <w:t xml:space="preserve"> a contract with the State or any State agency to construct a public work.</w:t>
      </w:r>
      <w:r w:rsidRPr="00557C03">
        <w:rPr>
          <w:rStyle w:val="eop"/>
          <w:rFonts w:ascii="Arial" w:hAnsi="Arial" w:cs="Arial"/>
          <w:sz w:val="20"/>
          <w:szCs w:val="20"/>
        </w:rPr>
        <w:t> </w:t>
      </w:r>
    </w:p>
    <w:p w14:paraId="62A7980A"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69463DFE" w14:textId="35218993"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"Department" means the Illinois Department of Commerce and Economic Opportunity.</w:t>
      </w:r>
      <w:r w:rsidRPr="00557C03">
        <w:rPr>
          <w:rStyle w:val="eop"/>
          <w:rFonts w:ascii="Arial" w:hAnsi="Arial" w:cs="Arial"/>
          <w:sz w:val="20"/>
          <w:szCs w:val="20"/>
        </w:rPr>
        <w:t> </w:t>
      </w:r>
    </w:p>
    <w:p w14:paraId="69956AAC"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46C52FBC" w14:textId="0664F19B"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"Labor hours" means the total hours for workers who are receiving an hourly wage and who are directly employed for the public works project. "Labor hours" includes hours performed by workers employed by the contractor and subcontractors on the public works project. "Labor hours" does not include hours worked by the forepersons, superintendents, owners, and workers who are not subject to prevailing wage requirements.</w:t>
      </w:r>
      <w:r w:rsidRPr="00557C03">
        <w:rPr>
          <w:rStyle w:val="eop"/>
          <w:rFonts w:ascii="Arial" w:hAnsi="Arial" w:cs="Arial"/>
          <w:sz w:val="20"/>
          <w:szCs w:val="20"/>
        </w:rPr>
        <w:t> </w:t>
      </w:r>
    </w:p>
    <w:p w14:paraId="23066A3B"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15C51FCF" w14:textId="2124FCE4"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"Minorities" means minority persons as defined in the Business Enterprise for Minorities, Women, and Persons with Disabilities Act.</w:t>
      </w:r>
      <w:r w:rsidRPr="00557C03">
        <w:rPr>
          <w:rStyle w:val="eop"/>
          <w:rFonts w:ascii="Arial" w:hAnsi="Arial" w:cs="Arial"/>
          <w:sz w:val="20"/>
          <w:szCs w:val="20"/>
        </w:rPr>
        <w:t> </w:t>
      </w:r>
    </w:p>
    <w:p w14:paraId="7BDD539A"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4661F9E0" w14:textId="360F1675"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"Public works" means all projects that constitute public works under the Prevailing Wage Act.</w:t>
      </w:r>
      <w:r w:rsidRPr="00557C03">
        <w:rPr>
          <w:rStyle w:val="eop"/>
          <w:rFonts w:ascii="Arial" w:hAnsi="Arial" w:cs="Arial"/>
          <w:sz w:val="20"/>
          <w:szCs w:val="20"/>
        </w:rPr>
        <w:t> </w:t>
      </w:r>
    </w:p>
    <w:p w14:paraId="765472FB"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37BBF0A0" w14:textId="5837F8E6"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"Subcontractor" means a person, corporation, partnership, limited liability company, or joint venture that has contracted with the contractor to perform all or part of the work to construct a public work by a contractor.</w:t>
      </w:r>
      <w:r w:rsidRPr="00557C03">
        <w:rPr>
          <w:rStyle w:val="eop"/>
          <w:rFonts w:ascii="Arial" w:hAnsi="Arial" w:cs="Arial"/>
          <w:sz w:val="20"/>
          <w:szCs w:val="20"/>
        </w:rPr>
        <w:t> </w:t>
      </w:r>
    </w:p>
    <w:p w14:paraId="6E7265AF" w14:textId="77777777" w:rsidR="007713AD" w:rsidRPr="00557C03" w:rsidRDefault="007713AD" w:rsidP="005D3295">
      <w:pPr>
        <w:pStyle w:val="paragraph"/>
        <w:spacing w:before="0" w:beforeAutospacing="0" w:after="0" w:afterAutospacing="0"/>
        <w:textAlignment w:val="baseline"/>
        <w:rPr>
          <w:rStyle w:val="normaltextrun"/>
          <w:rFonts w:ascii="Arial" w:hAnsi="Arial" w:cs="Arial"/>
          <w:sz w:val="20"/>
          <w:szCs w:val="20"/>
        </w:rPr>
      </w:pPr>
    </w:p>
    <w:p w14:paraId="400AF355" w14:textId="5B01A84B"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rPr>
        <w:t xml:space="preserve">“Registered Apprenticeship” As defined by the Office of Apprenticeship of the </w:t>
      </w:r>
      <w:r w:rsidR="007056FA" w:rsidRPr="00557C03">
        <w:rPr>
          <w:rStyle w:val="normaltextrun"/>
          <w:rFonts w:ascii="Arial" w:hAnsi="Arial" w:cs="Arial"/>
          <w:sz w:val="20"/>
          <w:szCs w:val="20"/>
        </w:rPr>
        <w:t>United States</w:t>
      </w:r>
      <w:r w:rsidRPr="00557C03">
        <w:rPr>
          <w:rStyle w:val="normaltextrun"/>
          <w:rFonts w:ascii="Arial" w:hAnsi="Arial" w:cs="Arial"/>
          <w:sz w:val="20"/>
          <w:szCs w:val="20"/>
        </w:rPr>
        <w:t xml:space="preserve"> Department of Labor, "Registered Apprenticeship" is an effective "earn and learn" model with a long history of providing career ladders and pathways to the middle class, particularly for the building and construction industry but increasingly in other industries as well. Registered Apprenticeships must have five components: business involvement, structured on-the-job training, related classroom and workplace instruction, rewards for skills gains, and an industry-recognized credential at the successful completion of training.</w:t>
      </w:r>
      <w:r w:rsidRPr="00557C03">
        <w:rPr>
          <w:rStyle w:val="eop"/>
          <w:rFonts w:ascii="Arial" w:hAnsi="Arial" w:cs="Arial"/>
          <w:sz w:val="20"/>
          <w:szCs w:val="20"/>
        </w:rPr>
        <w:t> </w:t>
      </w:r>
    </w:p>
    <w:p w14:paraId="7F25C91C"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eop"/>
          <w:rFonts w:ascii="Arial" w:hAnsi="Arial" w:cs="Arial"/>
          <w:sz w:val="20"/>
          <w:szCs w:val="20"/>
        </w:rPr>
        <w:t> </w:t>
      </w:r>
    </w:p>
    <w:p w14:paraId="67A13114"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rPr>
        <w:t>NOFO References</w:t>
      </w:r>
      <w:r w:rsidRPr="00557C03">
        <w:rPr>
          <w:rStyle w:val="eop"/>
          <w:rFonts w:ascii="Arial" w:hAnsi="Arial" w:cs="Arial"/>
          <w:sz w:val="20"/>
          <w:szCs w:val="20"/>
        </w:rPr>
        <w:t> </w:t>
      </w:r>
    </w:p>
    <w:p w14:paraId="2DE4BA7D" w14:textId="51155BA9"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360-Degree Focus on Equity </w:t>
      </w:r>
      <w:hyperlink r:id="rId49" w:history="1">
        <w:r w:rsidRPr="00557C03">
          <w:rPr>
            <w:rStyle w:val="Hyperlink"/>
            <w:rFonts w:ascii="Arial" w:hAnsi="Arial" w:cs="Arial"/>
            <w:sz w:val="20"/>
            <w:szCs w:val="20"/>
            <w:shd w:val="clear" w:color="auto" w:fill="00FF00"/>
          </w:rPr>
          <w:t>https://www.illinoisworknet.com/WIOA/Resources/Documents/YI_ClosingTheDivide.pdf </w:t>
        </w:r>
        <w:r w:rsidRPr="00557C03">
          <w:rPr>
            <w:rStyle w:val="Hyperlink"/>
            <w:rFonts w:ascii="Arial" w:hAnsi="Arial" w:cs="Arial"/>
            <w:sz w:val="20"/>
            <w:szCs w:val="20"/>
          </w:rPr>
          <w:t> </w:t>
        </w:r>
      </w:hyperlink>
    </w:p>
    <w:p w14:paraId="3AD3084E" w14:textId="6C4E4C0C"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Executive Order #3: Action Agenda for Workforce Development and Job Creation </w:t>
      </w:r>
      <w:hyperlink r:id="rId50" w:history="1">
        <w:r w:rsidRPr="00557C03">
          <w:rPr>
            <w:rStyle w:val="Hyperlink"/>
            <w:rFonts w:ascii="Arial" w:hAnsi="Arial" w:cs="Arial"/>
            <w:sz w:val="20"/>
            <w:szCs w:val="20"/>
            <w:shd w:val="clear" w:color="auto" w:fill="00FF00"/>
          </w:rPr>
          <w:t>https://www.illinois.gov/content/dam/soi/en/web/illinois/documents/government/executive-orders/2019/19612-executive-order-2019-03.pdf</w:t>
        </w:r>
        <w:r w:rsidRPr="00557C03">
          <w:rPr>
            <w:rStyle w:val="Hyperlink"/>
            <w:rFonts w:ascii="Arial" w:hAnsi="Arial" w:cs="Arial"/>
            <w:sz w:val="20"/>
            <w:szCs w:val="20"/>
          </w:rPr>
          <w:t> </w:t>
        </w:r>
      </w:hyperlink>
    </w:p>
    <w:p w14:paraId="4CF26955" w14:textId="77777777"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Illinois Career Pathways Dictionary </w:t>
      </w:r>
      <w:r w:rsidRPr="00557C03">
        <w:rPr>
          <w:rStyle w:val="eop"/>
          <w:rFonts w:ascii="Arial" w:hAnsi="Arial" w:cs="Arial"/>
          <w:color w:val="498205"/>
          <w:sz w:val="20"/>
          <w:szCs w:val="20"/>
        </w:rPr>
        <w:t> </w:t>
      </w:r>
    </w:p>
    <w:p w14:paraId="0ABFC949" w14:textId="0FBAF8CC"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51" w:history="1">
        <w:r w:rsidRPr="00557C03">
          <w:rPr>
            <w:rStyle w:val="Hyperlink"/>
            <w:rFonts w:ascii="Arial" w:hAnsi="Arial" w:cs="Arial"/>
            <w:sz w:val="20"/>
            <w:szCs w:val="20"/>
            <w:shd w:val="clear" w:color="auto" w:fill="00FF00"/>
          </w:rPr>
          <w:t>https://www.isbe.net/Documents/IL-Career-Pathways-Dictionary.PDF </w:t>
        </w:r>
        <w:r w:rsidRPr="00557C03">
          <w:rPr>
            <w:rStyle w:val="Hyperlink"/>
            <w:rFonts w:ascii="Arial" w:hAnsi="Arial" w:cs="Arial"/>
            <w:sz w:val="20"/>
            <w:szCs w:val="20"/>
          </w:rPr>
          <w:t> </w:t>
        </w:r>
      </w:hyperlink>
    </w:p>
    <w:p w14:paraId="7A999C1B" w14:textId="77777777"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Illinois Essential Employability Skills Framework </w:t>
      </w:r>
      <w:r w:rsidRPr="00557C03">
        <w:rPr>
          <w:rStyle w:val="eop"/>
          <w:rFonts w:ascii="Arial" w:hAnsi="Arial" w:cs="Arial"/>
          <w:sz w:val="20"/>
          <w:szCs w:val="20"/>
        </w:rPr>
        <w:t> </w:t>
      </w:r>
    </w:p>
    <w:p w14:paraId="119A4186" w14:textId="77777777" w:rsidR="00821050" w:rsidRPr="00557C03" w:rsidRDefault="00821050" w:rsidP="00821050">
      <w:pPr>
        <w:pStyle w:val="paragraph"/>
        <w:spacing w:before="0" w:beforeAutospacing="0" w:after="0" w:afterAutospacing="0"/>
        <w:ind w:left="36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fldChar w:fldCharType="begin"/>
      </w:r>
      <w:r w:rsidRPr="00557C03">
        <w:rPr>
          <w:rStyle w:val="normaltextrun"/>
          <w:rFonts w:ascii="Arial" w:hAnsi="Arial" w:cs="Arial"/>
          <w:sz w:val="20"/>
          <w:szCs w:val="20"/>
          <w:shd w:val="clear" w:color="auto" w:fill="00FF00"/>
        </w:rPr>
        <w:instrText>HYPERLINK "https://icsps.illinoisstate.edu/illinois-essential-employability-skills-framework</w:instrText>
      </w:r>
      <w:r w:rsidRPr="00557C03">
        <w:rPr>
          <w:rStyle w:val="normaltextrun"/>
          <w:rFonts w:ascii="Arial" w:hAnsi="Arial" w:cs="Arial"/>
          <w:sz w:val="20"/>
          <w:szCs w:val="20"/>
        </w:rPr>
        <w:instrText> </w:instrText>
      </w:r>
    </w:p>
    <w:p w14:paraId="65D06621" w14:textId="77777777" w:rsidR="00821050" w:rsidRPr="00557C03" w:rsidRDefault="00821050" w:rsidP="00821050">
      <w:pPr>
        <w:pStyle w:val="paragraph"/>
        <w:spacing w:before="0" w:beforeAutospacing="0" w:after="0" w:afterAutospacing="0"/>
        <w:ind w:left="360"/>
        <w:textAlignment w:val="baseline"/>
        <w:rPr>
          <w:rStyle w:val="Hyperlink"/>
          <w:rFonts w:ascii="Segoe UI" w:hAnsi="Segoe UI" w:cs="Segoe UI"/>
          <w:sz w:val="18"/>
          <w:szCs w:val="18"/>
        </w:rPr>
      </w:pPr>
      <w:r w:rsidRPr="00557C03">
        <w:rPr>
          <w:rStyle w:val="normaltextrun"/>
          <w:rFonts w:ascii="Arial" w:hAnsi="Arial" w:cs="Arial"/>
          <w:sz w:val="20"/>
          <w:szCs w:val="20"/>
          <w:shd w:val="clear" w:color="auto" w:fill="00FF00"/>
        </w:rPr>
        <w:instrText>"</w:instrText>
      </w:r>
      <w:r w:rsidRPr="00557C03">
        <w:rPr>
          <w:rStyle w:val="normaltextrun"/>
          <w:rFonts w:ascii="Arial" w:hAnsi="Arial" w:cs="Arial"/>
          <w:sz w:val="20"/>
          <w:szCs w:val="20"/>
          <w:shd w:val="clear" w:color="auto" w:fill="00FF00"/>
        </w:rPr>
      </w:r>
      <w:r w:rsidRPr="00557C03">
        <w:rPr>
          <w:rStyle w:val="normaltextrun"/>
          <w:rFonts w:ascii="Arial" w:hAnsi="Arial" w:cs="Arial"/>
          <w:sz w:val="20"/>
          <w:szCs w:val="20"/>
          <w:shd w:val="clear" w:color="auto" w:fill="00FF00"/>
        </w:rPr>
        <w:fldChar w:fldCharType="separate"/>
      </w:r>
      <w:r w:rsidRPr="00557C03">
        <w:rPr>
          <w:rStyle w:val="Hyperlink"/>
          <w:rFonts w:ascii="Arial" w:hAnsi="Arial" w:cs="Arial"/>
          <w:sz w:val="20"/>
          <w:szCs w:val="20"/>
          <w:shd w:val="clear" w:color="auto" w:fill="00FF00"/>
        </w:rPr>
        <w:t>https://icsps.illinoisstate.edu/illinois-essential-employability-skills-framework</w:t>
      </w:r>
      <w:r w:rsidRPr="00557C03">
        <w:rPr>
          <w:rStyle w:val="Hyperlink"/>
          <w:rFonts w:ascii="Arial" w:hAnsi="Arial" w:cs="Arial"/>
          <w:sz w:val="20"/>
          <w:szCs w:val="20"/>
        </w:rPr>
        <w:t> </w:t>
      </w:r>
    </w:p>
    <w:p w14:paraId="04305B0C" w14:textId="06EADF87" w:rsidR="005D3295" w:rsidRPr="00557C03" w:rsidRDefault="00821050"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fldChar w:fldCharType="end"/>
      </w:r>
      <w:r w:rsidR="005D3295" w:rsidRPr="00557C03">
        <w:rPr>
          <w:rStyle w:val="normaltextrun"/>
          <w:rFonts w:ascii="Arial" w:hAnsi="Arial" w:cs="Arial"/>
          <w:sz w:val="20"/>
          <w:szCs w:val="20"/>
          <w:shd w:val="clear" w:color="auto" w:fill="00FF00"/>
        </w:rPr>
        <w:t>Illinois Works Pre-apprenticeship Program 202</w:t>
      </w:r>
      <w:r w:rsidR="00DF18EA" w:rsidRPr="00557C03">
        <w:rPr>
          <w:rStyle w:val="normaltextrun"/>
          <w:rFonts w:ascii="Arial" w:hAnsi="Arial" w:cs="Arial"/>
          <w:sz w:val="20"/>
          <w:szCs w:val="20"/>
          <w:shd w:val="clear" w:color="auto" w:fill="00FF00"/>
        </w:rPr>
        <w:t>5</w:t>
      </w:r>
      <w:r w:rsidR="005D3295" w:rsidRPr="00557C03">
        <w:rPr>
          <w:rStyle w:val="normaltextrun"/>
          <w:rFonts w:ascii="Arial" w:hAnsi="Arial" w:cs="Arial"/>
          <w:sz w:val="20"/>
          <w:szCs w:val="20"/>
          <w:shd w:val="clear" w:color="auto" w:fill="00FF00"/>
        </w:rPr>
        <w:t xml:space="preserve"> Grantee Manual -</w:t>
      </w:r>
      <w:r w:rsidR="00DF18EA" w:rsidRPr="00557C03">
        <w:t xml:space="preserve"> </w:t>
      </w:r>
      <w:hyperlink r:id="rId52" w:history="1">
        <w:r w:rsidR="00DF18EA" w:rsidRPr="00557C03">
          <w:rPr>
            <w:rStyle w:val="Hyperlink"/>
            <w:rFonts w:ascii="Arial" w:hAnsi="Arial" w:cs="Arial"/>
            <w:sz w:val="20"/>
            <w:szCs w:val="20"/>
            <w:shd w:val="clear" w:color="auto" w:fill="00FF00"/>
          </w:rPr>
          <w:t>https://www.illinoisworknet.com/DownloadPrint/2025%20Grantee%20Manual%20(1).pdf</w:t>
        </w:r>
      </w:hyperlink>
    </w:p>
    <w:p w14:paraId="4E219D85" w14:textId="55A72446"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Illinois Workforce Innovation Board, Apprenticeship Illinois Committee Quarterly Report June 2021 </w:t>
      </w:r>
      <w:hyperlink r:id="rId53" w:history="1">
        <w:r w:rsidRPr="00557C03">
          <w:rPr>
            <w:rStyle w:val="Hyperlink"/>
            <w:rFonts w:ascii="Arial" w:hAnsi="Arial" w:cs="Arial"/>
            <w:sz w:val="20"/>
            <w:szCs w:val="20"/>
            <w:shd w:val="clear" w:color="auto" w:fill="00FF00"/>
          </w:rPr>
          <w:t>https://apps.illinoisworknet.com/GroupCalendarManagement/Home/Preview/fa46893c-85b5-4294-b0b6-3fc1224fba24 </w:t>
        </w:r>
        <w:r w:rsidRPr="00557C03">
          <w:rPr>
            <w:rStyle w:val="Hyperlink"/>
            <w:rFonts w:ascii="Arial" w:hAnsi="Arial" w:cs="Arial"/>
            <w:sz w:val="20"/>
            <w:szCs w:val="20"/>
          </w:rPr>
          <w:t> </w:t>
        </w:r>
      </w:hyperlink>
    </w:p>
    <w:p w14:paraId="6A11B5D5" w14:textId="77777777" w:rsidR="00DF18EA" w:rsidRPr="00557C03" w:rsidRDefault="005D3295" w:rsidP="00821050">
      <w:pPr>
        <w:pStyle w:val="paragraph"/>
        <w:numPr>
          <w:ilvl w:val="0"/>
          <w:numId w:val="57"/>
        </w:numPr>
        <w:spacing w:before="0" w:beforeAutospacing="0" w:after="0" w:afterAutospacing="0"/>
        <w:textAlignment w:val="baseline"/>
        <w:rPr>
          <w:rStyle w:val="normaltextrun"/>
          <w:rFonts w:ascii="Arial" w:hAnsi="Arial" w:cs="Arial"/>
          <w:sz w:val="20"/>
          <w:szCs w:val="20"/>
          <w:shd w:val="clear" w:color="auto" w:fill="FFFF00"/>
        </w:rPr>
      </w:pPr>
      <w:r w:rsidRPr="00557C03">
        <w:rPr>
          <w:rStyle w:val="normaltextrun"/>
          <w:rFonts w:ascii="Arial" w:hAnsi="Arial" w:cs="Arial"/>
          <w:sz w:val="20"/>
          <w:szCs w:val="20"/>
          <w:shd w:val="clear" w:color="auto" w:fill="00FF00"/>
        </w:rPr>
        <w:t>The Essentials of a High-Quality Pre-apprenticeship Program, Jobs for the Future, 2019 </w:t>
      </w:r>
      <w:r w:rsidRPr="00557C03">
        <w:rPr>
          <w:rStyle w:val="normaltextrun"/>
          <w:rFonts w:ascii="Arial" w:hAnsi="Arial" w:cs="Arial"/>
          <w:sz w:val="20"/>
          <w:szCs w:val="20"/>
          <w:shd w:val="clear" w:color="auto" w:fill="FFFF00"/>
        </w:rPr>
        <w:t xml:space="preserve"> </w:t>
      </w:r>
    </w:p>
    <w:p w14:paraId="7AA4E010" w14:textId="1BEF7A6A"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54" w:history="1">
        <w:r w:rsidRPr="00557C03">
          <w:rPr>
            <w:rStyle w:val="Hyperlink"/>
            <w:rFonts w:ascii="Arial" w:hAnsi="Arial" w:cs="Arial"/>
            <w:sz w:val="20"/>
            <w:szCs w:val="20"/>
            <w:shd w:val="clear" w:color="auto" w:fill="00FF00"/>
          </w:rPr>
          <w:t>https://www.jff.org/idea/jffs-framework-high-quality-pre-apprenticeship-program/</w:t>
        </w:r>
        <w:r w:rsidRPr="00557C03">
          <w:rPr>
            <w:rStyle w:val="Hyperlink"/>
            <w:rFonts w:ascii="Arial" w:hAnsi="Arial" w:cs="Arial"/>
            <w:sz w:val="20"/>
            <w:szCs w:val="20"/>
          </w:rPr>
          <w:t> </w:t>
        </w:r>
      </w:hyperlink>
    </w:p>
    <w:p w14:paraId="2234C378" w14:textId="77777777"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United States. Department of Labor, Registered Apprenticeship Partners Information Database System (RAPIDS), 2022 </w:t>
      </w:r>
      <w:r w:rsidRPr="00557C03">
        <w:rPr>
          <w:rStyle w:val="eop"/>
          <w:rFonts w:ascii="Arial" w:hAnsi="Arial" w:cs="Arial"/>
          <w:sz w:val="20"/>
          <w:szCs w:val="20"/>
        </w:rPr>
        <w:t> </w:t>
      </w:r>
    </w:p>
    <w:p w14:paraId="2F809A5C" w14:textId="7A2AAF0B" w:rsidR="00821050" w:rsidRPr="00557C03" w:rsidRDefault="00821050" w:rsidP="00821050">
      <w:pPr>
        <w:pStyle w:val="paragraph"/>
        <w:spacing w:before="0" w:beforeAutospacing="0" w:after="0" w:afterAutospacing="0"/>
        <w:ind w:left="360"/>
        <w:textAlignment w:val="baseline"/>
        <w:rPr>
          <w:rStyle w:val="normaltextrun"/>
          <w:rFonts w:ascii="Arial" w:hAnsi="Arial" w:cs="Arial"/>
          <w:sz w:val="20"/>
          <w:szCs w:val="20"/>
          <w:shd w:val="clear" w:color="auto" w:fill="00FF00"/>
        </w:rPr>
      </w:pPr>
      <w:hyperlink r:id="rId55" w:history="1">
        <w:r w:rsidRPr="00557C03">
          <w:rPr>
            <w:rStyle w:val="Hyperlink"/>
            <w:rFonts w:ascii="Arial" w:hAnsi="Arial" w:cs="Arial"/>
            <w:sz w:val="20"/>
            <w:szCs w:val="20"/>
            <w:shd w:val="clear" w:color="auto" w:fill="00FF00"/>
          </w:rPr>
          <w:t>https://catalog.data.gov/dataset/registered-apprenticeship-partners-information-database-system-rapids-dataset</w:t>
        </w:r>
        <w:r w:rsidRPr="00557C03">
          <w:rPr>
            <w:rStyle w:val="Hyperlink"/>
            <w:rFonts w:ascii="Arial" w:hAnsi="Arial" w:cs="Arial"/>
          </w:rPr>
          <w:t> </w:t>
        </w:r>
      </w:hyperlink>
    </w:p>
    <w:p w14:paraId="5D3B9D98" w14:textId="323ED510"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United States Department of Labor, Training and Employment Notice 13-12 </w:t>
      </w:r>
      <w:hyperlink r:id="rId56" w:history="1">
        <w:r w:rsidRPr="00557C03">
          <w:rPr>
            <w:rStyle w:val="Hyperlink"/>
            <w:rFonts w:ascii="Arial" w:hAnsi="Arial" w:cs="Arial"/>
            <w:sz w:val="20"/>
            <w:szCs w:val="20"/>
            <w:shd w:val="clear" w:color="auto" w:fill="00FF00"/>
          </w:rPr>
          <w:t>https://www.dol.gov/sites/dolgov/files/ETA/advisories/TEN/2012/TEN_13-12.pdf </w:t>
        </w:r>
        <w:r w:rsidRPr="00557C03">
          <w:rPr>
            <w:rStyle w:val="Hyperlink"/>
            <w:rFonts w:ascii="Arial" w:hAnsi="Arial" w:cs="Arial"/>
            <w:sz w:val="20"/>
            <w:szCs w:val="20"/>
          </w:rPr>
          <w:t> </w:t>
        </w:r>
      </w:hyperlink>
    </w:p>
    <w:p w14:paraId="5319C99A" w14:textId="16B2D19E" w:rsidR="005D3295" w:rsidRPr="00557C03" w:rsidRDefault="005D3295" w:rsidP="00821050">
      <w:pPr>
        <w:pStyle w:val="paragraph"/>
        <w:numPr>
          <w:ilvl w:val="0"/>
          <w:numId w:val="57"/>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United States Department of Labor, Discover Apprenticeship: Earn While You Earn Today </w:t>
      </w:r>
      <w:hyperlink r:id="rId57" w:history="1">
        <w:r w:rsidRPr="00557C03">
          <w:rPr>
            <w:rStyle w:val="Hyperlink"/>
            <w:rFonts w:ascii="Arial" w:hAnsi="Arial" w:cs="Arial"/>
            <w:sz w:val="20"/>
            <w:szCs w:val="20"/>
            <w:shd w:val="clear" w:color="auto" w:fill="00FF00"/>
          </w:rPr>
          <w:t>https://www.apprenticeship.gov/sites/default/files/Career_Seeker_Fact_Sheet.pdf </w:t>
        </w:r>
        <w:r w:rsidRPr="00557C03">
          <w:rPr>
            <w:rStyle w:val="Hyperlink"/>
            <w:rFonts w:ascii="Arial" w:hAnsi="Arial" w:cs="Arial"/>
            <w:sz w:val="20"/>
            <w:szCs w:val="20"/>
          </w:rPr>
          <w:t> </w:t>
        </w:r>
      </w:hyperlink>
    </w:p>
    <w:p w14:paraId="1F57FCAD" w14:textId="77777777"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scxw116620193"/>
          <w:rFonts w:ascii="Calibri" w:hAnsi="Calibri" w:cs="Calibri"/>
        </w:rPr>
        <w:t> </w:t>
      </w:r>
      <w:r w:rsidRPr="00557C03">
        <w:rPr>
          <w:rFonts w:ascii="Calibri" w:hAnsi="Calibri" w:cs="Calibri"/>
          <w:sz w:val="20"/>
          <w:szCs w:val="20"/>
        </w:rPr>
        <w:br/>
      </w:r>
      <w:r w:rsidRPr="00557C03">
        <w:rPr>
          <w:rStyle w:val="normaltextrun"/>
          <w:rFonts w:ascii="Arial" w:hAnsi="Arial" w:cs="Arial"/>
          <w:b/>
          <w:bCs/>
          <w:sz w:val="20"/>
          <w:szCs w:val="20"/>
          <w:shd w:val="clear" w:color="auto" w:fill="00FF00"/>
        </w:rPr>
        <w:t>Resources for Competitive Applications</w:t>
      </w:r>
      <w:r w:rsidRPr="00557C03">
        <w:rPr>
          <w:rStyle w:val="eop"/>
          <w:rFonts w:ascii="Arial" w:hAnsi="Arial" w:cs="Arial"/>
          <w:color w:val="498205"/>
          <w:sz w:val="20"/>
          <w:szCs w:val="20"/>
        </w:rPr>
        <w:t> </w:t>
      </w:r>
    </w:p>
    <w:p w14:paraId="341332EA" w14:textId="643781B4" w:rsidR="00821050" w:rsidRPr="00557C03" w:rsidRDefault="005D3295" w:rsidP="00821050">
      <w:pPr>
        <w:pStyle w:val="paragraph"/>
        <w:numPr>
          <w:ilvl w:val="0"/>
          <w:numId w:val="58"/>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lastRenderedPageBreak/>
        <w:t xml:space="preserve">Apprenticeship Illinois </w:t>
      </w:r>
    </w:p>
    <w:p w14:paraId="4B16EE1D" w14:textId="5D59FD6F" w:rsidR="00821050" w:rsidRPr="00557C03" w:rsidRDefault="00821050" w:rsidP="00821050">
      <w:pPr>
        <w:pStyle w:val="paragraph"/>
        <w:spacing w:before="0" w:beforeAutospacing="0" w:after="0" w:afterAutospacing="0"/>
        <w:ind w:left="360"/>
        <w:textAlignment w:val="baseline"/>
        <w:rPr>
          <w:rStyle w:val="normaltextrun"/>
          <w:rFonts w:ascii="Arial" w:hAnsi="Arial" w:cs="Arial"/>
          <w:sz w:val="20"/>
          <w:szCs w:val="20"/>
          <w:shd w:val="clear" w:color="auto" w:fill="00FF00"/>
        </w:rPr>
      </w:pPr>
      <w:hyperlink r:id="rId58" w:history="1">
        <w:r w:rsidRPr="00557C03">
          <w:rPr>
            <w:rStyle w:val="Hyperlink"/>
            <w:rFonts w:ascii="Arial" w:hAnsi="Arial" w:cs="Arial"/>
            <w:sz w:val="20"/>
            <w:szCs w:val="20"/>
            <w:shd w:val="clear" w:color="auto" w:fill="00FF00"/>
          </w:rPr>
          <w:t>https://www.illinoisworknet.com/ApprenticeshipIL/Pages/default.aspx</w:t>
        </w:r>
      </w:hyperlink>
    </w:p>
    <w:p w14:paraId="45E510E4" w14:textId="6B843CA1" w:rsidR="00821050" w:rsidRPr="00557C03" w:rsidRDefault="005D3295" w:rsidP="00821050">
      <w:pPr>
        <w:pStyle w:val="paragraph"/>
        <w:numPr>
          <w:ilvl w:val="0"/>
          <w:numId w:val="58"/>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 xml:space="preserve">Grant Accountability and Transparency Act  </w:t>
      </w:r>
    </w:p>
    <w:p w14:paraId="0D8549A0" w14:textId="243EEDFE"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59" w:history="1">
        <w:r w:rsidRPr="00557C03">
          <w:rPr>
            <w:rStyle w:val="Hyperlink"/>
            <w:rFonts w:ascii="Arial" w:hAnsi="Arial" w:cs="Arial"/>
            <w:sz w:val="20"/>
            <w:szCs w:val="20"/>
            <w:shd w:val="clear" w:color="auto" w:fill="00FF00"/>
          </w:rPr>
          <w:t>https://gata.illinois.gov/  </w:t>
        </w:r>
        <w:r w:rsidRPr="00557C03">
          <w:rPr>
            <w:rStyle w:val="Hyperlink"/>
            <w:rFonts w:ascii="Arial" w:hAnsi="Arial" w:cs="Arial"/>
            <w:sz w:val="20"/>
            <w:szCs w:val="20"/>
          </w:rPr>
          <w:t> </w:t>
        </w:r>
      </w:hyperlink>
    </w:p>
    <w:p w14:paraId="548203D7" w14:textId="031B7F1C" w:rsidR="00821050" w:rsidRPr="00557C03" w:rsidRDefault="005D3295" w:rsidP="00821050">
      <w:pPr>
        <w:pStyle w:val="paragraph"/>
        <w:numPr>
          <w:ilvl w:val="0"/>
          <w:numId w:val="58"/>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 xml:space="preserve">Illinois Career Pathways Dictionary </w:t>
      </w:r>
    </w:p>
    <w:p w14:paraId="4D662B42" w14:textId="3E07AAD8"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60" w:history="1">
        <w:r w:rsidRPr="00557C03">
          <w:rPr>
            <w:rStyle w:val="Hyperlink"/>
            <w:rFonts w:ascii="Arial" w:hAnsi="Arial" w:cs="Arial"/>
            <w:sz w:val="20"/>
            <w:szCs w:val="20"/>
            <w:shd w:val="clear" w:color="auto" w:fill="00FF00"/>
          </w:rPr>
          <w:t>https://www.isbe.net/Documents/IL-Career-Pathways-Dictionary.PDF</w:t>
        </w:r>
      </w:hyperlink>
    </w:p>
    <w:p w14:paraId="71920F1D" w14:textId="3685608C" w:rsidR="00821050" w:rsidRPr="00557C03" w:rsidRDefault="005D3295" w:rsidP="00821050">
      <w:pPr>
        <w:pStyle w:val="paragraph"/>
        <w:numPr>
          <w:ilvl w:val="0"/>
          <w:numId w:val="58"/>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Regional and Local Workforce Plans</w:t>
      </w:r>
      <w:r w:rsidRPr="00557C03">
        <w:rPr>
          <w:rStyle w:val="normaltextrun"/>
          <w:rFonts w:ascii="Arial" w:hAnsi="Arial" w:cs="Arial"/>
          <w:color w:val="498205"/>
          <w:sz w:val="20"/>
          <w:szCs w:val="20"/>
          <w:u w:val="single"/>
          <w:shd w:val="clear" w:color="auto" w:fill="00FF00"/>
        </w:rPr>
        <w:t xml:space="preserve"> </w:t>
      </w:r>
    </w:p>
    <w:p w14:paraId="63965C4A" w14:textId="5544B646"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61" w:history="1">
        <w:r w:rsidRPr="00557C03">
          <w:rPr>
            <w:rStyle w:val="Hyperlink"/>
            <w:rFonts w:ascii="Arial" w:hAnsi="Arial" w:cs="Arial"/>
            <w:sz w:val="20"/>
            <w:szCs w:val="20"/>
            <w:shd w:val="clear" w:color="auto" w:fill="00FF00"/>
          </w:rPr>
          <w:t>https://www.illinoisworknet.com/WIOA/RegPlanning </w:t>
        </w:r>
        <w:r w:rsidRPr="00557C03">
          <w:rPr>
            <w:rStyle w:val="Hyperlink"/>
            <w:rFonts w:ascii="Arial" w:hAnsi="Arial" w:cs="Arial"/>
            <w:sz w:val="20"/>
            <w:szCs w:val="20"/>
          </w:rPr>
          <w:t> </w:t>
        </w:r>
      </w:hyperlink>
    </w:p>
    <w:p w14:paraId="5E99B5B4" w14:textId="504CE28D" w:rsidR="00821050" w:rsidRPr="00557C03" w:rsidRDefault="005D3295" w:rsidP="00821050">
      <w:pPr>
        <w:pStyle w:val="paragraph"/>
        <w:numPr>
          <w:ilvl w:val="0"/>
          <w:numId w:val="58"/>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 xml:space="preserve">State of Illinois WIOA </w:t>
      </w:r>
      <w:proofErr w:type="spellStart"/>
      <w:r w:rsidRPr="00557C03">
        <w:rPr>
          <w:rStyle w:val="normaltextrun"/>
          <w:rFonts w:ascii="Arial" w:hAnsi="Arial" w:cs="Arial"/>
          <w:sz w:val="20"/>
          <w:szCs w:val="20"/>
          <w:shd w:val="clear" w:color="auto" w:fill="00FF00"/>
        </w:rPr>
        <w:t>ePolicy</w:t>
      </w:r>
      <w:proofErr w:type="spellEnd"/>
      <w:r w:rsidRPr="00557C03">
        <w:rPr>
          <w:rStyle w:val="normaltextrun"/>
          <w:rFonts w:ascii="Arial" w:hAnsi="Arial" w:cs="Arial"/>
          <w:sz w:val="20"/>
          <w:szCs w:val="20"/>
          <w:shd w:val="clear" w:color="auto" w:fill="00FF00"/>
        </w:rPr>
        <w:t xml:space="preserve"> Portal </w:t>
      </w:r>
    </w:p>
    <w:p w14:paraId="1A5F7081" w14:textId="7765A312"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62" w:history="1">
        <w:r w:rsidRPr="00557C03">
          <w:rPr>
            <w:rStyle w:val="Hyperlink"/>
            <w:rFonts w:ascii="Arial" w:hAnsi="Arial" w:cs="Arial"/>
            <w:sz w:val="20"/>
            <w:szCs w:val="20"/>
            <w:shd w:val="clear" w:color="auto" w:fill="00FF00"/>
          </w:rPr>
          <w:t>https://apps.il-work-net.com/WIOAPolicy/Policy/Home </w:t>
        </w:r>
        <w:r w:rsidRPr="00557C03">
          <w:rPr>
            <w:rStyle w:val="Hyperlink"/>
            <w:rFonts w:ascii="Arial" w:hAnsi="Arial" w:cs="Arial"/>
            <w:sz w:val="20"/>
            <w:szCs w:val="20"/>
          </w:rPr>
          <w:t> </w:t>
        </w:r>
      </w:hyperlink>
    </w:p>
    <w:p w14:paraId="6F1A55E5" w14:textId="5888ECE6" w:rsidR="00821050" w:rsidRPr="00557C03" w:rsidRDefault="005D3295" w:rsidP="00821050">
      <w:pPr>
        <w:pStyle w:val="paragraph"/>
        <w:numPr>
          <w:ilvl w:val="0"/>
          <w:numId w:val="58"/>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 xml:space="preserve">State of Illinois WIOA Unified State Plan </w:t>
      </w:r>
    </w:p>
    <w:p w14:paraId="5A6BD4BC" w14:textId="181C1AC5"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63" w:history="1">
        <w:r w:rsidRPr="00557C03">
          <w:rPr>
            <w:rStyle w:val="Hyperlink"/>
            <w:rFonts w:ascii="Arial" w:hAnsi="Arial" w:cs="Arial"/>
            <w:sz w:val="20"/>
            <w:szCs w:val="20"/>
            <w:shd w:val="clear" w:color="auto" w:fill="00FF00"/>
          </w:rPr>
          <w:t>https://www.illinoisworknet.com/wioastateplan </w:t>
        </w:r>
        <w:r w:rsidRPr="00557C03">
          <w:rPr>
            <w:rStyle w:val="Hyperlink"/>
            <w:rFonts w:ascii="Arial" w:hAnsi="Arial" w:cs="Arial"/>
            <w:sz w:val="20"/>
            <w:szCs w:val="20"/>
          </w:rPr>
          <w:t> </w:t>
        </w:r>
      </w:hyperlink>
    </w:p>
    <w:p w14:paraId="75CD2243" w14:textId="6F5FBB3A" w:rsidR="005D3295" w:rsidRPr="00557C03" w:rsidRDefault="007056FA" w:rsidP="00821050">
      <w:pPr>
        <w:pStyle w:val="paragraph"/>
        <w:numPr>
          <w:ilvl w:val="0"/>
          <w:numId w:val="58"/>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United States</w:t>
      </w:r>
      <w:r w:rsidR="005D3295" w:rsidRPr="00557C03">
        <w:rPr>
          <w:rStyle w:val="normaltextrun"/>
          <w:rFonts w:ascii="Arial" w:hAnsi="Arial" w:cs="Arial"/>
          <w:sz w:val="20"/>
          <w:szCs w:val="20"/>
          <w:shd w:val="clear" w:color="auto" w:fill="00FF00"/>
        </w:rPr>
        <w:t xml:space="preserve"> Chamber of Commerce Foundation Talent Pipeline Management Initiative </w:t>
      </w:r>
      <w:hyperlink r:id="rId64" w:history="1">
        <w:r w:rsidR="00821050" w:rsidRPr="00557C03">
          <w:rPr>
            <w:rStyle w:val="Hyperlink"/>
            <w:rFonts w:ascii="Arial" w:hAnsi="Arial" w:cs="Arial"/>
            <w:sz w:val="20"/>
            <w:szCs w:val="20"/>
            <w:shd w:val="clear" w:color="auto" w:fill="00FF00"/>
          </w:rPr>
          <w:t>https://www.uschamberfoundation.org/solutions/workforce-development-and-training/talent-pipeline-management</w:t>
        </w:r>
        <w:r w:rsidR="00821050" w:rsidRPr="00557C03">
          <w:rPr>
            <w:rStyle w:val="Hyperlink"/>
            <w:rFonts w:ascii="Arial" w:hAnsi="Arial" w:cs="Arial"/>
            <w:sz w:val="20"/>
            <w:szCs w:val="20"/>
          </w:rPr>
          <w:t> </w:t>
        </w:r>
      </w:hyperlink>
    </w:p>
    <w:p w14:paraId="59A848BE" w14:textId="05EF7966" w:rsidR="005D3295" w:rsidRPr="00557C03" w:rsidRDefault="007056FA" w:rsidP="00821050">
      <w:pPr>
        <w:pStyle w:val="paragraph"/>
        <w:numPr>
          <w:ilvl w:val="0"/>
          <w:numId w:val="58"/>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United States</w:t>
      </w:r>
      <w:r w:rsidR="005D3295" w:rsidRPr="00557C03">
        <w:rPr>
          <w:rStyle w:val="normaltextrun"/>
          <w:rFonts w:ascii="Arial" w:hAnsi="Arial" w:cs="Arial"/>
          <w:sz w:val="20"/>
          <w:szCs w:val="20"/>
          <w:shd w:val="clear" w:color="auto" w:fill="00FF00"/>
        </w:rPr>
        <w:t xml:space="preserve"> Department of Labor, Office of Employment and Training, Office of Apprenticeship </w:t>
      </w:r>
      <w:r w:rsidR="005D3295" w:rsidRPr="00557C03">
        <w:rPr>
          <w:rStyle w:val="normaltextrun"/>
          <w:rFonts w:ascii="Arial" w:hAnsi="Arial" w:cs="Arial"/>
          <w:sz w:val="20"/>
          <w:szCs w:val="20"/>
          <w:shd w:val="clear" w:color="auto" w:fill="FFFF00"/>
        </w:rPr>
        <w:t xml:space="preserve">- </w:t>
      </w:r>
      <w:hyperlink r:id="rId65" w:history="1">
        <w:r w:rsidR="005D3295" w:rsidRPr="00557C03">
          <w:rPr>
            <w:rStyle w:val="Hyperlink"/>
            <w:rFonts w:ascii="Arial" w:hAnsi="Arial" w:cs="Arial"/>
            <w:sz w:val="20"/>
            <w:szCs w:val="20"/>
            <w:shd w:val="clear" w:color="auto" w:fill="00FF00"/>
          </w:rPr>
          <w:t>https://www.dol.gov/agencies/eta/apprenticeship</w:t>
        </w:r>
        <w:r w:rsidR="005D3295" w:rsidRPr="00557C03">
          <w:rPr>
            <w:rStyle w:val="Hyperlink"/>
            <w:rFonts w:ascii="Arial" w:hAnsi="Arial" w:cs="Arial"/>
            <w:sz w:val="20"/>
            <w:szCs w:val="20"/>
          </w:rPr>
          <w:t> </w:t>
        </w:r>
      </w:hyperlink>
    </w:p>
    <w:p w14:paraId="32C72E06" w14:textId="29D2D2DF" w:rsidR="00821050" w:rsidRPr="00557C03" w:rsidRDefault="005D3295" w:rsidP="00821050">
      <w:pPr>
        <w:pStyle w:val="paragraph"/>
        <w:numPr>
          <w:ilvl w:val="0"/>
          <w:numId w:val="58"/>
        </w:numPr>
        <w:spacing w:before="0" w:beforeAutospacing="0" w:after="0" w:afterAutospacing="0"/>
        <w:textAlignment w:val="baseline"/>
        <w:rPr>
          <w:rStyle w:val="normaltextrun"/>
          <w:rFonts w:ascii="Arial" w:hAnsi="Arial" w:cs="Arial"/>
          <w:sz w:val="20"/>
          <w:szCs w:val="20"/>
        </w:rPr>
      </w:pPr>
      <w:r w:rsidRPr="00557C03">
        <w:rPr>
          <w:rStyle w:val="normaltextrun"/>
          <w:rFonts w:ascii="Arial" w:hAnsi="Arial" w:cs="Arial"/>
          <w:sz w:val="20"/>
          <w:szCs w:val="20"/>
          <w:shd w:val="clear" w:color="auto" w:fill="00FF00"/>
        </w:rPr>
        <w:t xml:space="preserve">Workforce Innovation and Opportunity Act of 2014 </w:t>
      </w:r>
    </w:p>
    <w:p w14:paraId="27FB8A26" w14:textId="08D2D89B" w:rsidR="005D3295" w:rsidRPr="00557C03" w:rsidRDefault="00821050" w:rsidP="00821050">
      <w:pPr>
        <w:pStyle w:val="paragraph"/>
        <w:spacing w:before="0" w:beforeAutospacing="0" w:after="0" w:afterAutospacing="0"/>
        <w:ind w:left="360"/>
        <w:textAlignment w:val="baseline"/>
        <w:rPr>
          <w:rStyle w:val="eop"/>
          <w:rFonts w:ascii="Arial" w:hAnsi="Arial" w:cs="Arial"/>
          <w:sz w:val="20"/>
          <w:szCs w:val="20"/>
        </w:rPr>
      </w:pPr>
      <w:hyperlink r:id="rId66" w:history="1">
        <w:r w:rsidRPr="00557C03">
          <w:rPr>
            <w:rStyle w:val="Hyperlink"/>
            <w:rFonts w:ascii="Arial" w:hAnsi="Arial" w:cs="Arial"/>
            <w:sz w:val="20"/>
            <w:szCs w:val="20"/>
            <w:shd w:val="clear" w:color="auto" w:fill="00FF00"/>
          </w:rPr>
          <w:t>https://www.dol.gov/agencies/eta/wioa</w:t>
        </w:r>
        <w:r w:rsidRPr="00557C03">
          <w:rPr>
            <w:rStyle w:val="Hyperlink"/>
            <w:rFonts w:ascii="Arial" w:hAnsi="Arial" w:cs="Arial"/>
            <w:sz w:val="20"/>
            <w:szCs w:val="20"/>
          </w:rPr>
          <w:t> </w:t>
        </w:r>
      </w:hyperlink>
    </w:p>
    <w:p w14:paraId="4F95A6ED" w14:textId="77777777" w:rsidR="005D3295" w:rsidRPr="00557C03" w:rsidRDefault="005D3295" w:rsidP="005D3295">
      <w:pPr>
        <w:pStyle w:val="paragraph"/>
        <w:spacing w:before="0" w:beforeAutospacing="0" w:after="0" w:afterAutospacing="0"/>
        <w:textAlignment w:val="baseline"/>
        <w:rPr>
          <w:rStyle w:val="eop"/>
          <w:rFonts w:ascii="Arial" w:hAnsi="Arial" w:cs="Arial"/>
          <w:sz w:val="20"/>
          <w:szCs w:val="20"/>
        </w:rPr>
      </w:pPr>
    </w:p>
    <w:p w14:paraId="77EFA792" w14:textId="40EF2E12"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shd w:val="clear" w:color="auto" w:fill="00FF00"/>
        </w:rPr>
        <w:t>Resources on National Best Practices for Pre-</w:t>
      </w:r>
      <w:r w:rsidR="001B41F4" w:rsidRPr="00557C03">
        <w:rPr>
          <w:rStyle w:val="normaltextrun"/>
          <w:rFonts w:ascii="Arial" w:hAnsi="Arial" w:cs="Arial"/>
          <w:b/>
          <w:bCs/>
          <w:sz w:val="20"/>
          <w:szCs w:val="20"/>
          <w:shd w:val="clear" w:color="auto" w:fill="00FF00"/>
        </w:rPr>
        <w:t>a</w:t>
      </w:r>
      <w:r w:rsidRPr="00557C03">
        <w:rPr>
          <w:rStyle w:val="normaltextrun"/>
          <w:rFonts w:ascii="Arial" w:hAnsi="Arial" w:cs="Arial"/>
          <w:b/>
          <w:bCs/>
          <w:sz w:val="20"/>
          <w:szCs w:val="20"/>
          <w:shd w:val="clear" w:color="auto" w:fill="00FF00"/>
        </w:rPr>
        <w:t>pprenticeship and Apprenticeship Programs</w:t>
      </w:r>
      <w:r w:rsidRPr="00557C03">
        <w:rPr>
          <w:rStyle w:val="eop"/>
          <w:rFonts w:ascii="Arial" w:hAnsi="Arial" w:cs="Arial"/>
          <w:sz w:val="20"/>
          <w:szCs w:val="20"/>
        </w:rPr>
        <w:t> </w:t>
      </w:r>
    </w:p>
    <w:p w14:paraId="3FFC8F17" w14:textId="745B7BA4"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2020 Construction Apprenticeship Guidebook (Seattle) - </w:t>
      </w:r>
      <w:hyperlink r:id="rId67" w:history="1">
        <w:r w:rsidRPr="00557C03">
          <w:rPr>
            <w:rStyle w:val="Hyperlink"/>
            <w:rFonts w:ascii="Arial" w:hAnsi="Arial" w:cs="Arial"/>
            <w:sz w:val="20"/>
            <w:szCs w:val="20"/>
            <w:shd w:val="clear" w:color="auto" w:fill="00FF00"/>
          </w:rPr>
          <w:t>https://www.illinoisworknet.com/WIOA/Resources/Documents/ApprenticeshipGuidebook.pdf </w:t>
        </w:r>
        <w:r w:rsidRPr="00557C03">
          <w:rPr>
            <w:rStyle w:val="Hyperlink"/>
            <w:rFonts w:ascii="Arial" w:hAnsi="Arial" w:cs="Arial"/>
            <w:sz w:val="20"/>
            <w:szCs w:val="20"/>
          </w:rPr>
          <w:t> </w:t>
        </w:r>
      </w:hyperlink>
    </w:p>
    <w:p w14:paraId="570A335B" w14:textId="2F8C3113"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Broadening the Apprenticeship Pipeline (National Skills Coalition) </w:t>
      </w:r>
      <w:hyperlink r:id="rId68" w:history="1">
        <w:r w:rsidR="00821050" w:rsidRPr="00557C03">
          <w:rPr>
            <w:rStyle w:val="Hyperlink"/>
            <w:rFonts w:ascii="Arial" w:hAnsi="Arial" w:cs="Arial"/>
            <w:sz w:val="20"/>
            <w:szCs w:val="20"/>
            <w:shd w:val="clear" w:color="auto" w:fill="00FF00"/>
          </w:rPr>
          <w:t>https://nationalskillscoalition.org/resource/publications/broadening-the-apprenticeship-pipeline/</w:t>
        </w:r>
        <w:r w:rsidR="00821050" w:rsidRPr="00557C03">
          <w:rPr>
            <w:rStyle w:val="Hyperlink"/>
            <w:rFonts w:ascii="Arial" w:hAnsi="Arial" w:cs="Arial"/>
            <w:sz w:val="20"/>
            <w:szCs w:val="20"/>
          </w:rPr>
          <w:t> </w:t>
        </w:r>
      </w:hyperlink>
    </w:p>
    <w:p w14:paraId="3B93D3E1" w14:textId="77777777" w:rsidR="00821050" w:rsidRPr="00557C03" w:rsidRDefault="005D3295" w:rsidP="00821050">
      <w:pPr>
        <w:pStyle w:val="paragraph"/>
        <w:numPr>
          <w:ilvl w:val="0"/>
          <w:numId w:val="59"/>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Construction Pre-apprenticeship Programs (Aspen Institute)</w:t>
      </w:r>
    </w:p>
    <w:p w14:paraId="3D610745" w14:textId="3A686B7C" w:rsidR="005D3295" w:rsidRPr="00557C03" w:rsidRDefault="005D3295" w:rsidP="00821050">
      <w:pPr>
        <w:pStyle w:val="paragraph"/>
        <w:spacing w:before="0" w:beforeAutospacing="0" w:after="0" w:afterAutospacing="0"/>
        <w:ind w:left="360"/>
        <w:textAlignment w:val="baseline"/>
        <w:rPr>
          <w:rFonts w:ascii="Segoe UI" w:hAnsi="Segoe UI" w:cs="Segoe UI"/>
          <w:sz w:val="18"/>
          <w:szCs w:val="18"/>
        </w:rPr>
      </w:pPr>
      <w:hyperlink r:id="rId69" w:history="1">
        <w:r w:rsidRPr="00557C03">
          <w:rPr>
            <w:rStyle w:val="Hyperlink"/>
            <w:rFonts w:ascii="Arial" w:hAnsi="Arial" w:cs="Arial"/>
            <w:sz w:val="20"/>
            <w:szCs w:val="20"/>
            <w:shd w:val="clear" w:color="auto" w:fill="00FF00"/>
          </w:rPr>
          <w:t>https://www.aspeninstitute.org/programs/economic-opportunities-program/construction-pre-apprenticeship-programs/ </w:t>
        </w:r>
        <w:r w:rsidRPr="00557C03">
          <w:rPr>
            <w:rStyle w:val="Hyperlink"/>
            <w:rFonts w:ascii="Arial" w:hAnsi="Arial" w:cs="Arial"/>
            <w:sz w:val="20"/>
            <w:szCs w:val="20"/>
          </w:rPr>
          <w:t> </w:t>
        </w:r>
      </w:hyperlink>
    </w:p>
    <w:p w14:paraId="4E60BA68" w14:textId="0CFC9C1C"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Construction Pre-apprenticeship Programs: Results from a National Survey (Aspen Institute)</w:t>
      </w:r>
      <w:r w:rsidR="00821050" w:rsidRPr="00557C03">
        <w:rPr>
          <w:rStyle w:val="normaltextrun"/>
          <w:rFonts w:ascii="Arial" w:hAnsi="Arial" w:cs="Arial"/>
          <w:sz w:val="20"/>
          <w:szCs w:val="20"/>
          <w:shd w:val="clear" w:color="auto" w:fill="00FF00"/>
        </w:rPr>
        <w:t xml:space="preserve"> </w:t>
      </w:r>
      <w:hyperlink r:id="rId70" w:history="1">
        <w:r w:rsidR="00821050" w:rsidRPr="00557C03">
          <w:rPr>
            <w:rStyle w:val="Hyperlink"/>
            <w:rFonts w:ascii="Arial" w:hAnsi="Arial" w:cs="Arial"/>
            <w:sz w:val="20"/>
            <w:szCs w:val="20"/>
            <w:shd w:val="clear" w:color="auto" w:fill="00FF00"/>
          </w:rPr>
          <w:t>https://www.aspeninstitute.org/publications/construction-pre-apprenticeship-programs-results-national-survey/</w:t>
        </w:r>
        <w:r w:rsidR="00821050" w:rsidRPr="00557C03">
          <w:rPr>
            <w:rStyle w:val="Hyperlink"/>
            <w:rFonts w:ascii="Arial" w:hAnsi="Arial" w:cs="Arial"/>
            <w:sz w:val="20"/>
            <w:szCs w:val="20"/>
          </w:rPr>
          <w:t> </w:t>
        </w:r>
      </w:hyperlink>
    </w:p>
    <w:p w14:paraId="6FDC0789" w14:textId="760A1919"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Illinois Tollway </w:t>
      </w:r>
      <w:proofErr w:type="spellStart"/>
      <w:r w:rsidRPr="00557C03">
        <w:rPr>
          <w:rStyle w:val="normaltextrun"/>
          <w:rFonts w:ascii="Arial" w:hAnsi="Arial" w:cs="Arial"/>
          <w:sz w:val="20"/>
          <w:szCs w:val="20"/>
          <w:shd w:val="clear" w:color="auto" w:fill="00FF00"/>
        </w:rPr>
        <w:t>ConstructionWorks</w:t>
      </w:r>
      <w:proofErr w:type="spellEnd"/>
      <w:r w:rsidRPr="00557C03">
        <w:rPr>
          <w:rStyle w:val="normaltextrun"/>
          <w:rFonts w:ascii="Arial" w:hAnsi="Arial" w:cs="Arial"/>
          <w:sz w:val="20"/>
          <w:szCs w:val="20"/>
          <w:shd w:val="clear" w:color="auto" w:fill="00FF00"/>
        </w:rPr>
        <w:t xml:space="preserve"> Brochure </w:t>
      </w:r>
      <w:hyperlink r:id="rId71" w:history="1">
        <w:r w:rsidR="00821050" w:rsidRPr="00557C03">
          <w:rPr>
            <w:rStyle w:val="Hyperlink"/>
            <w:rFonts w:ascii="Arial" w:hAnsi="Arial" w:cs="Arial"/>
            <w:sz w:val="20"/>
            <w:szCs w:val="20"/>
            <w:shd w:val="clear" w:color="auto" w:fill="00FF00"/>
          </w:rPr>
          <w:t>https://www.illinoistollway.com/documents/20184/741091/CW+brochure_0619_FINAL.pdf/dd172caf-7a51-4b18-b4cb-5821c4249131 </w:t>
        </w:r>
        <w:r w:rsidR="00821050" w:rsidRPr="00557C03">
          <w:rPr>
            <w:rStyle w:val="Hyperlink"/>
            <w:rFonts w:ascii="Arial" w:hAnsi="Arial" w:cs="Arial"/>
            <w:sz w:val="20"/>
            <w:szCs w:val="20"/>
          </w:rPr>
          <w:t> </w:t>
        </w:r>
      </w:hyperlink>
    </w:p>
    <w:p w14:paraId="671A1837" w14:textId="35A686A0"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Illinois Tollway </w:t>
      </w:r>
      <w:proofErr w:type="spellStart"/>
      <w:r w:rsidRPr="00557C03">
        <w:rPr>
          <w:rStyle w:val="normaltextrun"/>
          <w:rFonts w:ascii="Arial" w:hAnsi="Arial" w:cs="Arial"/>
          <w:sz w:val="20"/>
          <w:szCs w:val="20"/>
          <w:shd w:val="clear" w:color="auto" w:fill="00FF00"/>
        </w:rPr>
        <w:t>ConstructionWorks</w:t>
      </w:r>
      <w:proofErr w:type="spellEnd"/>
      <w:r w:rsidRPr="00557C03">
        <w:rPr>
          <w:rStyle w:val="normaltextrun"/>
          <w:rFonts w:ascii="Arial" w:hAnsi="Arial" w:cs="Arial"/>
          <w:sz w:val="20"/>
          <w:szCs w:val="20"/>
          <w:shd w:val="clear" w:color="auto" w:fill="00FF00"/>
        </w:rPr>
        <w:t xml:space="preserve"> Online Application Portal </w:t>
      </w:r>
      <w:hyperlink r:id="rId72" w:history="1">
        <w:r w:rsidRPr="00557C03">
          <w:rPr>
            <w:rStyle w:val="Hyperlink"/>
            <w:rFonts w:ascii="Arial" w:hAnsi="Arial" w:cs="Arial"/>
            <w:sz w:val="20"/>
            <w:szCs w:val="20"/>
            <w:shd w:val="clear" w:color="auto" w:fill="00FF00"/>
          </w:rPr>
          <w:t>https://fs21.formsite.com/Workforce_Partnership/9ckfwghmk8/index.html </w:t>
        </w:r>
      </w:hyperlink>
      <w:r w:rsidRPr="00557C03">
        <w:rPr>
          <w:rStyle w:val="eop"/>
          <w:rFonts w:ascii="Arial" w:hAnsi="Arial" w:cs="Arial"/>
          <w:sz w:val="20"/>
          <w:szCs w:val="20"/>
        </w:rPr>
        <w:t> </w:t>
      </w:r>
    </w:p>
    <w:p w14:paraId="6605E4DD" w14:textId="71ADB718" w:rsidR="00821050" w:rsidRPr="00557C03" w:rsidRDefault="005D3295" w:rsidP="00821050">
      <w:pPr>
        <w:pStyle w:val="paragraph"/>
        <w:numPr>
          <w:ilvl w:val="0"/>
          <w:numId w:val="59"/>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 xml:space="preserve">Illinois Tollway </w:t>
      </w:r>
      <w:proofErr w:type="spellStart"/>
      <w:r w:rsidRPr="00557C03">
        <w:rPr>
          <w:rStyle w:val="normaltextrun"/>
          <w:rFonts w:ascii="Arial" w:hAnsi="Arial" w:cs="Arial"/>
          <w:sz w:val="20"/>
          <w:szCs w:val="20"/>
          <w:shd w:val="clear" w:color="auto" w:fill="00FF00"/>
        </w:rPr>
        <w:t>ConstructionWorks</w:t>
      </w:r>
      <w:proofErr w:type="spellEnd"/>
      <w:r w:rsidRPr="00557C03">
        <w:rPr>
          <w:rStyle w:val="normaltextrun"/>
          <w:rFonts w:ascii="Arial" w:hAnsi="Arial" w:cs="Arial"/>
          <w:sz w:val="20"/>
          <w:szCs w:val="20"/>
          <w:shd w:val="clear" w:color="auto" w:fill="00FF00"/>
        </w:rPr>
        <w:t xml:space="preserve"> Website </w:t>
      </w:r>
    </w:p>
    <w:p w14:paraId="6F1FE326" w14:textId="701A1C7A"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73" w:history="1">
        <w:r w:rsidRPr="00557C03">
          <w:rPr>
            <w:rStyle w:val="Hyperlink"/>
            <w:rFonts w:ascii="Arial" w:hAnsi="Arial" w:cs="Arial"/>
            <w:sz w:val="20"/>
            <w:szCs w:val="20"/>
            <w:shd w:val="clear" w:color="auto" w:fill="00FF00"/>
          </w:rPr>
          <w:t>https://www.illinoistollway.com/doing-business/diversity-development/programs/constructionworks</w:t>
        </w:r>
      </w:hyperlink>
    </w:p>
    <w:p w14:paraId="355A1B99" w14:textId="508773E0"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Key Capacities of Construction Pre-apprenticeship Programs (Aspen Institute) </w:t>
      </w:r>
      <w:hyperlink r:id="rId74" w:history="1">
        <w:r w:rsidRPr="00557C03">
          <w:rPr>
            <w:rStyle w:val="Hyperlink"/>
            <w:rFonts w:ascii="Arial" w:hAnsi="Arial" w:cs="Arial"/>
            <w:sz w:val="20"/>
            <w:szCs w:val="20"/>
            <w:shd w:val="clear" w:color="auto" w:fill="00FF00"/>
          </w:rPr>
          <w:t>https://www.aspeninstitute.org/publications/strong-foundation-key-capacities-construction-pre-apprenticeship-programs/</w:t>
        </w:r>
        <w:r w:rsidRPr="00557C03">
          <w:rPr>
            <w:rStyle w:val="Hyperlink"/>
            <w:rFonts w:ascii="Arial" w:hAnsi="Arial" w:cs="Arial"/>
            <w:sz w:val="20"/>
            <w:szCs w:val="20"/>
          </w:rPr>
          <w:t> </w:t>
        </w:r>
      </w:hyperlink>
    </w:p>
    <w:p w14:paraId="5CE17A8C" w14:textId="790D1E4A"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Pre-apprenticeships: Building Strong Apprentices (Workforce GPS) </w:t>
      </w:r>
      <w:hyperlink r:id="rId75" w:history="1">
        <w:r w:rsidR="00927845" w:rsidRPr="00557C03">
          <w:rPr>
            <w:rStyle w:val="Hyperlink"/>
            <w:rFonts w:ascii="Arial" w:hAnsi="Arial" w:cs="Arial"/>
            <w:sz w:val="20"/>
            <w:szCs w:val="20"/>
            <w:shd w:val="clear" w:color="auto" w:fill="00FF00"/>
          </w:rPr>
          <w:t>https://apprenticeshipusa.workforcegps.org/resources/2017/04/10/11/56/Pre-apprenticeships-Building-Strong-Apprentices </w:t>
        </w:r>
        <w:r w:rsidR="00927845" w:rsidRPr="00557C03">
          <w:rPr>
            <w:rStyle w:val="Hyperlink"/>
            <w:rFonts w:ascii="Arial" w:hAnsi="Arial" w:cs="Arial"/>
            <w:sz w:val="20"/>
            <w:szCs w:val="20"/>
          </w:rPr>
          <w:t> </w:t>
        </w:r>
      </w:hyperlink>
    </w:p>
    <w:p w14:paraId="51272F04" w14:textId="36094922" w:rsidR="005D3295" w:rsidRPr="00557C03" w:rsidRDefault="005D3295" w:rsidP="00821050">
      <w:pPr>
        <w:pStyle w:val="paragraph"/>
        <w:numPr>
          <w:ilvl w:val="0"/>
          <w:numId w:val="59"/>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Seattle PACT Pre-apprenticeship Construction Training </w:t>
      </w:r>
      <w:hyperlink r:id="rId76" w:history="1">
        <w:r w:rsidR="00821050" w:rsidRPr="00557C03">
          <w:rPr>
            <w:rStyle w:val="Hyperlink"/>
            <w:rFonts w:ascii="Arial" w:hAnsi="Arial" w:cs="Arial"/>
            <w:sz w:val="20"/>
            <w:szCs w:val="20"/>
            <w:shd w:val="clear" w:color="auto" w:fill="00FF00"/>
          </w:rPr>
          <w:t>https://woodtech.seattlecentral.edu/programs/pre-apprenticeship-construction-training </w:t>
        </w:r>
        <w:r w:rsidR="00821050" w:rsidRPr="00557C03">
          <w:rPr>
            <w:rStyle w:val="Hyperlink"/>
            <w:rFonts w:ascii="Arial" w:hAnsi="Arial" w:cs="Arial"/>
            <w:sz w:val="20"/>
            <w:szCs w:val="20"/>
          </w:rPr>
          <w:t> </w:t>
        </w:r>
      </w:hyperlink>
    </w:p>
    <w:p w14:paraId="11C2DB27" w14:textId="63A1A664" w:rsidR="00821050" w:rsidRPr="00557C03" w:rsidRDefault="005D3295" w:rsidP="00821050">
      <w:pPr>
        <w:pStyle w:val="paragraph"/>
        <w:numPr>
          <w:ilvl w:val="0"/>
          <w:numId w:val="59"/>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 xml:space="preserve">YOUTHBUILD Construction Plus Framework  </w:t>
      </w:r>
    </w:p>
    <w:p w14:paraId="67438458" w14:textId="0E9BA258"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77" w:history="1">
        <w:r w:rsidRPr="00557C03">
          <w:rPr>
            <w:rStyle w:val="Hyperlink"/>
            <w:rFonts w:ascii="Arial" w:hAnsi="Arial" w:cs="Arial"/>
            <w:sz w:val="20"/>
            <w:szCs w:val="20"/>
            <w:shd w:val="clear" w:color="auto" w:fill="00FF00"/>
          </w:rPr>
          <w:t>https://youthbuild.workforcegps.org/Blog/Registered-Apprenticeship/2019/03/12/12/36/Construction_Plus_Framework</w:t>
        </w:r>
      </w:hyperlink>
    </w:p>
    <w:p w14:paraId="24390048" w14:textId="77777777" w:rsidR="005D3295" w:rsidRPr="00557C03" w:rsidRDefault="005D3295" w:rsidP="005D3295">
      <w:pPr>
        <w:pStyle w:val="paragraph"/>
        <w:spacing w:before="0" w:beforeAutospacing="0" w:after="0" w:afterAutospacing="0"/>
        <w:textAlignment w:val="baseline"/>
        <w:rPr>
          <w:rStyle w:val="normaltextrun"/>
          <w:rFonts w:ascii="Arial" w:hAnsi="Arial" w:cs="Arial"/>
          <w:b/>
          <w:bCs/>
          <w:sz w:val="20"/>
          <w:szCs w:val="20"/>
          <w:shd w:val="clear" w:color="auto" w:fill="00FF00"/>
        </w:rPr>
      </w:pPr>
    </w:p>
    <w:p w14:paraId="39CC9B9B" w14:textId="72DE7468" w:rsidR="005D3295" w:rsidRPr="00557C03" w:rsidRDefault="005D3295" w:rsidP="005D3295">
      <w:pPr>
        <w:pStyle w:val="paragraph"/>
        <w:spacing w:before="0" w:beforeAutospacing="0" w:after="0" w:afterAutospacing="0"/>
        <w:textAlignment w:val="baseline"/>
        <w:rPr>
          <w:rFonts w:ascii="Segoe UI" w:hAnsi="Segoe UI" w:cs="Segoe UI"/>
          <w:sz w:val="18"/>
          <w:szCs w:val="18"/>
        </w:rPr>
      </w:pPr>
      <w:r w:rsidRPr="00557C03">
        <w:rPr>
          <w:rStyle w:val="normaltextrun"/>
          <w:rFonts w:ascii="Arial" w:hAnsi="Arial" w:cs="Arial"/>
          <w:b/>
          <w:bCs/>
          <w:sz w:val="20"/>
          <w:szCs w:val="20"/>
          <w:shd w:val="clear" w:color="auto" w:fill="00FF00"/>
        </w:rPr>
        <w:t>Resources on National Best Practices for Equity Pre-</w:t>
      </w:r>
      <w:r w:rsidR="001B41F4" w:rsidRPr="00557C03">
        <w:rPr>
          <w:rStyle w:val="normaltextrun"/>
          <w:rFonts w:ascii="Arial" w:hAnsi="Arial" w:cs="Arial"/>
          <w:b/>
          <w:bCs/>
          <w:sz w:val="20"/>
          <w:szCs w:val="20"/>
          <w:shd w:val="clear" w:color="auto" w:fill="00FF00"/>
        </w:rPr>
        <w:t>a</w:t>
      </w:r>
      <w:r w:rsidRPr="00557C03">
        <w:rPr>
          <w:rStyle w:val="normaltextrun"/>
          <w:rFonts w:ascii="Arial" w:hAnsi="Arial" w:cs="Arial"/>
          <w:b/>
          <w:bCs/>
          <w:sz w:val="20"/>
          <w:szCs w:val="20"/>
          <w:shd w:val="clear" w:color="auto" w:fill="00FF00"/>
        </w:rPr>
        <w:t>pprenticeship and Apprenticeship Programs</w:t>
      </w:r>
      <w:r w:rsidRPr="00557C03">
        <w:rPr>
          <w:rStyle w:val="eop"/>
          <w:rFonts w:ascii="Arial" w:hAnsi="Arial" w:cs="Arial"/>
          <w:sz w:val="20"/>
          <w:szCs w:val="20"/>
        </w:rPr>
        <w:t> </w:t>
      </w:r>
    </w:p>
    <w:p w14:paraId="797A4DCA" w14:textId="775533B1" w:rsidR="005D3295" w:rsidRPr="00557C03" w:rsidRDefault="005D3295" w:rsidP="00821050">
      <w:pPr>
        <w:pStyle w:val="paragraph"/>
        <w:numPr>
          <w:ilvl w:val="0"/>
          <w:numId w:val="60"/>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The Roadmap for Racial Equity (National Skills Coalition)- </w:t>
      </w:r>
      <w:hyperlink r:id="rId78" w:history="1">
        <w:r w:rsidRPr="00557C03">
          <w:rPr>
            <w:rStyle w:val="Hyperlink"/>
            <w:rFonts w:ascii="Arial" w:hAnsi="Arial" w:cs="Arial"/>
            <w:sz w:val="20"/>
            <w:szCs w:val="20"/>
            <w:shd w:val="clear" w:color="auto" w:fill="00FF00"/>
          </w:rPr>
          <w:t>https://nationalskillscoalition.org/resource/publications/the-roadmap-for-racial-equity/ </w:t>
        </w:r>
        <w:r w:rsidRPr="00557C03">
          <w:rPr>
            <w:rStyle w:val="Hyperlink"/>
            <w:rFonts w:ascii="Arial" w:hAnsi="Arial" w:cs="Arial"/>
            <w:sz w:val="20"/>
            <w:szCs w:val="20"/>
          </w:rPr>
          <w:t> </w:t>
        </w:r>
      </w:hyperlink>
    </w:p>
    <w:p w14:paraId="64073F55" w14:textId="15E01963" w:rsidR="005D3295" w:rsidRPr="00557C03" w:rsidRDefault="005D3295" w:rsidP="00821050">
      <w:pPr>
        <w:pStyle w:val="paragraph"/>
        <w:numPr>
          <w:ilvl w:val="0"/>
          <w:numId w:val="60"/>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lastRenderedPageBreak/>
        <w:t xml:space="preserve">Racial Equity Readiness Assessment for Workforce Development (Race Forward) - </w:t>
      </w:r>
      <w:hyperlink r:id="rId79" w:history="1">
        <w:r w:rsidRPr="00557C03">
          <w:rPr>
            <w:rStyle w:val="Hyperlink"/>
            <w:rFonts w:ascii="Arial" w:hAnsi="Arial" w:cs="Arial"/>
            <w:sz w:val="20"/>
            <w:szCs w:val="20"/>
            <w:shd w:val="clear" w:color="auto" w:fill="00FF00"/>
          </w:rPr>
          <w:t>https://www.raceforward.org/resources/toolkits/racial-equity-readiness-assessment-workforce-development</w:t>
        </w:r>
        <w:r w:rsidRPr="00557C03">
          <w:rPr>
            <w:rStyle w:val="Hyperlink"/>
            <w:rFonts w:ascii="Arial" w:hAnsi="Arial" w:cs="Arial"/>
            <w:sz w:val="20"/>
            <w:szCs w:val="20"/>
          </w:rPr>
          <w:t> </w:t>
        </w:r>
      </w:hyperlink>
    </w:p>
    <w:p w14:paraId="066D680D" w14:textId="77777777" w:rsidR="00821050" w:rsidRPr="00557C03" w:rsidRDefault="005D3295" w:rsidP="00821050">
      <w:pPr>
        <w:pStyle w:val="paragraph"/>
        <w:numPr>
          <w:ilvl w:val="0"/>
          <w:numId w:val="60"/>
        </w:numPr>
        <w:spacing w:before="0" w:beforeAutospacing="0" w:after="0" w:afterAutospacing="0"/>
        <w:textAlignment w:val="baseline"/>
        <w:rPr>
          <w:rStyle w:val="normaltextrun"/>
          <w:rFonts w:ascii="Arial" w:hAnsi="Arial" w:cs="Arial"/>
          <w:sz w:val="20"/>
          <w:szCs w:val="20"/>
          <w:shd w:val="clear" w:color="auto" w:fill="00FF00"/>
        </w:rPr>
      </w:pPr>
      <w:r w:rsidRPr="00557C03">
        <w:rPr>
          <w:rStyle w:val="normaltextrun"/>
          <w:rFonts w:ascii="Arial" w:hAnsi="Arial" w:cs="Arial"/>
          <w:sz w:val="20"/>
          <w:szCs w:val="20"/>
          <w:shd w:val="clear" w:color="auto" w:fill="00FF00"/>
        </w:rPr>
        <w:t>Principles for a High-Quality Pre-apprenticeship: A Model to Advance Equity (Center for Law and Social Policy CLASP)</w:t>
      </w:r>
    </w:p>
    <w:p w14:paraId="051590F3" w14:textId="0CB79B65"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80" w:history="1">
        <w:r w:rsidRPr="00557C03">
          <w:rPr>
            <w:rStyle w:val="Hyperlink"/>
            <w:rFonts w:ascii="Arial" w:hAnsi="Arial" w:cs="Arial"/>
            <w:sz w:val="20"/>
            <w:szCs w:val="20"/>
            <w:shd w:val="clear" w:color="auto" w:fill="00FF00"/>
          </w:rPr>
          <w:t>https://www.clasp.org/publications/report/brief/principles-high-quality-pre-apprenticeship-model-advance-equity/</w:t>
        </w:r>
        <w:r w:rsidRPr="00557C03">
          <w:rPr>
            <w:rStyle w:val="Hyperlink"/>
            <w:rFonts w:ascii="Arial" w:hAnsi="Arial" w:cs="Arial"/>
            <w:sz w:val="20"/>
            <w:szCs w:val="20"/>
          </w:rPr>
          <w:t> </w:t>
        </w:r>
      </w:hyperlink>
    </w:p>
    <w:p w14:paraId="2766716D" w14:textId="6C57EDA9" w:rsidR="005D3295" w:rsidRPr="00557C03" w:rsidRDefault="005D3295" w:rsidP="00821050">
      <w:pPr>
        <w:pStyle w:val="paragraph"/>
        <w:numPr>
          <w:ilvl w:val="0"/>
          <w:numId w:val="60"/>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Collaborative Solutions for Increasing Diversity of Apprenticeship Participants (Workforce GPS) - </w:t>
      </w:r>
      <w:hyperlink r:id="rId81" w:history="1">
        <w:r w:rsidRPr="00557C03">
          <w:rPr>
            <w:rStyle w:val="Hyperlink"/>
            <w:rFonts w:ascii="Arial" w:hAnsi="Arial" w:cs="Arial"/>
            <w:sz w:val="20"/>
            <w:szCs w:val="20"/>
            <w:shd w:val="clear" w:color="auto" w:fill="00FF00"/>
          </w:rPr>
          <w:t>https://www.workforcegps.org/events/2020/04/02/18/20/Collaborative-Solutions-for-Increasing-Diversity-of-Apprenticeship-Participants </w:t>
        </w:r>
        <w:r w:rsidRPr="00557C03">
          <w:rPr>
            <w:rStyle w:val="Hyperlink"/>
            <w:rFonts w:ascii="Arial" w:hAnsi="Arial" w:cs="Arial"/>
            <w:sz w:val="20"/>
            <w:szCs w:val="20"/>
          </w:rPr>
          <w:t> </w:t>
        </w:r>
      </w:hyperlink>
    </w:p>
    <w:p w14:paraId="201A3073" w14:textId="34352050" w:rsidR="005D3295" w:rsidRPr="00557C03" w:rsidRDefault="005D3295" w:rsidP="00821050">
      <w:pPr>
        <w:pStyle w:val="paragraph"/>
        <w:numPr>
          <w:ilvl w:val="0"/>
          <w:numId w:val="60"/>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Closing the Divide: Making Illinois a Leader in Equitable Apprenticeships (Young Invincibles) - </w:t>
      </w:r>
      <w:hyperlink r:id="rId82" w:history="1">
        <w:r w:rsidRPr="00557C03">
          <w:rPr>
            <w:rStyle w:val="Hyperlink"/>
            <w:rFonts w:ascii="Arial" w:hAnsi="Arial" w:cs="Arial"/>
            <w:sz w:val="20"/>
            <w:szCs w:val="20"/>
            <w:shd w:val="clear" w:color="auto" w:fill="00FF00"/>
          </w:rPr>
          <w:t>https://www.illinoisworknet.com/WIOA/Resources/Documents/YI_ClosingTheDivide.pdf </w:t>
        </w:r>
        <w:r w:rsidRPr="00557C03">
          <w:rPr>
            <w:rStyle w:val="Hyperlink"/>
            <w:rFonts w:ascii="Arial" w:hAnsi="Arial" w:cs="Arial"/>
            <w:sz w:val="20"/>
            <w:szCs w:val="20"/>
          </w:rPr>
          <w:t> </w:t>
        </w:r>
      </w:hyperlink>
    </w:p>
    <w:p w14:paraId="04D6E579" w14:textId="77777777" w:rsidR="00821050" w:rsidRPr="00557C03" w:rsidRDefault="005D3295" w:rsidP="00821050">
      <w:pPr>
        <w:pStyle w:val="paragraph"/>
        <w:numPr>
          <w:ilvl w:val="0"/>
          <w:numId w:val="60"/>
        </w:numPr>
        <w:spacing w:before="0" w:beforeAutospacing="0" w:after="0" w:afterAutospacing="0"/>
        <w:textAlignment w:val="baseline"/>
        <w:rPr>
          <w:rStyle w:val="normaltextrun"/>
          <w:rFonts w:ascii="Segoe UI" w:hAnsi="Segoe UI" w:cs="Segoe UI"/>
          <w:sz w:val="18"/>
          <w:szCs w:val="18"/>
        </w:rPr>
      </w:pPr>
      <w:r w:rsidRPr="00557C03">
        <w:rPr>
          <w:rStyle w:val="normaltextrun"/>
          <w:rFonts w:ascii="Arial" w:hAnsi="Arial" w:cs="Arial"/>
          <w:sz w:val="20"/>
          <w:szCs w:val="20"/>
          <w:shd w:val="clear" w:color="auto" w:fill="00FF00"/>
        </w:rPr>
        <w:t xml:space="preserve">Growing Equity and Diversity Through Apprenticeship: Business Perspectives (JFF Center for Apprenticeship and Work-based Learning) </w:t>
      </w:r>
    </w:p>
    <w:p w14:paraId="27C17B0E" w14:textId="0C8ACD87" w:rsidR="005D3295" w:rsidRPr="00557C03" w:rsidRDefault="00821050" w:rsidP="00821050">
      <w:pPr>
        <w:pStyle w:val="paragraph"/>
        <w:spacing w:before="0" w:beforeAutospacing="0" w:after="0" w:afterAutospacing="0"/>
        <w:ind w:left="360"/>
        <w:textAlignment w:val="baseline"/>
        <w:rPr>
          <w:rFonts w:ascii="Segoe UI" w:hAnsi="Segoe UI" w:cs="Segoe UI"/>
          <w:sz w:val="18"/>
          <w:szCs w:val="18"/>
        </w:rPr>
      </w:pPr>
      <w:hyperlink r:id="rId83" w:history="1">
        <w:r w:rsidRPr="00557C03">
          <w:rPr>
            <w:rStyle w:val="Hyperlink"/>
            <w:rFonts w:ascii="Arial" w:hAnsi="Arial" w:cs="Arial"/>
            <w:sz w:val="20"/>
            <w:szCs w:val="20"/>
            <w:shd w:val="clear" w:color="auto" w:fill="00FF00"/>
          </w:rPr>
          <w:t>https://archive.jff.org/resources/growing-equity-and-diversity-through-apprenticeship-business-perspectives/</w:t>
        </w:r>
      </w:hyperlink>
    </w:p>
    <w:p w14:paraId="449A824E" w14:textId="5DD78C47" w:rsidR="005D3295" w:rsidRPr="00557C03" w:rsidRDefault="005D3295" w:rsidP="00821050">
      <w:pPr>
        <w:pStyle w:val="paragraph"/>
        <w:numPr>
          <w:ilvl w:val="0"/>
          <w:numId w:val="60"/>
        </w:numPr>
        <w:spacing w:before="0" w:beforeAutospacing="0" w:after="0" w:afterAutospacing="0"/>
        <w:textAlignment w:val="baseline"/>
        <w:rPr>
          <w:rFonts w:ascii="Segoe UI" w:hAnsi="Segoe UI" w:cs="Segoe UI"/>
          <w:sz w:val="18"/>
          <w:szCs w:val="18"/>
        </w:rPr>
      </w:pPr>
      <w:r w:rsidRPr="00557C03">
        <w:rPr>
          <w:rStyle w:val="normaltextrun"/>
          <w:rFonts w:ascii="Arial" w:hAnsi="Arial" w:cs="Arial"/>
          <w:sz w:val="20"/>
          <w:szCs w:val="20"/>
          <w:shd w:val="clear" w:color="auto" w:fill="00FF00"/>
        </w:rPr>
        <w:t xml:space="preserve">Principles for Equity in Apprenticeship (Center on Wisconsin Strategy) - </w:t>
      </w:r>
      <w:hyperlink r:id="rId84" w:history="1">
        <w:r w:rsidR="00821050" w:rsidRPr="00557C03">
          <w:rPr>
            <w:rStyle w:val="Hyperlink"/>
            <w:rFonts w:ascii="Arial" w:hAnsi="Arial" w:cs="Arial"/>
            <w:sz w:val="20"/>
            <w:szCs w:val="20"/>
            <w:shd w:val="clear" w:color="auto" w:fill="00FF00"/>
          </w:rPr>
          <w:t>https://equityinapprenticeship.org/case-studies/principles-for-equity-in-apprenticeship</w:t>
        </w:r>
      </w:hyperlink>
    </w:p>
    <w:p w14:paraId="058A1B1A" w14:textId="47DB1955" w:rsidR="005D3295" w:rsidRPr="00557C03" w:rsidRDefault="005D3295" w:rsidP="00821050">
      <w:pPr>
        <w:pStyle w:val="paragraph"/>
        <w:numPr>
          <w:ilvl w:val="0"/>
          <w:numId w:val="60"/>
        </w:numPr>
        <w:spacing w:before="0" w:beforeAutospacing="0" w:after="0" w:afterAutospacing="0"/>
        <w:textAlignment w:val="baseline"/>
        <w:rPr>
          <w:rFonts w:cs="Arial"/>
          <w:b/>
        </w:rPr>
      </w:pPr>
      <w:r w:rsidRPr="00557C03">
        <w:rPr>
          <w:rStyle w:val="normaltextrun"/>
          <w:rFonts w:ascii="Arial" w:hAnsi="Arial" w:cs="Arial"/>
          <w:sz w:val="20"/>
          <w:szCs w:val="20"/>
          <w:shd w:val="clear" w:color="auto" w:fill="00FF00"/>
        </w:rPr>
        <w:t xml:space="preserve">Flowchart of Equitable Apprenticeship Models (Young Invincibles and Chicago Jobs Council) - </w:t>
      </w:r>
      <w:hyperlink r:id="rId85" w:history="1">
        <w:r w:rsidRPr="00557C03">
          <w:rPr>
            <w:rStyle w:val="Hyperlink"/>
            <w:rFonts w:ascii="Arial" w:hAnsi="Arial" w:cs="Arial"/>
            <w:sz w:val="20"/>
            <w:szCs w:val="20"/>
            <w:shd w:val="clear" w:color="auto" w:fill="00FF00"/>
          </w:rPr>
          <w:t>https://www.illinoisworknet.com/DownloadPrint/Flowchart%20of%20Equitable%20Apprenticeship%20Models.pdf</w:t>
        </w:r>
      </w:hyperlink>
    </w:p>
    <w:permEnd w:id="401544256"/>
    <w:p w14:paraId="37C283D3" w14:textId="74871D29" w:rsidR="00597BA6" w:rsidRPr="00557C03" w:rsidRDefault="00597BA6" w:rsidP="00FC395A">
      <w:pPr>
        <w:pStyle w:val="ListParagraph"/>
        <w:spacing w:line="240" w:lineRule="auto"/>
        <w:rPr>
          <w:rFonts w:ascii="Arial" w:hAnsi="Arial" w:cs="Arial"/>
          <w:sz w:val="20"/>
          <w:szCs w:val="20"/>
        </w:rPr>
      </w:pPr>
    </w:p>
    <w:p w14:paraId="4BDCC5DB" w14:textId="77777777" w:rsidR="00F23F39" w:rsidRDefault="00F23F39" w:rsidP="00F23F39">
      <w:pPr>
        <w:pStyle w:val="ListParagraph"/>
        <w:spacing w:after="0" w:line="240" w:lineRule="auto"/>
        <w:rPr>
          <w:rFonts w:eastAsia="Times New Roman" w:cs="Arial"/>
          <w:b/>
          <w:sz w:val="24"/>
          <w:szCs w:val="24"/>
        </w:rPr>
      </w:pPr>
    </w:p>
    <w:sectPr w:rsidR="00F23F39" w:rsidSect="00996483">
      <w:headerReference w:type="default" r:id="rId86"/>
      <w:footerReference w:type="default" r:id="rId8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41FD" w14:textId="77777777" w:rsidR="004C248D" w:rsidRDefault="004C248D" w:rsidP="005B521E">
      <w:pPr>
        <w:spacing w:after="0" w:line="240" w:lineRule="auto"/>
      </w:pPr>
      <w:r>
        <w:separator/>
      </w:r>
    </w:p>
  </w:endnote>
  <w:endnote w:type="continuationSeparator" w:id="0">
    <w:p w14:paraId="0C630996" w14:textId="77777777" w:rsidR="004C248D" w:rsidRDefault="004C248D" w:rsidP="005B521E">
      <w:pPr>
        <w:spacing w:after="0" w:line="240" w:lineRule="auto"/>
      </w:pPr>
      <w:r>
        <w:continuationSeparator/>
      </w:r>
    </w:p>
  </w:endnote>
  <w:endnote w:type="continuationNotice" w:id="1">
    <w:p w14:paraId="40E5A50C" w14:textId="77777777" w:rsidR="004C248D" w:rsidRDefault="004C2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659359"/>
      <w:docPartObj>
        <w:docPartGallery w:val="Page Numbers (Bottom of Page)"/>
        <w:docPartUnique/>
      </w:docPartObj>
    </w:sdtPr>
    <w:sdtEndPr>
      <w:rPr>
        <w:noProof/>
      </w:rPr>
    </w:sdtEndPr>
    <w:sdtContent>
      <w:p w14:paraId="2059EF4B" w14:textId="1934E559" w:rsidR="008307C4" w:rsidRDefault="008307C4">
        <w:pPr>
          <w:pStyle w:val="Footer"/>
          <w:jc w:val="right"/>
        </w:pPr>
        <w:r>
          <w:fldChar w:fldCharType="begin"/>
        </w:r>
        <w:r>
          <w:instrText xml:space="preserve"> PAGE   \* MERGEFORMAT </w:instrText>
        </w:r>
        <w:r>
          <w:fldChar w:fldCharType="separate"/>
        </w:r>
        <w:r w:rsidR="007F6F5C">
          <w:rPr>
            <w:noProof/>
          </w:rPr>
          <w:t>8</w:t>
        </w:r>
        <w:r>
          <w:rPr>
            <w:noProof/>
          </w:rPr>
          <w:fldChar w:fldCharType="end"/>
        </w:r>
      </w:p>
    </w:sdtContent>
  </w:sdt>
  <w:p w14:paraId="417EFB00" w14:textId="77777777" w:rsidR="008307C4" w:rsidRDefault="0083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F1A7" w14:textId="77777777" w:rsidR="004C248D" w:rsidRDefault="004C248D" w:rsidP="005B521E">
      <w:pPr>
        <w:spacing w:after="0" w:line="240" w:lineRule="auto"/>
      </w:pPr>
      <w:r>
        <w:separator/>
      </w:r>
    </w:p>
  </w:footnote>
  <w:footnote w:type="continuationSeparator" w:id="0">
    <w:p w14:paraId="5CD2BE95" w14:textId="77777777" w:rsidR="004C248D" w:rsidRDefault="004C248D" w:rsidP="005B521E">
      <w:pPr>
        <w:spacing w:after="0" w:line="240" w:lineRule="auto"/>
      </w:pPr>
      <w:r>
        <w:continuationSeparator/>
      </w:r>
    </w:p>
  </w:footnote>
  <w:footnote w:type="continuationNotice" w:id="1">
    <w:p w14:paraId="6B4D2CC7" w14:textId="77777777" w:rsidR="004C248D" w:rsidRDefault="004C2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D58B" w14:textId="36569414" w:rsidR="0002717D" w:rsidRPr="00C63E8F" w:rsidRDefault="0002717D" w:rsidP="0002717D">
    <w:pPr>
      <w:jc w:val="center"/>
      <w:rPr>
        <w:b/>
        <w:sz w:val="28"/>
        <w:szCs w:val="28"/>
      </w:rPr>
    </w:pPr>
    <w:r>
      <w:rPr>
        <w:b/>
        <w:sz w:val="28"/>
        <w:szCs w:val="28"/>
      </w:rPr>
      <w:t>NOFO</w:t>
    </w:r>
    <w:r w:rsidRPr="00C63E8F">
      <w:rPr>
        <w:b/>
        <w:sz w:val="28"/>
        <w:szCs w:val="28"/>
      </w:rPr>
      <w:t xml:space="preserve"> ID: </w:t>
    </w:r>
    <w:r w:rsidR="00697A5A">
      <w:rPr>
        <w:b/>
        <w:sz w:val="28"/>
        <w:szCs w:val="28"/>
      </w:rPr>
      <w:t>2614-3122</w:t>
    </w:r>
  </w:p>
  <w:p w14:paraId="35C65D09" w14:textId="57E7E195" w:rsidR="00901E4F" w:rsidRDefault="00901E4F" w:rsidP="00996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B55"/>
    <w:multiLevelType w:val="hybridMultilevel"/>
    <w:tmpl w:val="8F5C3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959B8"/>
    <w:multiLevelType w:val="multilevel"/>
    <w:tmpl w:val="6714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D3DF4"/>
    <w:multiLevelType w:val="multilevel"/>
    <w:tmpl w:val="1994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C18BA"/>
    <w:multiLevelType w:val="multilevel"/>
    <w:tmpl w:val="88A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3028A"/>
    <w:multiLevelType w:val="multilevel"/>
    <w:tmpl w:val="520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74919"/>
    <w:multiLevelType w:val="hybridMultilevel"/>
    <w:tmpl w:val="1F4C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D111C9"/>
    <w:multiLevelType w:val="multilevel"/>
    <w:tmpl w:val="23F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9C78B4"/>
    <w:multiLevelType w:val="hybridMultilevel"/>
    <w:tmpl w:val="D88AA336"/>
    <w:lvl w:ilvl="0" w:tplc="66B00F8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E18BD"/>
    <w:multiLevelType w:val="multilevel"/>
    <w:tmpl w:val="8DC6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A65873"/>
    <w:multiLevelType w:val="hybridMultilevel"/>
    <w:tmpl w:val="47666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2D59C5"/>
    <w:multiLevelType w:val="hybridMultilevel"/>
    <w:tmpl w:val="1E12E2C0"/>
    <w:lvl w:ilvl="0" w:tplc="9870992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553A5"/>
    <w:multiLevelType w:val="hybridMultilevel"/>
    <w:tmpl w:val="5EA0A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68197C"/>
    <w:multiLevelType w:val="multilevel"/>
    <w:tmpl w:val="99C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C086E"/>
    <w:multiLevelType w:val="multilevel"/>
    <w:tmpl w:val="1E16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C93666"/>
    <w:multiLevelType w:val="multilevel"/>
    <w:tmpl w:val="6522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DE24D0"/>
    <w:multiLevelType w:val="multilevel"/>
    <w:tmpl w:val="E3DAD58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3AB7DF3"/>
    <w:multiLevelType w:val="multilevel"/>
    <w:tmpl w:val="3268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11E87"/>
    <w:multiLevelType w:val="hybridMultilevel"/>
    <w:tmpl w:val="21E00284"/>
    <w:lvl w:ilvl="0" w:tplc="7D52539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A76ED6"/>
    <w:multiLevelType w:val="hybridMultilevel"/>
    <w:tmpl w:val="3B0EE3F6"/>
    <w:lvl w:ilvl="0" w:tplc="EE70CF0C">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DF62EC"/>
    <w:multiLevelType w:val="multilevel"/>
    <w:tmpl w:val="9E441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A523A61"/>
    <w:multiLevelType w:val="multilevel"/>
    <w:tmpl w:val="AF0E5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143BF1"/>
    <w:multiLevelType w:val="multilevel"/>
    <w:tmpl w:val="853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081CE8"/>
    <w:multiLevelType w:val="multilevel"/>
    <w:tmpl w:val="6CC65F80"/>
    <w:lvl w:ilvl="0">
      <w:start w:val="1"/>
      <w:numFmt w:val="bullet"/>
      <w:lvlText w:val=""/>
      <w:lvlJc w:val="left"/>
      <w:pPr>
        <w:tabs>
          <w:tab w:val="num" w:pos="8280"/>
        </w:tabs>
        <w:ind w:left="8280" w:hanging="360"/>
      </w:pPr>
      <w:rPr>
        <w:rFonts w:ascii="Symbol" w:hAnsi="Symbol" w:hint="default"/>
        <w:sz w:val="20"/>
      </w:rPr>
    </w:lvl>
    <w:lvl w:ilvl="1">
      <w:start w:val="1"/>
      <w:numFmt w:val="bullet"/>
      <w:lvlText w:val=""/>
      <w:lvlJc w:val="left"/>
      <w:pPr>
        <w:tabs>
          <w:tab w:val="num" w:pos="9000"/>
        </w:tabs>
        <w:ind w:left="9000" w:hanging="360"/>
      </w:pPr>
      <w:rPr>
        <w:rFonts w:ascii="Symbol" w:hAnsi="Symbol" w:hint="default"/>
        <w:sz w:val="20"/>
      </w:rPr>
    </w:lvl>
    <w:lvl w:ilvl="2" w:tentative="1">
      <w:start w:val="1"/>
      <w:numFmt w:val="bullet"/>
      <w:lvlText w:val=""/>
      <w:lvlJc w:val="left"/>
      <w:pPr>
        <w:tabs>
          <w:tab w:val="num" w:pos="9720"/>
        </w:tabs>
        <w:ind w:left="9720" w:hanging="360"/>
      </w:pPr>
      <w:rPr>
        <w:rFonts w:ascii="Symbol" w:hAnsi="Symbol" w:hint="default"/>
        <w:sz w:val="20"/>
      </w:rPr>
    </w:lvl>
    <w:lvl w:ilvl="3" w:tentative="1">
      <w:start w:val="1"/>
      <w:numFmt w:val="bullet"/>
      <w:lvlText w:val=""/>
      <w:lvlJc w:val="left"/>
      <w:pPr>
        <w:tabs>
          <w:tab w:val="num" w:pos="10440"/>
        </w:tabs>
        <w:ind w:left="10440" w:hanging="360"/>
      </w:pPr>
      <w:rPr>
        <w:rFonts w:ascii="Symbol" w:hAnsi="Symbol" w:hint="default"/>
        <w:sz w:val="20"/>
      </w:rPr>
    </w:lvl>
    <w:lvl w:ilvl="4" w:tentative="1">
      <w:start w:val="1"/>
      <w:numFmt w:val="bullet"/>
      <w:lvlText w:val=""/>
      <w:lvlJc w:val="left"/>
      <w:pPr>
        <w:tabs>
          <w:tab w:val="num" w:pos="11160"/>
        </w:tabs>
        <w:ind w:left="11160" w:hanging="360"/>
      </w:pPr>
      <w:rPr>
        <w:rFonts w:ascii="Symbol" w:hAnsi="Symbol" w:hint="default"/>
        <w:sz w:val="20"/>
      </w:rPr>
    </w:lvl>
    <w:lvl w:ilvl="5" w:tentative="1">
      <w:start w:val="1"/>
      <w:numFmt w:val="bullet"/>
      <w:lvlText w:val=""/>
      <w:lvlJc w:val="left"/>
      <w:pPr>
        <w:tabs>
          <w:tab w:val="num" w:pos="11880"/>
        </w:tabs>
        <w:ind w:left="11880" w:hanging="360"/>
      </w:pPr>
      <w:rPr>
        <w:rFonts w:ascii="Symbol" w:hAnsi="Symbol" w:hint="default"/>
        <w:sz w:val="20"/>
      </w:rPr>
    </w:lvl>
    <w:lvl w:ilvl="6" w:tentative="1">
      <w:start w:val="1"/>
      <w:numFmt w:val="bullet"/>
      <w:lvlText w:val=""/>
      <w:lvlJc w:val="left"/>
      <w:pPr>
        <w:tabs>
          <w:tab w:val="num" w:pos="12600"/>
        </w:tabs>
        <w:ind w:left="12600" w:hanging="360"/>
      </w:pPr>
      <w:rPr>
        <w:rFonts w:ascii="Symbol" w:hAnsi="Symbol" w:hint="default"/>
        <w:sz w:val="20"/>
      </w:rPr>
    </w:lvl>
    <w:lvl w:ilvl="7" w:tentative="1">
      <w:start w:val="1"/>
      <w:numFmt w:val="bullet"/>
      <w:lvlText w:val=""/>
      <w:lvlJc w:val="left"/>
      <w:pPr>
        <w:tabs>
          <w:tab w:val="num" w:pos="13320"/>
        </w:tabs>
        <w:ind w:left="13320" w:hanging="360"/>
      </w:pPr>
      <w:rPr>
        <w:rFonts w:ascii="Symbol" w:hAnsi="Symbol" w:hint="default"/>
        <w:sz w:val="20"/>
      </w:rPr>
    </w:lvl>
    <w:lvl w:ilvl="8" w:tentative="1">
      <w:start w:val="1"/>
      <w:numFmt w:val="bullet"/>
      <w:lvlText w:val=""/>
      <w:lvlJc w:val="left"/>
      <w:pPr>
        <w:tabs>
          <w:tab w:val="num" w:pos="14040"/>
        </w:tabs>
        <w:ind w:left="14040" w:hanging="360"/>
      </w:pPr>
      <w:rPr>
        <w:rFonts w:ascii="Symbol" w:hAnsi="Symbol" w:hint="default"/>
        <w:sz w:val="20"/>
      </w:rPr>
    </w:lvl>
  </w:abstractNum>
  <w:abstractNum w:abstractNumId="23" w15:restartNumberingAfterBreak="0">
    <w:nsid w:val="37601441"/>
    <w:multiLevelType w:val="multilevel"/>
    <w:tmpl w:val="61A6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0730CD"/>
    <w:multiLevelType w:val="hybridMultilevel"/>
    <w:tmpl w:val="C2109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9F4B13"/>
    <w:multiLevelType w:val="multilevel"/>
    <w:tmpl w:val="B420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865F23"/>
    <w:multiLevelType w:val="multilevel"/>
    <w:tmpl w:val="0F46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6C6076"/>
    <w:multiLevelType w:val="multilevel"/>
    <w:tmpl w:val="C19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5F27A7"/>
    <w:multiLevelType w:val="multilevel"/>
    <w:tmpl w:val="CD6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730C92"/>
    <w:multiLevelType w:val="multilevel"/>
    <w:tmpl w:val="EC8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F93DC6"/>
    <w:multiLevelType w:val="multilevel"/>
    <w:tmpl w:val="47A0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114126"/>
    <w:multiLevelType w:val="multilevel"/>
    <w:tmpl w:val="BF12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3D5A32"/>
    <w:multiLevelType w:val="multilevel"/>
    <w:tmpl w:val="D6FC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574A29"/>
    <w:multiLevelType w:val="multilevel"/>
    <w:tmpl w:val="799A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CA4509"/>
    <w:multiLevelType w:val="multilevel"/>
    <w:tmpl w:val="39A8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751394"/>
    <w:multiLevelType w:val="multilevel"/>
    <w:tmpl w:val="AE8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F07245"/>
    <w:multiLevelType w:val="multilevel"/>
    <w:tmpl w:val="8A9C17AA"/>
    <w:lvl w:ilvl="0">
      <w:start w:val="1"/>
      <w:numFmt w:val="upperLetter"/>
      <w:pStyle w:val="Heading2"/>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34B1C41"/>
    <w:multiLevelType w:val="multilevel"/>
    <w:tmpl w:val="28C09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5D7ECC"/>
    <w:multiLevelType w:val="multilevel"/>
    <w:tmpl w:val="6FB2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260489"/>
    <w:multiLevelType w:val="hybridMultilevel"/>
    <w:tmpl w:val="D6785958"/>
    <w:lvl w:ilvl="0" w:tplc="ECF06E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3C6B95"/>
    <w:multiLevelType w:val="hybridMultilevel"/>
    <w:tmpl w:val="EFFA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D46814"/>
    <w:multiLevelType w:val="multilevel"/>
    <w:tmpl w:val="331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F25D9A"/>
    <w:multiLevelType w:val="multilevel"/>
    <w:tmpl w:val="6F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F42DCE"/>
    <w:multiLevelType w:val="multilevel"/>
    <w:tmpl w:val="008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B63CCD"/>
    <w:multiLevelType w:val="multilevel"/>
    <w:tmpl w:val="947E2180"/>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5" w15:restartNumberingAfterBreak="0">
    <w:nsid w:val="5AD307A8"/>
    <w:multiLevelType w:val="multilevel"/>
    <w:tmpl w:val="A33A7146"/>
    <w:lvl w:ilvl="0">
      <w:start w:val="1"/>
      <w:numFmt w:val="decimal"/>
      <w:pStyle w:val="Heading3"/>
      <w:lvlText w:val="%1."/>
      <w:lvlJc w:val="left"/>
      <w:pPr>
        <w:ind w:left="1080" w:hanging="360"/>
      </w:pPr>
      <w:rPr>
        <w:rFonts w:hint="default"/>
        <w:b/>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5B5F193F"/>
    <w:multiLevelType w:val="multilevel"/>
    <w:tmpl w:val="6E2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CB1105"/>
    <w:multiLevelType w:val="multilevel"/>
    <w:tmpl w:val="585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DE7431"/>
    <w:multiLevelType w:val="multilevel"/>
    <w:tmpl w:val="7FA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BB232A"/>
    <w:multiLevelType w:val="hybridMultilevel"/>
    <w:tmpl w:val="83140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D3E2F68"/>
    <w:multiLevelType w:val="multilevel"/>
    <w:tmpl w:val="BF12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AA6E9B"/>
    <w:multiLevelType w:val="hybridMultilevel"/>
    <w:tmpl w:val="22F43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5A046CE"/>
    <w:multiLevelType w:val="multilevel"/>
    <w:tmpl w:val="0D0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277014"/>
    <w:multiLevelType w:val="multilevel"/>
    <w:tmpl w:val="E9C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A75EE7"/>
    <w:multiLevelType w:val="hybridMultilevel"/>
    <w:tmpl w:val="100E4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B91454C"/>
    <w:multiLevelType w:val="hybridMultilevel"/>
    <w:tmpl w:val="592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9D0F2C"/>
    <w:multiLevelType w:val="multilevel"/>
    <w:tmpl w:val="A03EEC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6978131">
    <w:abstractNumId w:val="36"/>
  </w:num>
  <w:num w:numId="2" w16cid:durableId="1263536132">
    <w:abstractNumId w:val="45"/>
  </w:num>
  <w:num w:numId="3" w16cid:durableId="581794872">
    <w:abstractNumId w:val="17"/>
  </w:num>
  <w:num w:numId="4" w16cid:durableId="20077807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7893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15875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8154496">
    <w:abstractNumId w:val="39"/>
  </w:num>
  <w:num w:numId="8" w16cid:durableId="1050375957">
    <w:abstractNumId w:val="39"/>
  </w:num>
  <w:num w:numId="9" w16cid:durableId="1532454417">
    <w:abstractNumId w:val="40"/>
  </w:num>
  <w:num w:numId="10" w16cid:durableId="1926526361">
    <w:abstractNumId w:val="37"/>
  </w:num>
  <w:num w:numId="11" w16cid:durableId="318968938">
    <w:abstractNumId w:val="33"/>
  </w:num>
  <w:num w:numId="12" w16cid:durableId="1823302827">
    <w:abstractNumId w:val="46"/>
  </w:num>
  <w:num w:numId="13" w16cid:durableId="1365985987">
    <w:abstractNumId w:val="21"/>
  </w:num>
  <w:num w:numId="14" w16cid:durableId="1294096313">
    <w:abstractNumId w:val="26"/>
  </w:num>
  <w:num w:numId="15" w16cid:durableId="679044759">
    <w:abstractNumId w:val="43"/>
  </w:num>
  <w:num w:numId="16" w16cid:durableId="185557044">
    <w:abstractNumId w:val="2"/>
  </w:num>
  <w:num w:numId="17" w16cid:durableId="2097021501">
    <w:abstractNumId w:val="6"/>
  </w:num>
  <w:num w:numId="18" w16cid:durableId="233860714">
    <w:abstractNumId w:val="16"/>
  </w:num>
  <w:num w:numId="19" w16cid:durableId="691612268">
    <w:abstractNumId w:val="35"/>
  </w:num>
  <w:num w:numId="20" w16cid:durableId="1513687826">
    <w:abstractNumId w:val="42"/>
  </w:num>
  <w:num w:numId="21" w16cid:durableId="1758751957">
    <w:abstractNumId w:val="41"/>
  </w:num>
  <w:num w:numId="22" w16cid:durableId="2111195966">
    <w:abstractNumId w:val="29"/>
  </w:num>
  <w:num w:numId="23" w16cid:durableId="1431928198">
    <w:abstractNumId w:val="28"/>
  </w:num>
  <w:num w:numId="24" w16cid:durableId="1633975723">
    <w:abstractNumId w:val="47"/>
  </w:num>
  <w:num w:numId="25" w16cid:durableId="1421946352">
    <w:abstractNumId w:val="52"/>
  </w:num>
  <w:num w:numId="26" w16cid:durableId="114759338">
    <w:abstractNumId w:val="53"/>
  </w:num>
  <w:num w:numId="27" w16cid:durableId="564797384">
    <w:abstractNumId w:val="38"/>
  </w:num>
  <w:num w:numId="28" w16cid:durableId="1711419600">
    <w:abstractNumId w:val="14"/>
  </w:num>
  <w:num w:numId="29" w16cid:durableId="1790202361">
    <w:abstractNumId w:val="44"/>
  </w:num>
  <w:num w:numId="30" w16cid:durableId="1910844207">
    <w:abstractNumId w:val="3"/>
  </w:num>
  <w:num w:numId="31" w16cid:durableId="1640647771">
    <w:abstractNumId w:val="15"/>
  </w:num>
  <w:num w:numId="32" w16cid:durableId="264073418">
    <w:abstractNumId w:val="8"/>
  </w:num>
  <w:num w:numId="33" w16cid:durableId="181407206">
    <w:abstractNumId w:val="49"/>
  </w:num>
  <w:num w:numId="34" w16cid:durableId="436020990">
    <w:abstractNumId w:val="10"/>
  </w:num>
  <w:num w:numId="35" w16cid:durableId="1128740580">
    <w:abstractNumId w:val="7"/>
  </w:num>
  <w:num w:numId="36" w16cid:durableId="1483035941">
    <w:abstractNumId w:val="18"/>
  </w:num>
  <w:num w:numId="37" w16cid:durableId="95365572">
    <w:abstractNumId w:val="4"/>
  </w:num>
  <w:num w:numId="38" w16cid:durableId="2026861103">
    <w:abstractNumId w:val="30"/>
  </w:num>
  <w:num w:numId="39" w16cid:durableId="778335280">
    <w:abstractNumId w:val="25"/>
  </w:num>
  <w:num w:numId="40" w16cid:durableId="474102171">
    <w:abstractNumId w:val="56"/>
  </w:num>
  <w:num w:numId="41" w16cid:durableId="1013607898">
    <w:abstractNumId w:val="32"/>
  </w:num>
  <w:num w:numId="42" w16cid:durableId="545072303">
    <w:abstractNumId w:val="12"/>
  </w:num>
  <w:num w:numId="43" w16cid:durableId="1970478629">
    <w:abstractNumId w:val="50"/>
  </w:num>
  <w:num w:numId="44" w16cid:durableId="937760744">
    <w:abstractNumId w:val="20"/>
  </w:num>
  <w:num w:numId="45" w16cid:durableId="1390112164">
    <w:abstractNumId w:val="22"/>
  </w:num>
  <w:num w:numId="46" w16cid:durableId="237253285">
    <w:abstractNumId w:val="19"/>
  </w:num>
  <w:num w:numId="47" w16cid:durableId="394160844">
    <w:abstractNumId w:val="13"/>
  </w:num>
  <w:num w:numId="48" w16cid:durableId="1879775417">
    <w:abstractNumId w:val="48"/>
  </w:num>
  <w:num w:numId="49" w16cid:durableId="2133666466">
    <w:abstractNumId w:val="23"/>
  </w:num>
  <w:num w:numId="50" w16cid:durableId="1244680300">
    <w:abstractNumId w:val="1"/>
  </w:num>
  <w:num w:numId="51" w16cid:durableId="767316895">
    <w:abstractNumId w:val="31"/>
  </w:num>
  <w:num w:numId="52" w16cid:durableId="2064063142">
    <w:abstractNumId w:val="0"/>
  </w:num>
  <w:num w:numId="53" w16cid:durableId="1464929296">
    <w:abstractNumId w:val="51"/>
  </w:num>
  <w:num w:numId="54" w16cid:durableId="1705642171">
    <w:abstractNumId w:val="11"/>
  </w:num>
  <w:num w:numId="55" w16cid:durableId="1682392559">
    <w:abstractNumId w:val="27"/>
  </w:num>
  <w:num w:numId="56" w16cid:durableId="746803866">
    <w:abstractNumId w:val="34"/>
  </w:num>
  <w:num w:numId="57" w16cid:durableId="878202943">
    <w:abstractNumId w:val="24"/>
  </w:num>
  <w:num w:numId="58" w16cid:durableId="1280264947">
    <w:abstractNumId w:val="5"/>
  </w:num>
  <w:num w:numId="59" w16cid:durableId="1372874178">
    <w:abstractNumId w:val="9"/>
  </w:num>
  <w:num w:numId="60" w16cid:durableId="1558589175">
    <w:abstractNumId w:val="54"/>
  </w:num>
  <w:num w:numId="61" w16cid:durableId="1791126775">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ocumentProtection w:edit="readOnly" w:enforcement="1" w:cryptProviderType="rsaAES" w:cryptAlgorithmClass="hash" w:cryptAlgorithmType="typeAny" w:cryptAlgorithmSid="14" w:cryptSpinCount="100000" w:hash="7OHVPc7QMoafjqZTlf4aJp9vug0YqUhT/pz2z3vMy47QhRAFWnMuO+v20AX3WW7KfsnVTQjaY2rqbr+GpWvu+Q==" w:salt="m3Gzk8olfaXKrxbOMM+q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F"/>
    <w:rsid w:val="000001A8"/>
    <w:rsid w:val="000056FC"/>
    <w:rsid w:val="00006184"/>
    <w:rsid w:val="0000665E"/>
    <w:rsid w:val="000102D8"/>
    <w:rsid w:val="0001166C"/>
    <w:rsid w:val="00013311"/>
    <w:rsid w:val="000157E3"/>
    <w:rsid w:val="0001706F"/>
    <w:rsid w:val="00021FA3"/>
    <w:rsid w:val="00022B4F"/>
    <w:rsid w:val="0002457F"/>
    <w:rsid w:val="00025163"/>
    <w:rsid w:val="0002717D"/>
    <w:rsid w:val="00031B3B"/>
    <w:rsid w:val="0003231D"/>
    <w:rsid w:val="00033D46"/>
    <w:rsid w:val="000341E0"/>
    <w:rsid w:val="00034B58"/>
    <w:rsid w:val="00034FDF"/>
    <w:rsid w:val="00035C42"/>
    <w:rsid w:val="00036453"/>
    <w:rsid w:val="000413ED"/>
    <w:rsid w:val="00046F5F"/>
    <w:rsid w:val="000501CD"/>
    <w:rsid w:val="000527ED"/>
    <w:rsid w:val="00054024"/>
    <w:rsid w:val="000609B7"/>
    <w:rsid w:val="00062764"/>
    <w:rsid w:val="000629F7"/>
    <w:rsid w:val="000630CF"/>
    <w:rsid w:val="000659FC"/>
    <w:rsid w:val="00065E8B"/>
    <w:rsid w:val="0007131F"/>
    <w:rsid w:val="00076811"/>
    <w:rsid w:val="00077D79"/>
    <w:rsid w:val="00081446"/>
    <w:rsid w:val="000839C6"/>
    <w:rsid w:val="00085DA3"/>
    <w:rsid w:val="00086864"/>
    <w:rsid w:val="0009135A"/>
    <w:rsid w:val="000922F2"/>
    <w:rsid w:val="00094805"/>
    <w:rsid w:val="000958DD"/>
    <w:rsid w:val="00096C55"/>
    <w:rsid w:val="000A1AC4"/>
    <w:rsid w:val="000A6630"/>
    <w:rsid w:val="000B0349"/>
    <w:rsid w:val="000B65DA"/>
    <w:rsid w:val="000C0D45"/>
    <w:rsid w:val="000C343E"/>
    <w:rsid w:val="000C4DD4"/>
    <w:rsid w:val="000C6B3A"/>
    <w:rsid w:val="000D0DCF"/>
    <w:rsid w:val="000D178B"/>
    <w:rsid w:val="000D18A6"/>
    <w:rsid w:val="000D3F4E"/>
    <w:rsid w:val="000D4029"/>
    <w:rsid w:val="000D502E"/>
    <w:rsid w:val="000D5AEB"/>
    <w:rsid w:val="000D6044"/>
    <w:rsid w:val="000D6495"/>
    <w:rsid w:val="000D705F"/>
    <w:rsid w:val="000D733F"/>
    <w:rsid w:val="000E19D5"/>
    <w:rsid w:val="000E2D4B"/>
    <w:rsid w:val="000E370D"/>
    <w:rsid w:val="000F0BFA"/>
    <w:rsid w:val="000F209B"/>
    <w:rsid w:val="000F2F84"/>
    <w:rsid w:val="000F3243"/>
    <w:rsid w:val="000F57D0"/>
    <w:rsid w:val="000F5EE5"/>
    <w:rsid w:val="00101BB6"/>
    <w:rsid w:val="001027EE"/>
    <w:rsid w:val="001030F8"/>
    <w:rsid w:val="001046ED"/>
    <w:rsid w:val="00110FB6"/>
    <w:rsid w:val="00112957"/>
    <w:rsid w:val="00115BE6"/>
    <w:rsid w:val="001179A3"/>
    <w:rsid w:val="00121316"/>
    <w:rsid w:val="00122434"/>
    <w:rsid w:val="001270FA"/>
    <w:rsid w:val="0012769E"/>
    <w:rsid w:val="0013187E"/>
    <w:rsid w:val="00132297"/>
    <w:rsid w:val="00132C99"/>
    <w:rsid w:val="00134939"/>
    <w:rsid w:val="001352A2"/>
    <w:rsid w:val="00137FCD"/>
    <w:rsid w:val="00140CE4"/>
    <w:rsid w:val="00142A83"/>
    <w:rsid w:val="001447BC"/>
    <w:rsid w:val="00145F7E"/>
    <w:rsid w:val="00147CCC"/>
    <w:rsid w:val="001539A0"/>
    <w:rsid w:val="00153F7B"/>
    <w:rsid w:val="0015463A"/>
    <w:rsid w:val="001614EC"/>
    <w:rsid w:val="00161E57"/>
    <w:rsid w:val="00165757"/>
    <w:rsid w:val="00166C76"/>
    <w:rsid w:val="00167E77"/>
    <w:rsid w:val="001752BD"/>
    <w:rsid w:val="001766C3"/>
    <w:rsid w:val="001775FA"/>
    <w:rsid w:val="00177997"/>
    <w:rsid w:val="00177CD8"/>
    <w:rsid w:val="0018114A"/>
    <w:rsid w:val="00184C1D"/>
    <w:rsid w:val="00185DAD"/>
    <w:rsid w:val="00187F22"/>
    <w:rsid w:val="00191001"/>
    <w:rsid w:val="0019185A"/>
    <w:rsid w:val="00191DE0"/>
    <w:rsid w:val="001925B3"/>
    <w:rsid w:val="001963DE"/>
    <w:rsid w:val="00196FA7"/>
    <w:rsid w:val="00197A63"/>
    <w:rsid w:val="001A0B6A"/>
    <w:rsid w:val="001A11A7"/>
    <w:rsid w:val="001B215A"/>
    <w:rsid w:val="001B41F4"/>
    <w:rsid w:val="001B49AC"/>
    <w:rsid w:val="001B5416"/>
    <w:rsid w:val="001B6016"/>
    <w:rsid w:val="001B6219"/>
    <w:rsid w:val="001C71B2"/>
    <w:rsid w:val="001D2874"/>
    <w:rsid w:val="001D5D56"/>
    <w:rsid w:val="001D6D7C"/>
    <w:rsid w:val="001D7F68"/>
    <w:rsid w:val="001E0A37"/>
    <w:rsid w:val="001E0BC7"/>
    <w:rsid w:val="001E55A7"/>
    <w:rsid w:val="001E6387"/>
    <w:rsid w:val="001F1A69"/>
    <w:rsid w:val="001F2866"/>
    <w:rsid w:val="001F2E2B"/>
    <w:rsid w:val="001F2FFF"/>
    <w:rsid w:val="001F7485"/>
    <w:rsid w:val="001F79A6"/>
    <w:rsid w:val="00202041"/>
    <w:rsid w:val="00205A59"/>
    <w:rsid w:val="00206D0C"/>
    <w:rsid w:val="00212203"/>
    <w:rsid w:val="00214083"/>
    <w:rsid w:val="0021417C"/>
    <w:rsid w:val="0021691C"/>
    <w:rsid w:val="00220401"/>
    <w:rsid w:val="0023072F"/>
    <w:rsid w:val="00230D47"/>
    <w:rsid w:val="002318B0"/>
    <w:rsid w:val="00233190"/>
    <w:rsid w:val="00233669"/>
    <w:rsid w:val="002352BC"/>
    <w:rsid w:val="00240202"/>
    <w:rsid w:val="0024273A"/>
    <w:rsid w:val="00245618"/>
    <w:rsid w:val="002457AD"/>
    <w:rsid w:val="00251358"/>
    <w:rsid w:val="00252337"/>
    <w:rsid w:val="00253D18"/>
    <w:rsid w:val="00256C03"/>
    <w:rsid w:val="00257CA3"/>
    <w:rsid w:val="00261EA5"/>
    <w:rsid w:val="002643EB"/>
    <w:rsid w:val="00265837"/>
    <w:rsid w:val="00267153"/>
    <w:rsid w:val="002673F1"/>
    <w:rsid w:val="00270483"/>
    <w:rsid w:val="00270934"/>
    <w:rsid w:val="00270F18"/>
    <w:rsid w:val="00271119"/>
    <w:rsid w:val="00271470"/>
    <w:rsid w:val="0027455D"/>
    <w:rsid w:val="00274FA2"/>
    <w:rsid w:val="002764DD"/>
    <w:rsid w:val="00276E81"/>
    <w:rsid w:val="00277A7E"/>
    <w:rsid w:val="002842B6"/>
    <w:rsid w:val="00286482"/>
    <w:rsid w:val="0029440A"/>
    <w:rsid w:val="002A1EF6"/>
    <w:rsid w:val="002A4649"/>
    <w:rsid w:val="002A5728"/>
    <w:rsid w:val="002A5DC8"/>
    <w:rsid w:val="002A652B"/>
    <w:rsid w:val="002A6534"/>
    <w:rsid w:val="002B0AAF"/>
    <w:rsid w:val="002B0C79"/>
    <w:rsid w:val="002B1C33"/>
    <w:rsid w:val="002B278A"/>
    <w:rsid w:val="002B7A36"/>
    <w:rsid w:val="002D0A05"/>
    <w:rsid w:val="002D6B03"/>
    <w:rsid w:val="002D6F32"/>
    <w:rsid w:val="002D7CE1"/>
    <w:rsid w:val="002E0156"/>
    <w:rsid w:val="002E263F"/>
    <w:rsid w:val="002E3AE0"/>
    <w:rsid w:val="002E5B1A"/>
    <w:rsid w:val="002F0854"/>
    <w:rsid w:val="002F1540"/>
    <w:rsid w:val="002F1FC1"/>
    <w:rsid w:val="002F2892"/>
    <w:rsid w:val="002F6048"/>
    <w:rsid w:val="002F71D3"/>
    <w:rsid w:val="003013CF"/>
    <w:rsid w:val="00301BC4"/>
    <w:rsid w:val="003024C6"/>
    <w:rsid w:val="003038B7"/>
    <w:rsid w:val="00305083"/>
    <w:rsid w:val="0030706F"/>
    <w:rsid w:val="00312649"/>
    <w:rsid w:val="00314BC6"/>
    <w:rsid w:val="003157C7"/>
    <w:rsid w:val="0031782B"/>
    <w:rsid w:val="00317B04"/>
    <w:rsid w:val="00320516"/>
    <w:rsid w:val="003212CA"/>
    <w:rsid w:val="003245DA"/>
    <w:rsid w:val="00324D03"/>
    <w:rsid w:val="003273A9"/>
    <w:rsid w:val="003324AC"/>
    <w:rsid w:val="003344E0"/>
    <w:rsid w:val="00334A8E"/>
    <w:rsid w:val="003350BB"/>
    <w:rsid w:val="00336C4B"/>
    <w:rsid w:val="0033717D"/>
    <w:rsid w:val="00342417"/>
    <w:rsid w:val="00344084"/>
    <w:rsid w:val="0034569C"/>
    <w:rsid w:val="0035156C"/>
    <w:rsid w:val="003537FB"/>
    <w:rsid w:val="00356BE8"/>
    <w:rsid w:val="00356F87"/>
    <w:rsid w:val="003619BD"/>
    <w:rsid w:val="00365004"/>
    <w:rsid w:val="00365F46"/>
    <w:rsid w:val="00366386"/>
    <w:rsid w:val="003721FB"/>
    <w:rsid w:val="00372AD9"/>
    <w:rsid w:val="00373172"/>
    <w:rsid w:val="00373D60"/>
    <w:rsid w:val="00375038"/>
    <w:rsid w:val="00380EA4"/>
    <w:rsid w:val="00382163"/>
    <w:rsid w:val="00386066"/>
    <w:rsid w:val="003871B1"/>
    <w:rsid w:val="00390D60"/>
    <w:rsid w:val="00394763"/>
    <w:rsid w:val="003952C3"/>
    <w:rsid w:val="003963C2"/>
    <w:rsid w:val="003A0140"/>
    <w:rsid w:val="003A5286"/>
    <w:rsid w:val="003A66F3"/>
    <w:rsid w:val="003A6D44"/>
    <w:rsid w:val="003A6F07"/>
    <w:rsid w:val="003A7EDE"/>
    <w:rsid w:val="003B03CE"/>
    <w:rsid w:val="003B24B4"/>
    <w:rsid w:val="003B33A7"/>
    <w:rsid w:val="003B508B"/>
    <w:rsid w:val="003B5ADC"/>
    <w:rsid w:val="003B72A0"/>
    <w:rsid w:val="003B79D2"/>
    <w:rsid w:val="003B7D29"/>
    <w:rsid w:val="003D0384"/>
    <w:rsid w:val="003D510B"/>
    <w:rsid w:val="003D7B4D"/>
    <w:rsid w:val="003E08DB"/>
    <w:rsid w:val="003E0E3F"/>
    <w:rsid w:val="003E1C8A"/>
    <w:rsid w:val="003E46D9"/>
    <w:rsid w:val="003E5915"/>
    <w:rsid w:val="003E7511"/>
    <w:rsid w:val="003F22A5"/>
    <w:rsid w:val="003F453F"/>
    <w:rsid w:val="003F57F7"/>
    <w:rsid w:val="0040183D"/>
    <w:rsid w:val="00403F40"/>
    <w:rsid w:val="00404D72"/>
    <w:rsid w:val="0040752D"/>
    <w:rsid w:val="0041059B"/>
    <w:rsid w:val="00415110"/>
    <w:rsid w:val="004218D6"/>
    <w:rsid w:val="004227FD"/>
    <w:rsid w:val="00422A6B"/>
    <w:rsid w:val="00424E40"/>
    <w:rsid w:val="00427C83"/>
    <w:rsid w:val="004307B9"/>
    <w:rsid w:val="004312BA"/>
    <w:rsid w:val="004329A6"/>
    <w:rsid w:val="004335CA"/>
    <w:rsid w:val="0043526B"/>
    <w:rsid w:val="004355DC"/>
    <w:rsid w:val="00436952"/>
    <w:rsid w:val="00441F7B"/>
    <w:rsid w:val="00443747"/>
    <w:rsid w:val="00447587"/>
    <w:rsid w:val="0044773F"/>
    <w:rsid w:val="004536E1"/>
    <w:rsid w:val="0045615C"/>
    <w:rsid w:val="0045634B"/>
    <w:rsid w:val="004607E5"/>
    <w:rsid w:val="004619F8"/>
    <w:rsid w:val="004630A4"/>
    <w:rsid w:val="00465C9B"/>
    <w:rsid w:val="00471E09"/>
    <w:rsid w:val="004815BE"/>
    <w:rsid w:val="0048195F"/>
    <w:rsid w:val="00481C9B"/>
    <w:rsid w:val="0048235E"/>
    <w:rsid w:val="00485346"/>
    <w:rsid w:val="00485465"/>
    <w:rsid w:val="00485702"/>
    <w:rsid w:val="00487DAC"/>
    <w:rsid w:val="00490A78"/>
    <w:rsid w:val="00490A92"/>
    <w:rsid w:val="004910E6"/>
    <w:rsid w:val="00494854"/>
    <w:rsid w:val="00496C7A"/>
    <w:rsid w:val="00496E5C"/>
    <w:rsid w:val="004A0C7E"/>
    <w:rsid w:val="004A22C5"/>
    <w:rsid w:val="004A2925"/>
    <w:rsid w:val="004A35BD"/>
    <w:rsid w:val="004A48FF"/>
    <w:rsid w:val="004A5E65"/>
    <w:rsid w:val="004A618D"/>
    <w:rsid w:val="004B1C55"/>
    <w:rsid w:val="004B26B8"/>
    <w:rsid w:val="004B2EE5"/>
    <w:rsid w:val="004B43B9"/>
    <w:rsid w:val="004B7B20"/>
    <w:rsid w:val="004C06BF"/>
    <w:rsid w:val="004C0B82"/>
    <w:rsid w:val="004C248D"/>
    <w:rsid w:val="004C3474"/>
    <w:rsid w:val="004C4907"/>
    <w:rsid w:val="004C77DA"/>
    <w:rsid w:val="004D0AB1"/>
    <w:rsid w:val="004D197C"/>
    <w:rsid w:val="004D42EC"/>
    <w:rsid w:val="004D4D21"/>
    <w:rsid w:val="004D59DB"/>
    <w:rsid w:val="004D5E0D"/>
    <w:rsid w:val="004D615B"/>
    <w:rsid w:val="004D729C"/>
    <w:rsid w:val="004E4BF0"/>
    <w:rsid w:val="004E5A62"/>
    <w:rsid w:val="004E717F"/>
    <w:rsid w:val="004E7A1C"/>
    <w:rsid w:val="004E7F71"/>
    <w:rsid w:val="004F05CB"/>
    <w:rsid w:val="00500115"/>
    <w:rsid w:val="0050298D"/>
    <w:rsid w:val="005049A7"/>
    <w:rsid w:val="0051024C"/>
    <w:rsid w:val="00510579"/>
    <w:rsid w:val="005122E1"/>
    <w:rsid w:val="005132B4"/>
    <w:rsid w:val="005139B8"/>
    <w:rsid w:val="00513B12"/>
    <w:rsid w:val="00517352"/>
    <w:rsid w:val="00517D42"/>
    <w:rsid w:val="0052226C"/>
    <w:rsid w:val="00527222"/>
    <w:rsid w:val="0053262C"/>
    <w:rsid w:val="00532F4F"/>
    <w:rsid w:val="0054731B"/>
    <w:rsid w:val="00547869"/>
    <w:rsid w:val="00547E9A"/>
    <w:rsid w:val="00551A42"/>
    <w:rsid w:val="00552A28"/>
    <w:rsid w:val="00553FFE"/>
    <w:rsid w:val="00556667"/>
    <w:rsid w:val="00556CB1"/>
    <w:rsid w:val="00557C03"/>
    <w:rsid w:val="00562FC6"/>
    <w:rsid w:val="00567DAD"/>
    <w:rsid w:val="00572D01"/>
    <w:rsid w:val="00577071"/>
    <w:rsid w:val="00577C06"/>
    <w:rsid w:val="00580702"/>
    <w:rsid w:val="0058087A"/>
    <w:rsid w:val="00580B06"/>
    <w:rsid w:val="00582B3C"/>
    <w:rsid w:val="005834AD"/>
    <w:rsid w:val="00584F97"/>
    <w:rsid w:val="00586521"/>
    <w:rsid w:val="005867C3"/>
    <w:rsid w:val="00590C5A"/>
    <w:rsid w:val="005911D2"/>
    <w:rsid w:val="005924EE"/>
    <w:rsid w:val="00592E2B"/>
    <w:rsid w:val="00593A75"/>
    <w:rsid w:val="00595B79"/>
    <w:rsid w:val="00595F5E"/>
    <w:rsid w:val="005963F0"/>
    <w:rsid w:val="00596547"/>
    <w:rsid w:val="00596FD1"/>
    <w:rsid w:val="00597BA6"/>
    <w:rsid w:val="005A0397"/>
    <w:rsid w:val="005A0D3B"/>
    <w:rsid w:val="005A1CAB"/>
    <w:rsid w:val="005A243D"/>
    <w:rsid w:val="005B027D"/>
    <w:rsid w:val="005B1A9D"/>
    <w:rsid w:val="005B1FE2"/>
    <w:rsid w:val="005B2127"/>
    <w:rsid w:val="005B521E"/>
    <w:rsid w:val="005B532C"/>
    <w:rsid w:val="005B6BCD"/>
    <w:rsid w:val="005B70F4"/>
    <w:rsid w:val="005C103E"/>
    <w:rsid w:val="005C3F56"/>
    <w:rsid w:val="005C4F59"/>
    <w:rsid w:val="005D1AF5"/>
    <w:rsid w:val="005D2522"/>
    <w:rsid w:val="005D2816"/>
    <w:rsid w:val="005D3295"/>
    <w:rsid w:val="005D5411"/>
    <w:rsid w:val="005D61BE"/>
    <w:rsid w:val="005E064F"/>
    <w:rsid w:val="005E6138"/>
    <w:rsid w:val="005E6C0A"/>
    <w:rsid w:val="005F10A5"/>
    <w:rsid w:val="005F3B80"/>
    <w:rsid w:val="005F485E"/>
    <w:rsid w:val="005F5CBA"/>
    <w:rsid w:val="005F7637"/>
    <w:rsid w:val="00602A14"/>
    <w:rsid w:val="00605D99"/>
    <w:rsid w:val="006070F5"/>
    <w:rsid w:val="006125D4"/>
    <w:rsid w:val="0061490A"/>
    <w:rsid w:val="00617988"/>
    <w:rsid w:val="00621234"/>
    <w:rsid w:val="00623650"/>
    <w:rsid w:val="00624587"/>
    <w:rsid w:val="00625270"/>
    <w:rsid w:val="00625A2D"/>
    <w:rsid w:val="00634AC9"/>
    <w:rsid w:val="006358B0"/>
    <w:rsid w:val="00636527"/>
    <w:rsid w:val="0063763D"/>
    <w:rsid w:val="006401BB"/>
    <w:rsid w:val="00640A83"/>
    <w:rsid w:val="00645381"/>
    <w:rsid w:val="006467BD"/>
    <w:rsid w:val="006468BF"/>
    <w:rsid w:val="00650CB7"/>
    <w:rsid w:val="0065606E"/>
    <w:rsid w:val="00661BC5"/>
    <w:rsid w:val="00663DC2"/>
    <w:rsid w:val="006652CD"/>
    <w:rsid w:val="00667AA4"/>
    <w:rsid w:val="00670086"/>
    <w:rsid w:val="00670868"/>
    <w:rsid w:val="00670FCD"/>
    <w:rsid w:val="00676BC2"/>
    <w:rsid w:val="00677F76"/>
    <w:rsid w:val="00680F08"/>
    <w:rsid w:val="00683B16"/>
    <w:rsid w:val="00683C0D"/>
    <w:rsid w:val="00683FA1"/>
    <w:rsid w:val="006855E0"/>
    <w:rsid w:val="006904F7"/>
    <w:rsid w:val="00690720"/>
    <w:rsid w:val="00690C7B"/>
    <w:rsid w:val="006930B1"/>
    <w:rsid w:val="006932D8"/>
    <w:rsid w:val="00694A8D"/>
    <w:rsid w:val="00694BBF"/>
    <w:rsid w:val="00696815"/>
    <w:rsid w:val="0069778D"/>
    <w:rsid w:val="00697A5A"/>
    <w:rsid w:val="006A516B"/>
    <w:rsid w:val="006A698F"/>
    <w:rsid w:val="006A6B04"/>
    <w:rsid w:val="006A71D8"/>
    <w:rsid w:val="006B2E8D"/>
    <w:rsid w:val="006B335A"/>
    <w:rsid w:val="006B42BD"/>
    <w:rsid w:val="006B52B9"/>
    <w:rsid w:val="006B75C8"/>
    <w:rsid w:val="006B776D"/>
    <w:rsid w:val="006C000B"/>
    <w:rsid w:val="006C024C"/>
    <w:rsid w:val="006C03C4"/>
    <w:rsid w:val="006C14F2"/>
    <w:rsid w:val="006C18B5"/>
    <w:rsid w:val="006C1F40"/>
    <w:rsid w:val="006C2306"/>
    <w:rsid w:val="006C29A4"/>
    <w:rsid w:val="006C3484"/>
    <w:rsid w:val="006C5577"/>
    <w:rsid w:val="006C5D3D"/>
    <w:rsid w:val="006C6C76"/>
    <w:rsid w:val="006D0017"/>
    <w:rsid w:val="006D0CD6"/>
    <w:rsid w:val="006D3F06"/>
    <w:rsid w:val="006D4889"/>
    <w:rsid w:val="006E003D"/>
    <w:rsid w:val="006E067B"/>
    <w:rsid w:val="006E1240"/>
    <w:rsid w:val="006E429E"/>
    <w:rsid w:val="006E60A3"/>
    <w:rsid w:val="006E6CF8"/>
    <w:rsid w:val="006F0384"/>
    <w:rsid w:val="006F1F75"/>
    <w:rsid w:val="006F20BE"/>
    <w:rsid w:val="006F2676"/>
    <w:rsid w:val="006F2A4D"/>
    <w:rsid w:val="006F2FCB"/>
    <w:rsid w:val="006F37A7"/>
    <w:rsid w:val="006F37E9"/>
    <w:rsid w:val="006F3833"/>
    <w:rsid w:val="006F4DCE"/>
    <w:rsid w:val="006F7FAA"/>
    <w:rsid w:val="0070152C"/>
    <w:rsid w:val="00701887"/>
    <w:rsid w:val="00704A18"/>
    <w:rsid w:val="007056FA"/>
    <w:rsid w:val="00706876"/>
    <w:rsid w:val="0071200B"/>
    <w:rsid w:val="0071241A"/>
    <w:rsid w:val="00717000"/>
    <w:rsid w:val="00722B80"/>
    <w:rsid w:val="0072672A"/>
    <w:rsid w:val="0072692C"/>
    <w:rsid w:val="0072799B"/>
    <w:rsid w:val="00730FAD"/>
    <w:rsid w:val="00731B8E"/>
    <w:rsid w:val="00734034"/>
    <w:rsid w:val="00734203"/>
    <w:rsid w:val="00734A33"/>
    <w:rsid w:val="00737A77"/>
    <w:rsid w:val="007404A1"/>
    <w:rsid w:val="00742563"/>
    <w:rsid w:val="0074429E"/>
    <w:rsid w:val="00745BC2"/>
    <w:rsid w:val="00751DE8"/>
    <w:rsid w:val="00752A3D"/>
    <w:rsid w:val="00760DE2"/>
    <w:rsid w:val="0076507B"/>
    <w:rsid w:val="007709F3"/>
    <w:rsid w:val="007713AD"/>
    <w:rsid w:val="00774621"/>
    <w:rsid w:val="007749A9"/>
    <w:rsid w:val="00774C81"/>
    <w:rsid w:val="007753DE"/>
    <w:rsid w:val="0077628A"/>
    <w:rsid w:val="00777080"/>
    <w:rsid w:val="007779A0"/>
    <w:rsid w:val="00782204"/>
    <w:rsid w:val="007844D0"/>
    <w:rsid w:val="00786CAA"/>
    <w:rsid w:val="00787017"/>
    <w:rsid w:val="00787EBC"/>
    <w:rsid w:val="007901E3"/>
    <w:rsid w:val="0079470F"/>
    <w:rsid w:val="00795138"/>
    <w:rsid w:val="00795BE0"/>
    <w:rsid w:val="007979BB"/>
    <w:rsid w:val="007A1182"/>
    <w:rsid w:val="007A202A"/>
    <w:rsid w:val="007A4372"/>
    <w:rsid w:val="007A6405"/>
    <w:rsid w:val="007B0CB6"/>
    <w:rsid w:val="007B1C62"/>
    <w:rsid w:val="007B30BC"/>
    <w:rsid w:val="007B44E4"/>
    <w:rsid w:val="007C0B6A"/>
    <w:rsid w:val="007C407A"/>
    <w:rsid w:val="007C6FC5"/>
    <w:rsid w:val="007D1C10"/>
    <w:rsid w:val="007D7FF8"/>
    <w:rsid w:val="007E1E61"/>
    <w:rsid w:val="007E2371"/>
    <w:rsid w:val="007E50C6"/>
    <w:rsid w:val="007F1EC3"/>
    <w:rsid w:val="007F2CDE"/>
    <w:rsid w:val="007F3ABA"/>
    <w:rsid w:val="007F4159"/>
    <w:rsid w:val="007F5A17"/>
    <w:rsid w:val="007F64F8"/>
    <w:rsid w:val="007F6F5C"/>
    <w:rsid w:val="007F7D48"/>
    <w:rsid w:val="007F7DF5"/>
    <w:rsid w:val="00801F3F"/>
    <w:rsid w:val="008035C6"/>
    <w:rsid w:val="00805A8E"/>
    <w:rsid w:val="00806551"/>
    <w:rsid w:val="0080725C"/>
    <w:rsid w:val="008110CA"/>
    <w:rsid w:val="008119F6"/>
    <w:rsid w:val="00812FA6"/>
    <w:rsid w:val="00814976"/>
    <w:rsid w:val="00815F9A"/>
    <w:rsid w:val="00821050"/>
    <w:rsid w:val="00822211"/>
    <w:rsid w:val="00824D83"/>
    <w:rsid w:val="00827624"/>
    <w:rsid w:val="008307C4"/>
    <w:rsid w:val="008322D3"/>
    <w:rsid w:val="00832D28"/>
    <w:rsid w:val="00832DDB"/>
    <w:rsid w:val="0083389A"/>
    <w:rsid w:val="00835E17"/>
    <w:rsid w:val="008401DE"/>
    <w:rsid w:val="00840B81"/>
    <w:rsid w:val="00841324"/>
    <w:rsid w:val="00842EC4"/>
    <w:rsid w:val="00846158"/>
    <w:rsid w:val="008474A8"/>
    <w:rsid w:val="00855031"/>
    <w:rsid w:val="008554D1"/>
    <w:rsid w:val="00855F99"/>
    <w:rsid w:val="00857661"/>
    <w:rsid w:val="00862294"/>
    <w:rsid w:val="00863A46"/>
    <w:rsid w:val="00864AEF"/>
    <w:rsid w:val="0086657F"/>
    <w:rsid w:val="00867330"/>
    <w:rsid w:val="008727A3"/>
    <w:rsid w:val="00873E79"/>
    <w:rsid w:val="00874157"/>
    <w:rsid w:val="008750E2"/>
    <w:rsid w:val="008764F5"/>
    <w:rsid w:val="00876EF5"/>
    <w:rsid w:val="00880079"/>
    <w:rsid w:val="00880740"/>
    <w:rsid w:val="00881328"/>
    <w:rsid w:val="00881975"/>
    <w:rsid w:val="00881E2F"/>
    <w:rsid w:val="0088473C"/>
    <w:rsid w:val="00885558"/>
    <w:rsid w:val="0088651D"/>
    <w:rsid w:val="008877E0"/>
    <w:rsid w:val="0089084B"/>
    <w:rsid w:val="00890EBB"/>
    <w:rsid w:val="00892759"/>
    <w:rsid w:val="00893F52"/>
    <w:rsid w:val="00894211"/>
    <w:rsid w:val="00897EEC"/>
    <w:rsid w:val="008A57A9"/>
    <w:rsid w:val="008B15D5"/>
    <w:rsid w:val="008B36CF"/>
    <w:rsid w:val="008B48EA"/>
    <w:rsid w:val="008B5272"/>
    <w:rsid w:val="008B57B7"/>
    <w:rsid w:val="008B6216"/>
    <w:rsid w:val="008C0212"/>
    <w:rsid w:val="008C0533"/>
    <w:rsid w:val="008C2056"/>
    <w:rsid w:val="008C6D49"/>
    <w:rsid w:val="008D3029"/>
    <w:rsid w:val="008D4E18"/>
    <w:rsid w:val="008D5B8F"/>
    <w:rsid w:val="008E2D51"/>
    <w:rsid w:val="008E2F3D"/>
    <w:rsid w:val="008F218D"/>
    <w:rsid w:val="008F32B8"/>
    <w:rsid w:val="008F7A38"/>
    <w:rsid w:val="00900202"/>
    <w:rsid w:val="00901A52"/>
    <w:rsid w:val="00901E4F"/>
    <w:rsid w:val="009057EA"/>
    <w:rsid w:val="009104C6"/>
    <w:rsid w:val="009120D5"/>
    <w:rsid w:val="00915E2E"/>
    <w:rsid w:val="00927845"/>
    <w:rsid w:val="0093048E"/>
    <w:rsid w:val="0093285C"/>
    <w:rsid w:val="00936C72"/>
    <w:rsid w:val="00940776"/>
    <w:rsid w:val="00946C6D"/>
    <w:rsid w:val="009509FC"/>
    <w:rsid w:val="00950F8A"/>
    <w:rsid w:val="009524E3"/>
    <w:rsid w:val="00952C8A"/>
    <w:rsid w:val="00960167"/>
    <w:rsid w:val="00962B79"/>
    <w:rsid w:val="0096382F"/>
    <w:rsid w:val="00965203"/>
    <w:rsid w:val="0096565E"/>
    <w:rsid w:val="0097042D"/>
    <w:rsid w:val="00970508"/>
    <w:rsid w:val="00973191"/>
    <w:rsid w:val="0097731D"/>
    <w:rsid w:val="00977463"/>
    <w:rsid w:val="0098329C"/>
    <w:rsid w:val="009836EF"/>
    <w:rsid w:val="00987170"/>
    <w:rsid w:val="009900FF"/>
    <w:rsid w:val="00992BB8"/>
    <w:rsid w:val="00995EB7"/>
    <w:rsid w:val="00996483"/>
    <w:rsid w:val="009A6613"/>
    <w:rsid w:val="009A7243"/>
    <w:rsid w:val="009A7AD8"/>
    <w:rsid w:val="009B192E"/>
    <w:rsid w:val="009B3984"/>
    <w:rsid w:val="009B418C"/>
    <w:rsid w:val="009B4739"/>
    <w:rsid w:val="009C033B"/>
    <w:rsid w:val="009C0D12"/>
    <w:rsid w:val="009C32E9"/>
    <w:rsid w:val="009C3637"/>
    <w:rsid w:val="009C48E9"/>
    <w:rsid w:val="009C676B"/>
    <w:rsid w:val="009D0ED5"/>
    <w:rsid w:val="009D207C"/>
    <w:rsid w:val="009D4615"/>
    <w:rsid w:val="009D48AE"/>
    <w:rsid w:val="009E2B87"/>
    <w:rsid w:val="009E3C26"/>
    <w:rsid w:val="009E7B9B"/>
    <w:rsid w:val="009F14FA"/>
    <w:rsid w:val="009F1A06"/>
    <w:rsid w:val="009F38B2"/>
    <w:rsid w:val="009F6A34"/>
    <w:rsid w:val="009F6C08"/>
    <w:rsid w:val="009F7085"/>
    <w:rsid w:val="00A02288"/>
    <w:rsid w:val="00A02EFC"/>
    <w:rsid w:val="00A041BA"/>
    <w:rsid w:val="00A0489D"/>
    <w:rsid w:val="00A107E4"/>
    <w:rsid w:val="00A110BB"/>
    <w:rsid w:val="00A110E0"/>
    <w:rsid w:val="00A14580"/>
    <w:rsid w:val="00A2008A"/>
    <w:rsid w:val="00A209CB"/>
    <w:rsid w:val="00A213EE"/>
    <w:rsid w:val="00A2446C"/>
    <w:rsid w:val="00A306D2"/>
    <w:rsid w:val="00A30D6A"/>
    <w:rsid w:val="00A325E0"/>
    <w:rsid w:val="00A33813"/>
    <w:rsid w:val="00A34F75"/>
    <w:rsid w:val="00A408D7"/>
    <w:rsid w:val="00A42B3D"/>
    <w:rsid w:val="00A43041"/>
    <w:rsid w:val="00A43BB0"/>
    <w:rsid w:val="00A524E8"/>
    <w:rsid w:val="00A536A1"/>
    <w:rsid w:val="00A538B4"/>
    <w:rsid w:val="00A550AE"/>
    <w:rsid w:val="00A554EA"/>
    <w:rsid w:val="00A57055"/>
    <w:rsid w:val="00A62118"/>
    <w:rsid w:val="00A66AA7"/>
    <w:rsid w:val="00A70503"/>
    <w:rsid w:val="00A728CF"/>
    <w:rsid w:val="00A84811"/>
    <w:rsid w:val="00A96D57"/>
    <w:rsid w:val="00AA0FFB"/>
    <w:rsid w:val="00AA62D0"/>
    <w:rsid w:val="00AA6541"/>
    <w:rsid w:val="00AA7FE8"/>
    <w:rsid w:val="00AB0497"/>
    <w:rsid w:val="00AB0F86"/>
    <w:rsid w:val="00AB1F2B"/>
    <w:rsid w:val="00AB4271"/>
    <w:rsid w:val="00AB7269"/>
    <w:rsid w:val="00AB78CA"/>
    <w:rsid w:val="00AC29E2"/>
    <w:rsid w:val="00AC63D3"/>
    <w:rsid w:val="00AD01A8"/>
    <w:rsid w:val="00AD1243"/>
    <w:rsid w:val="00AD74B8"/>
    <w:rsid w:val="00AE2EB0"/>
    <w:rsid w:val="00AE52E8"/>
    <w:rsid w:val="00AE7266"/>
    <w:rsid w:val="00AF2ABD"/>
    <w:rsid w:val="00AF3A96"/>
    <w:rsid w:val="00AF6CB1"/>
    <w:rsid w:val="00AF7755"/>
    <w:rsid w:val="00B0197E"/>
    <w:rsid w:val="00B02495"/>
    <w:rsid w:val="00B04D69"/>
    <w:rsid w:val="00B04E53"/>
    <w:rsid w:val="00B05F59"/>
    <w:rsid w:val="00B068AD"/>
    <w:rsid w:val="00B07368"/>
    <w:rsid w:val="00B07FAF"/>
    <w:rsid w:val="00B1039E"/>
    <w:rsid w:val="00B140A2"/>
    <w:rsid w:val="00B15414"/>
    <w:rsid w:val="00B202F5"/>
    <w:rsid w:val="00B21A81"/>
    <w:rsid w:val="00B21E6A"/>
    <w:rsid w:val="00B2343B"/>
    <w:rsid w:val="00B27734"/>
    <w:rsid w:val="00B300EF"/>
    <w:rsid w:val="00B3352B"/>
    <w:rsid w:val="00B34018"/>
    <w:rsid w:val="00B360E2"/>
    <w:rsid w:val="00B377E3"/>
    <w:rsid w:val="00B37F9A"/>
    <w:rsid w:val="00B41A4E"/>
    <w:rsid w:val="00B41EE8"/>
    <w:rsid w:val="00B4528C"/>
    <w:rsid w:val="00B518D7"/>
    <w:rsid w:val="00B523D0"/>
    <w:rsid w:val="00B54364"/>
    <w:rsid w:val="00B54F9E"/>
    <w:rsid w:val="00B57AF7"/>
    <w:rsid w:val="00B612B6"/>
    <w:rsid w:val="00B61DCA"/>
    <w:rsid w:val="00B656F4"/>
    <w:rsid w:val="00B669A7"/>
    <w:rsid w:val="00B66B75"/>
    <w:rsid w:val="00B67243"/>
    <w:rsid w:val="00B67CB0"/>
    <w:rsid w:val="00B7060B"/>
    <w:rsid w:val="00B7483F"/>
    <w:rsid w:val="00B757A5"/>
    <w:rsid w:val="00B77E2F"/>
    <w:rsid w:val="00B80B4F"/>
    <w:rsid w:val="00B80C8E"/>
    <w:rsid w:val="00B83754"/>
    <w:rsid w:val="00B869AB"/>
    <w:rsid w:val="00B90BF9"/>
    <w:rsid w:val="00B96054"/>
    <w:rsid w:val="00BA31FF"/>
    <w:rsid w:val="00BA3442"/>
    <w:rsid w:val="00BA55C8"/>
    <w:rsid w:val="00BA57EE"/>
    <w:rsid w:val="00BB2A53"/>
    <w:rsid w:val="00BB305E"/>
    <w:rsid w:val="00BB3A9C"/>
    <w:rsid w:val="00BB4527"/>
    <w:rsid w:val="00BB4FED"/>
    <w:rsid w:val="00BB53EA"/>
    <w:rsid w:val="00BC1561"/>
    <w:rsid w:val="00BC2333"/>
    <w:rsid w:val="00BC29AB"/>
    <w:rsid w:val="00BC4825"/>
    <w:rsid w:val="00BC5CD9"/>
    <w:rsid w:val="00BC61FA"/>
    <w:rsid w:val="00BD381C"/>
    <w:rsid w:val="00BD5C03"/>
    <w:rsid w:val="00BD5C8D"/>
    <w:rsid w:val="00BE2A0A"/>
    <w:rsid w:val="00BE3635"/>
    <w:rsid w:val="00BE4E4C"/>
    <w:rsid w:val="00BE54FF"/>
    <w:rsid w:val="00BE5D3F"/>
    <w:rsid w:val="00BE682A"/>
    <w:rsid w:val="00BE7832"/>
    <w:rsid w:val="00BF0AFD"/>
    <w:rsid w:val="00BF1DEF"/>
    <w:rsid w:val="00BF403E"/>
    <w:rsid w:val="00BF7D8D"/>
    <w:rsid w:val="00C024F4"/>
    <w:rsid w:val="00C02EF3"/>
    <w:rsid w:val="00C0322B"/>
    <w:rsid w:val="00C06ECD"/>
    <w:rsid w:val="00C079CD"/>
    <w:rsid w:val="00C07E8D"/>
    <w:rsid w:val="00C1103E"/>
    <w:rsid w:val="00C1601C"/>
    <w:rsid w:val="00C24900"/>
    <w:rsid w:val="00C26326"/>
    <w:rsid w:val="00C30567"/>
    <w:rsid w:val="00C319E5"/>
    <w:rsid w:val="00C32070"/>
    <w:rsid w:val="00C32BF3"/>
    <w:rsid w:val="00C33A69"/>
    <w:rsid w:val="00C34591"/>
    <w:rsid w:val="00C34A81"/>
    <w:rsid w:val="00C35613"/>
    <w:rsid w:val="00C4062E"/>
    <w:rsid w:val="00C466AD"/>
    <w:rsid w:val="00C46AAE"/>
    <w:rsid w:val="00C52527"/>
    <w:rsid w:val="00C531A9"/>
    <w:rsid w:val="00C62905"/>
    <w:rsid w:val="00C62E05"/>
    <w:rsid w:val="00C643C8"/>
    <w:rsid w:val="00C700A1"/>
    <w:rsid w:val="00C74E36"/>
    <w:rsid w:val="00C77391"/>
    <w:rsid w:val="00C80B3F"/>
    <w:rsid w:val="00C84658"/>
    <w:rsid w:val="00C90141"/>
    <w:rsid w:val="00C919AE"/>
    <w:rsid w:val="00C93F39"/>
    <w:rsid w:val="00CA2A22"/>
    <w:rsid w:val="00CA4B4F"/>
    <w:rsid w:val="00CA4DA6"/>
    <w:rsid w:val="00CB059F"/>
    <w:rsid w:val="00CB1036"/>
    <w:rsid w:val="00CB4A73"/>
    <w:rsid w:val="00CB642C"/>
    <w:rsid w:val="00CB704A"/>
    <w:rsid w:val="00CC1C23"/>
    <w:rsid w:val="00CC2E5C"/>
    <w:rsid w:val="00CC2F0C"/>
    <w:rsid w:val="00CC2FCE"/>
    <w:rsid w:val="00CC5332"/>
    <w:rsid w:val="00CC7610"/>
    <w:rsid w:val="00CD2667"/>
    <w:rsid w:val="00CD46BE"/>
    <w:rsid w:val="00CD5133"/>
    <w:rsid w:val="00CD5D62"/>
    <w:rsid w:val="00CE1437"/>
    <w:rsid w:val="00CE75BA"/>
    <w:rsid w:val="00CE794B"/>
    <w:rsid w:val="00CF0942"/>
    <w:rsid w:val="00CF1189"/>
    <w:rsid w:val="00CF4D90"/>
    <w:rsid w:val="00CF4DDF"/>
    <w:rsid w:val="00CF67B3"/>
    <w:rsid w:val="00CF6836"/>
    <w:rsid w:val="00CF68C0"/>
    <w:rsid w:val="00D01189"/>
    <w:rsid w:val="00D01AFF"/>
    <w:rsid w:val="00D07CF4"/>
    <w:rsid w:val="00D1090B"/>
    <w:rsid w:val="00D13376"/>
    <w:rsid w:val="00D13C7F"/>
    <w:rsid w:val="00D15F32"/>
    <w:rsid w:val="00D232E0"/>
    <w:rsid w:val="00D3456E"/>
    <w:rsid w:val="00D347C5"/>
    <w:rsid w:val="00D3520C"/>
    <w:rsid w:val="00D35F4C"/>
    <w:rsid w:val="00D43359"/>
    <w:rsid w:val="00D44918"/>
    <w:rsid w:val="00D464D8"/>
    <w:rsid w:val="00D46535"/>
    <w:rsid w:val="00D47993"/>
    <w:rsid w:val="00D47E8D"/>
    <w:rsid w:val="00D55113"/>
    <w:rsid w:val="00D60CDC"/>
    <w:rsid w:val="00D6235A"/>
    <w:rsid w:val="00D63D22"/>
    <w:rsid w:val="00D669F5"/>
    <w:rsid w:val="00D66AD1"/>
    <w:rsid w:val="00D66E13"/>
    <w:rsid w:val="00D67542"/>
    <w:rsid w:val="00D730F7"/>
    <w:rsid w:val="00D75E92"/>
    <w:rsid w:val="00D771F2"/>
    <w:rsid w:val="00D80695"/>
    <w:rsid w:val="00D81AD6"/>
    <w:rsid w:val="00D83826"/>
    <w:rsid w:val="00D842B0"/>
    <w:rsid w:val="00D86FEC"/>
    <w:rsid w:val="00D91927"/>
    <w:rsid w:val="00D91C69"/>
    <w:rsid w:val="00D92118"/>
    <w:rsid w:val="00D94A6E"/>
    <w:rsid w:val="00D96093"/>
    <w:rsid w:val="00D961E0"/>
    <w:rsid w:val="00D965B4"/>
    <w:rsid w:val="00D971C8"/>
    <w:rsid w:val="00DA00A4"/>
    <w:rsid w:val="00DA165B"/>
    <w:rsid w:val="00DA37EF"/>
    <w:rsid w:val="00DA4022"/>
    <w:rsid w:val="00DA5698"/>
    <w:rsid w:val="00DA6C77"/>
    <w:rsid w:val="00DB28C3"/>
    <w:rsid w:val="00DB619E"/>
    <w:rsid w:val="00DC0C1F"/>
    <w:rsid w:val="00DC2339"/>
    <w:rsid w:val="00DC3022"/>
    <w:rsid w:val="00DC39A5"/>
    <w:rsid w:val="00DC50CC"/>
    <w:rsid w:val="00DC5384"/>
    <w:rsid w:val="00DC6316"/>
    <w:rsid w:val="00DD53F4"/>
    <w:rsid w:val="00DE0CA0"/>
    <w:rsid w:val="00DE2310"/>
    <w:rsid w:val="00DE5E63"/>
    <w:rsid w:val="00DF18EA"/>
    <w:rsid w:val="00DF24E0"/>
    <w:rsid w:val="00DF7D32"/>
    <w:rsid w:val="00E01DC8"/>
    <w:rsid w:val="00E070F2"/>
    <w:rsid w:val="00E072AC"/>
    <w:rsid w:val="00E07A83"/>
    <w:rsid w:val="00E1081C"/>
    <w:rsid w:val="00E151B6"/>
    <w:rsid w:val="00E15375"/>
    <w:rsid w:val="00E240C1"/>
    <w:rsid w:val="00E24733"/>
    <w:rsid w:val="00E249AD"/>
    <w:rsid w:val="00E25074"/>
    <w:rsid w:val="00E321A8"/>
    <w:rsid w:val="00E34736"/>
    <w:rsid w:val="00E37EAE"/>
    <w:rsid w:val="00E428AF"/>
    <w:rsid w:val="00E42EBF"/>
    <w:rsid w:val="00E44EC2"/>
    <w:rsid w:val="00E50DF1"/>
    <w:rsid w:val="00E5280B"/>
    <w:rsid w:val="00E53E7A"/>
    <w:rsid w:val="00E55485"/>
    <w:rsid w:val="00E55B48"/>
    <w:rsid w:val="00E570AB"/>
    <w:rsid w:val="00E61A12"/>
    <w:rsid w:val="00E62160"/>
    <w:rsid w:val="00E628CB"/>
    <w:rsid w:val="00E637B9"/>
    <w:rsid w:val="00E64BB6"/>
    <w:rsid w:val="00E651F8"/>
    <w:rsid w:val="00E6560E"/>
    <w:rsid w:val="00E668B8"/>
    <w:rsid w:val="00E67A3C"/>
    <w:rsid w:val="00E67D2A"/>
    <w:rsid w:val="00E73D19"/>
    <w:rsid w:val="00E76876"/>
    <w:rsid w:val="00E8123A"/>
    <w:rsid w:val="00E81531"/>
    <w:rsid w:val="00E91475"/>
    <w:rsid w:val="00E91B49"/>
    <w:rsid w:val="00E93CBB"/>
    <w:rsid w:val="00E9441B"/>
    <w:rsid w:val="00E948CC"/>
    <w:rsid w:val="00E94C12"/>
    <w:rsid w:val="00E9666C"/>
    <w:rsid w:val="00EA1466"/>
    <w:rsid w:val="00EA15BE"/>
    <w:rsid w:val="00EA6697"/>
    <w:rsid w:val="00EA7ADF"/>
    <w:rsid w:val="00EB34D9"/>
    <w:rsid w:val="00EB3E29"/>
    <w:rsid w:val="00EB5151"/>
    <w:rsid w:val="00EB61D6"/>
    <w:rsid w:val="00EC06D2"/>
    <w:rsid w:val="00EC1103"/>
    <w:rsid w:val="00EC1A0B"/>
    <w:rsid w:val="00EC1EDA"/>
    <w:rsid w:val="00EC469E"/>
    <w:rsid w:val="00EC7B27"/>
    <w:rsid w:val="00ED0C5E"/>
    <w:rsid w:val="00ED3443"/>
    <w:rsid w:val="00ED50A8"/>
    <w:rsid w:val="00ED5ECE"/>
    <w:rsid w:val="00ED7F9E"/>
    <w:rsid w:val="00EF0E6E"/>
    <w:rsid w:val="00EF1DB7"/>
    <w:rsid w:val="00EF5646"/>
    <w:rsid w:val="00F006CC"/>
    <w:rsid w:val="00F05128"/>
    <w:rsid w:val="00F060F7"/>
    <w:rsid w:val="00F11D6D"/>
    <w:rsid w:val="00F1278D"/>
    <w:rsid w:val="00F13BDD"/>
    <w:rsid w:val="00F15A26"/>
    <w:rsid w:val="00F16464"/>
    <w:rsid w:val="00F1649D"/>
    <w:rsid w:val="00F167F1"/>
    <w:rsid w:val="00F17AC0"/>
    <w:rsid w:val="00F207B8"/>
    <w:rsid w:val="00F23F39"/>
    <w:rsid w:val="00F325F5"/>
    <w:rsid w:val="00F33765"/>
    <w:rsid w:val="00F35F0C"/>
    <w:rsid w:val="00F427F3"/>
    <w:rsid w:val="00F506F8"/>
    <w:rsid w:val="00F52011"/>
    <w:rsid w:val="00F53CF9"/>
    <w:rsid w:val="00F558E1"/>
    <w:rsid w:val="00F559D3"/>
    <w:rsid w:val="00F64569"/>
    <w:rsid w:val="00F651BD"/>
    <w:rsid w:val="00F72E84"/>
    <w:rsid w:val="00F753E8"/>
    <w:rsid w:val="00F75419"/>
    <w:rsid w:val="00F757C9"/>
    <w:rsid w:val="00F80787"/>
    <w:rsid w:val="00F82A09"/>
    <w:rsid w:val="00F836A8"/>
    <w:rsid w:val="00F8441B"/>
    <w:rsid w:val="00F8458D"/>
    <w:rsid w:val="00F85CB5"/>
    <w:rsid w:val="00F86CC3"/>
    <w:rsid w:val="00F94F59"/>
    <w:rsid w:val="00F95417"/>
    <w:rsid w:val="00F95BA5"/>
    <w:rsid w:val="00F9707B"/>
    <w:rsid w:val="00FA06E2"/>
    <w:rsid w:val="00FA07F5"/>
    <w:rsid w:val="00FA3F21"/>
    <w:rsid w:val="00FA5F94"/>
    <w:rsid w:val="00FB076C"/>
    <w:rsid w:val="00FB5824"/>
    <w:rsid w:val="00FC11F9"/>
    <w:rsid w:val="00FC395A"/>
    <w:rsid w:val="00FC4112"/>
    <w:rsid w:val="00FC47E8"/>
    <w:rsid w:val="00FC5633"/>
    <w:rsid w:val="00FD03FB"/>
    <w:rsid w:val="00FD24D7"/>
    <w:rsid w:val="00FD5399"/>
    <w:rsid w:val="00FE2D4A"/>
    <w:rsid w:val="00FE4546"/>
    <w:rsid w:val="00FE54DD"/>
    <w:rsid w:val="00FE5671"/>
    <w:rsid w:val="00FE6B21"/>
    <w:rsid w:val="00FE6B9B"/>
    <w:rsid w:val="00FE6D2F"/>
    <w:rsid w:val="00FE7226"/>
    <w:rsid w:val="00FF06E2"/>
    <w:rsid w:val="00FF56DB"/>
    <w:rsid w:val="00FF70A5"/>
    <w:rsid w:val="00FF7951"/>
    <w:rsid w:val="03DFAE01"/>
    <w:rsid w:val="08012EA1"/>
    <w:rsid w:val="09A8269E"/>
    <w:rsid w:val="0FB6D949"/>
    <w:rsid w:val="17B99F67"/>
    <w:rsid w:val="21E7473D"/>
    <w:rsid w:val="2BDB7102"/>
    <w:rsid w:val="2D70B3A3"/>
    <w:rsid w:val="2DF75908"/>
    <w:rsid w:val="33A4255E"/>
    <w:rsid w:val="3F186DC9"/>
    <w:rsid w:val="45A28B45"/>
    <w:rsid w:val="4696A81A"/>
    <w:rsid w:val="4933B6AF"/>
    <w:rsid w:val="4D913F85"/>
    <w:rsid w:val="4DEF7079"/>
    <w:rsid w:val="54C291B0"/>
    <w:rsid w:val="59ABAFE5"/>
    <w:rsid w:val="5A27093C"/>
    <w:rsid w:val="5A99BDA7"/>
    <w:rsid w:val="5B178B06"/>
    <w:rsid w:val="5B1E0A29"/>
    <w:rsid w:val="5B644AE3"/>
    <w:rsid w:val="5E9E7A02"/>
    <w:rsid w:val="615C84A8"/>
    <w:rsid w:val="64033AE0"/>
    <w:rsid w:val="64F6025C"/>
    <w:rsid w:val="6D0322AB"/>
    <w:rsid w:val="6F0E811D"/>
    <w:rsid w:val="7056C072"/>
    <w:rsid w:val="7D8980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A547"/>
  <w15:docId w15:val="{9080417F-9D1F-46F4-9685-BA1BCBFE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02E"/>
    <w:pPr>
      <w:keepNext/>
      <w:keepLines/>
      <w:spacing w:before="240" w:after="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0D502E"/>
    <w:pPr>
      <w:keepNext/>
      <w:keepLines/>
      <w:numPr>
        <w:numId w:val="1"/>
      </w:numPr>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502E"/>
    <w:pPr>
      <w:keepNext/>
      <w:keepLines/>
      <w:numPr>
        <w:numId w:val="2"/>
      </w:numPr>
      <w:spacing w:before="40" w:after="0"/>
      <w:outlineLvl w:val="2"/>
    </w:pPr>
    <w:rPr>
      <w:rFonts w:ascii="Arial" w:eastAsia="Times New Roman" w:hAnsi="Arial" w:cstheme="majorBidi"/>
      <w:b/>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34"/>
    <w:qFormat/>
    <w:rsid w:val="00B7483F"/>
    <w:pPr>
      <w:ind w:left="720"/>
      <w:contextualSpacing/>
    </w:pPr>
  </w:style>
  <w:style w:type="table" w:styleId="TableGrid">
    <w:name w:val="Table Grid"/>
    <w:basedOn w:val="TableNormal"/>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53CF9"/>
    <w:rPr>
      <w:sz w:val="16"/>
      <w:szCs w:val="16"/>
    </w:rPr>
  </w:style>
  <w:style w:type="paragraph" w:styleId="CommentText">
    <w:name w:val="annotation text"/>
    <w:basedOn w:val="Normal"/>
    <w:link w:val="CommentTextChar"/>
    <w:uiPriority w:val="99"/>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semiHidden/>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character" w:customStyle="1" w:styleId="Heading2Char">
    <w:name w:val="Heading 2 Char"/>
    <w:basedOn w:val="DefaultParagraphFont"/>
    <w:link w:val="Heading2"/>
    <w:uiPriority w:val="9"/>
    <w:rsid w:val="000D502E"/>
    <w:rPr>
      <w:rFonts w:ascii="Arial" w:eastAsiaTheme="majorEastAsia" w:hAnsi="Arial" w:cstheme="majorBidi"/>
      <w:b/>
      <w:bCs/>
      <w:sz w:val="26"/>
      <w:szCs w:val="26"/>
    </w:rPr>
  </w:style>
  <w:style w:type="character" w:styleId="HTMLCode">
    <w:name w:val="HTML Code"/>
    <w:basedOn w:val="DefaultParagraphFont"/>
    <w:uiPriority w:val="99"/>
    <w:semiHidden/>
    <w:unhideWhenUsed/>
    <w:rsid w:val="002B0AAF"/>
    <w:rPr>
      <w:rFonts w:ascii="Courier New" w:eastAsia="Times New Roman" w:hAnsi="Courier New" w:cs="Courier New"/>
      <w:sz w:val="20"/>
      <w:szCs w:val="20"/>
    </w:rPr>
  </w:style>
  <w:style w:type="paragraph" w:styleId="Revision">
    <w:name w:val="Revision"/>
    <w:hidden/>
    <w:uiPriority w:val="99"/>
    <w:semiHidden/>
    <w:rsid w:val="000C0D45"/>
    <w:pPr>
      <w:spacing w:after="0" w:line="240" w:lineRule="auto"/>
    </w:pPr>
  </w:style>
  <w:style w:type="character" w:customStyle="1" w:styleId="Heading1Char">
    <w:name w:val="Heading 1 Char"/>
    <w:basedOn w:val="DefaultParagraphFont"/>
    <w:link w:val="Heading1"/>
    <w:uiPriority w:val="9"/>
    <w:rsid w:val="000D502E"/>
    <w:rPr>
      <w:rFonts w:ascii="Arial" w:eastAsiaTheme="majorEastAsia" w:hAnsi="Arial" w:cstheme="majorBidi"/>
      <w:b/>
      <w:color w:val="000000" w:themeColor="text1"/>
      <w:sz w:val="28"/>
      <w:szCs w:val="32"/>
    </w:rPr>
  </w:style>
  <w:style w:type="paragraph" w:styleId="Title">
    <w:name w:val="Title"/>
    <w:basedOn w:val="Normal"/>
    <w:next w:val="Normal"/>
    <w:link w:val="TitleChar"/>
    <w:uiPriority w:val="10"/>
    <w:qFormat/>
    <w:rsid w:val="00C319E5"/>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C319E5"/>
    <w:rPr>
      <w:rFonts w:asciiTheme="majorHAnsi" w:eastAsiaTheme="majorEastAsia" w:hAnsiTheme="majorHAnsi" w:cstheme="majorBidi"/>
      <w:b/>
      <w:spacing w:val="-10"/>
      <w:kern w:val="28"/>
      <w:sz w:val="28"/>
      <w:szCs w:val="56"/>
    </w:rPr>
  </w:style>
  <w:style w:type="character" w:customStyle="1" w:styleId="Heading3Char">
    <w:name w:val="Heading 3 Char"/>
    <w:basedOn w:val="DefaultParagraphFont"/>
    <w:link w:val="Heading3"/>
    <w:uiPriority w:val="9"/>
    <w:rsid w:val="000D502E"/>
    <w:rPr>
      <w:rFonts w:ascii="Arial" w:eastAsia="Times New Roman" w:hAnsi="Arial" w:cstheme="majorBidi"/>
      <w:b/>
      <w:color w:val="000000" w:themeColor="text1"/>
      <w:sz w:val="20"/>
      <w:szCs w:val="24"/>
    </w:rPr>
  </w:style>
  <w:style w:type="character" w:styleId="Strong">
    <w:name w:val="Strong"/>
    <w:basedOn w:val="DefaultParagraphFont"/>
    <w:uiPriority w:val="22"/>
    <w:qFormat/>
    <w:rsid w:val="0054731B"/>
    <w:rPr>
      <w:b/>
      <w:bCs/>
    </w:rPr>
  </w:style>
  <w:style w:type="character" w:styleId="UnresolvedMention">
    <w:name w:val="Unresolved Mention"/>
    <w:basedOn w:val="DefaultParagraphFont"/>
    <w:uiPriority w:val="99"/>
    <w:semiHidden/>
    <w:unhideWhenUsed/>
    <w:rsid w:val="00901E4F"/>
    <w:rPr>
      <w:color w:val="605E5C"/>
      <w:shd w:val="clear" w:color="auto" w:fill="E1DFDD"/>
    </w:rPr>
  </w:style>
  <w:style w:type="character" w:styleId="FollowedHyperlink">
    <w:name w:val="FollowedHyperlink"/>
    <w:basedOn w:val="DefaultParagraphFont"/>
    <w:uiPriority w:val="99"/>
    <w:semiHidden/>
    <w:unhideWhenUsed/>
    <w:rsid w:val="00184C1D"/>
    <w:rPr>
      <w:color w:val="800080" w:themeColor="followedHyperlink"/>
      <w:u w:val="single"/>
    </w:rPr>
  </w:style>
  <w:style w:type="paragraph" w:customStyle="1" w:styleId="paragraph">
    <w:name w:val="paragraph"/>
    <w:basedOn w:val="Normal"/>
    <w:rsid w:val="00CF4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4D90"/>
  </w:style>
  <w:style w:type="character" w:customStyle="1" w:styleId="eop">
    <w:name w:val="eop"/>
    <w:basedOn w:val="DefaultParagraphFont"/>
    <w:rsid w:val="00CF4D90"/>
  </w:style>
  <w:style w:type="character" w:customStyle="1" w:styleId="scxw149569774">
    <w:name w:val="scxw149569774"/>
    <w:basedOn w:val="DefaultParagraphFont"/>
    <w:rsid w:val="00CF4D90"/>
  </w:style>
  <w:style w:type="character" w:styleId="Mention">
    <w:name w:val="Mention"/>
    <w:basedOn w:val="DefaultParagraphFont"/>
    <w:uiPriority w:val="99"/>
    <w:unhideWhenUsed/>
    <w:rsid w:val="00A110E0"/>
    <w:rPr>
      <w:color w:val="2B579A"/>
      <w:shd w:val="clear" w:color="auto" w:fill="E1DFDD"/>
    </w:rPr>
  </w:style>
  <w:style w:type="character" w:customStyle="1" w:styleId="scxw83389597">
    <w:name w:val="scxw83389597"/>
    <w:basedOn w:val="DefaultParagraphFont"/>
    <w:rsid w:val="000D0DCF"/>
  </w:style>
  <w:style w:type="character" w:customStyle="1" w:styleId="scxw116620193">
    <w:name w:val="scxw116620193"/>
    <w:basedOn w:val="DefaultParagraphFont"/>
    <w:rsid w:val="005D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787">
      <w:bodyDiv w:val="1"/>
      <w:marLeft w:val="0"/>
      <w:marRight w:val="0"/>
      <w:marTop w:val="0"/>
      <w:marBottom w:val="0"/>
      <w:divBdr>
        <w:top w:val="none" w:sz="0" w:space="0" w:color="auto"/>
        <w:left w:val="none" w:sz="0" w:space="0" w:color="auto"/>
        <w:bottom w:val="none" w:sz="0" w:space="0" w:color="auto"/>
        <w:right w:val="none" w:sz="0" w:space="0" w:color="auto"/>
      </w:divBdr>
    </w:div>
    <w:div w:id="229776233">
      <w:bodyDiv w:val="1"/>
      <w:marLeft w:val="0"/>
      <w:marRight w:val="0"/>
      <w:marTop w:val="0"/>
      <w:marBottom w:val="0"/>
      <w:divBdr>
        <w:top w:val="none" w:sz="0" w:space="0" w:color="auto"/>
        <w:left w:val="none" w:sz="0" w:space="0" w:color="auto"/>
        <w:bottom w:val="none" w:sz="0" w:space="0" w:color="auto"/>
        <w:right w:val="none" w:sz="0" w:space="0" w:color="auto"/>
      </w:divBdr>
    </w:div>
    <w:div w:id="445193486">
      <w:bodyDiv w:val="1"/>
      <w:marLeft w:val="0"/>
      <w:marRight w:val="0"/>
      <w:marTop w:val="0"/>
      <w:marBottom w:val="0"/>
      <w:divBdr>
        <w:top w:val="none" w:sz="0" w:space="0" w:color="auto"/>
        <w:left w:val="none" w:sz="0" w:space="0" w:color="auto"/>
        <w:bottom w:val="none" w:sz="0" w:space="0" w:color="auto"/>
        <w:right w:val="none" w:sz="0" w:space="0" w:color="auto"/>
      </w:divBdr>
    </w:div>
    <w:div w:id="491485328">
      <w:bodyDiv w:val="1"/>
      <w:marLeft w:val="0"/>
      <w:marRight w:val="0"/>
      <w:marTop w:val="0"/>
      <w:marBottom w:val="0"/>
      <w:divBdr>
        <w:top w:val="none" w:sz="0" w:space="0" w:color="auto"/>
        <w:left w:val="none" w:sz="0" w:space="0" w:color="auto"/>
        <w:bottom w:val="none" w:sz="0" w:space="0" w:color="auto"/>
        <w:right w:val="none" w:sz="0" w:space="0" w:color="auto"/>
      </w:divBdr>
    </w:div>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741876828">
      <w:bodyDiv w:val="1"/>
      <w:marLeft w:val="0"/>
      <w:marRight w:val="0"/>
      <w:marTop w:val="0"/>
      <w:marBottom w:val="0"/>
      <w:divBdr>
        <w:top w:val="none" w:sz="0" w:space="0" w:color="auto"/>
        <w:left w:val="none" w:sz="0" w:space="0" w:color="auto"/>
        <w:bottom w:val="none" w:sz="0" w:space="0" w:color="auto"/>
        <w:right w:val="none" w:sz="0" w:space="0" w:color="auto"/>
      </w:divBdr>
    </w:div>
    <w:div w:id="866648657">
      <w:bodyDiv w:val="1"/>
      <w:marLeft w:val="0"/>
      <w:marRight w:val="0"/>
      <w:marTop w:val="0"/>
      <w:marBottom w:val="0"/>
      <w:divBdr>
        <w:top w:val="none" w:sz="0" w:space="0" w:color="auto"/>
        <w:left w:val="none" w:sz="0" w:space="0" w:color="auto"/>
        <w:bottom w:val="none" w:sz="0" w:space="0" w:color="auto"/>
        <w:right w:val="none" w:sz="0" w:space="0" w:color="auto"/>
      </w:divBdr>
    </w:div>
    <w:div w:id="924923768">
      <w:bodyDiv w:val="1"/>
      <w:marLeft w:val="0"/>
      <w:marRight w:val="0"/>
      <w:marTop w:val="0"/>
      <w:marBottom w:val="0"/>
      <w:divBdr>
        <w:top w:val="none" w:sz="0" w:space="0" w:color="auto"/>
        <w:left w:val="none" w:sz="0" w:space="0" w:color="auto"/>
        <w:bottom w:val="none" w:sz="0" w:space="0" w:color="auto"/>
        <w:right w:val="none" w:sz="0" w:space="0" w:color="auto"/>
      </w:divBdr>
    </w:div>
    <w:div w:id="960649246">
      <w:bodyDiv w:val="1"/>
      <w:marLeft w:val="0"/>
      <w:marRight w:val="0"/>
      <w:marTop w:val="0"/>
      <w:marBottom w:val="0"/>
      <w:divBdr>
        <w:top w:val="none" w:sz="0" w:space="0" w:color="auto"/>
        <w:left w:val="none" w:sz="0" w:space="0" w:color="auto"/>
        <w:bottom w:val="none" w:sz="0" w:space="0" w:color="auto"/>
        <w:right w:val="none" w:sz="0" w:space="0" w:color="auto"/>
      </w:divBdr>
    </w:div>
    <w:div w:id="1325086881">
      <w:bodyDiv w:val="1"/>
      <w:marLeft w:val="0"/>
      <w:marRight w:val="0"/>
      <w:marTop w:val="0"/>
      <w:marBottom w:val="0"/>
      <w:divBdr>
        <w:top w:val="none" w:sz="0" w:space="0" w:color="auto"/>
        <w:left w:val="none" w:sz="0" w:space="0" w:color="auto"/>
        <w:bottom w:val="none" w:sz="0" w:space="0" w:color="auto"/>
        <w:right w:val="none" w:sz="0" w:space="0" w:color="auto"/>
      </w:divBdr>
    </w:div>
    <w:div w:id="1462109407">
      <w:bodyDiv w:val="1"/>
      <w:marLeft w:val="0"/>
      <w:marRight w:val="0"/>
      <w:marTop w:val="0"/>
      <w:marBottom w:val="0"/>
      <w:divBdr>
        <w:top w:val="none" w:sz="0" w:space="0" w:color="auto"/>
        <w:left w:val="none" w:sz="0" w:space="0" w:color="auto"/>
        <w:bottom w:val="none" w:sz="0" w:space="0" w:color="auto"/>
        <w:right w:val="none" w:sz="0" w:space="0" w:color="auto"/>
      </w:divBdr>
    </w:div>
    <w:div w:id="1570071423">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sps.illinoisstate.edu/illinois-essential-employability-skills-framework" TargetMode="External"/><Relationship Id="rId18" Type="http://schemas.openxmlformats.org/officeDocument/2006/relationships/hyperlink" Target="https://www.dol.gov/sites/dolgov/files/ETA/advisories/TEN/2012/TEN_13-12.pdf&#160;" TargetMode="External"/><Relationship Id="rId26" Type="http://schemas.openxmlformats.org/officeDocument/2006/relationships/hyperlink" Target="https://www.jff.org/idea/growing-equity-and-diversity-through-apprenticeship-business-perspectives/" TargetMode="External"/><Relationship Id="rId39" Type="http://schemas.openxmlformats.org/officeDocument/2006/relationships/hyperlink" Target="https://www.ilsos.gov/departments/business_services/corp.html" TargetMode="External"/><Relationship Id="rId21" Type="http://schemas.openxmlformats.org/officeDocument/2006/relationships/hyperlink" Target="https://napequity.org/wp-content/uploads/PAYA-Workbook-Fnl-2020-05-29.pdf" TargetMode="External"/><Relationship Id="rId34" Type="http://schemas.openxmlformats.org/officeDocument/2006/relationships/hyperlink" Target="https://grants.illinois.gov/portal/" TargetMode="External"/><Relationship Id="rId42" Type="http://schemas.openxmlformats.org/officeDocument/2006/relationships/hyperlink" Target="https://dceo.illinois.gov/content/dam/soi/en/web/dceo/smallbizassistance/regionspecificassistance/documents/il-economic-devt-region-map.pdf" TargetMode="External"/><Relationship Id="rId47" Type="http://schemas.openxmlformats.org/officeDocument/2006/relationships/hyperlink" Target="https://dceo.illinois.gov/aboutdceo/grantopportunities/meritappreview.html" TargetMode="External"/><Relationship Id="rId50" Type="http://schemas.openxmlformats.org/officeDocument/2006/relationships/hyperlink" Target="https://www.illinois.gov/content/dam/soi/en/web/illinois/documents/government/executive-orders/2019/19612-executive-order-2019-03.pdf&#160;" TargetMode="External"/><Relationship Id="rId55" Type="http://schemas.openxmlformats.org/officeDocument/2006/relationships/hyperlink" Target="https://catalog.data.gov/dataset/registered-apprenticeship-partners-information-database-system-rapids-dataset&#160;" TargetMode="External"/><Relationship Id="rId63" Type="http://schemas.openxmlformats.org/officeDocument/2006/relationships/hyperlink" Target="https://www.illinoisworknet.com/wioastateplan&#160;&#160;" TargetMode="External"/><Relationship Id="rId68" Type="http://schemas.openxmlformats.org/officeDocument/2006/relationships/hyperlink" Target="https://nationalskillscoalition.org/resource/publications/broadening-the-apprenticeship-pipeline/&#160;" TargetMode="External"/><Relationship Id="rId76" Type="http://schemas.openxmlformats.org/officeDocument/2006/relationships/hyperlink" Target="https://woodtech.seattlecentral.edu/programs/pre-apprenticeship-construction-training&#160;&#160;" TargetMode="External"/><Relationship Id="rId84" Type="http://schemas.openxmlformats.org/officeDocument/2006/relationships/hyperlink" Target="https://equityinapprenticeship.org/case-studies/principles-for-equity-in-apprenticeship"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llinoistollway.com/documents/20184/741091/CW+brochure_0619_FINAL.pdf/dd172caf-7a51-4b18-b4cb-5821c4249131&#160;&#160;" TargetMode="External"/><Relationship Id="rId2" Type="http://schemas.openxmlformats.org/officeDocument/2006/relationships/customXml" Target="../customXml/item2.xml"/><Relationship Id="rId16" Type="http://schemas.openxmlformats.org/officeDocument/2006/relationships/hyperlink" Target="https://icsps.illinoisstate.edu/illinois-essential-employability-skills-framework" TargetMode="External"/><Relationship Id="rId29" Type="http://schemas.openxmlformats.org/officeDocument/2006/relationships/hyperlink" Target="https://dceo.illinois.gov/illinoisworks/preapprenticeship.html" TargetMode="External"/><Relationship Id="rId11" Type="http://schemas.openxmlformats.org/officeDocument/2006/relationships/hyperlink" Target="https://dceo.illinois.gov/illinoisworks/preapprenticeship.html" TargetMode="External"/><Relationship Id="rId24" Type="http://schemas.openxmlformats.org/officeDocument/2006/relationships/hyperlink" Target="https://www.clasp.org/publications/report/brief/principles-high-quality-pre-apprenticeship-model-advance-equity/" TargetMode="External"/><Relationship Id="rId32" Type="http://schemas.openxmlformats.org/officeDocument/2006/relationships/hyperlink" Target="https://ilga.gov/documents/legislation/publicacts/103/PDF/103-0605.pdf" TargetMode="External"/><Relationship Id="rId37" Type="http://schemas.openxmlformats.org/officeDocument/2006/relationships/hyperlink" Target="https://sam.gov" TargetMode="External"/><Relationship Id="rId40" Type="http://schemas.openxmlformats.org/officeDocument/2006/relationships/hyperlink" Target="https://www.illinois.gov/hfs/oig/Pages/SanctionsList.aspx" TargetMode="External"/><Relationship Id="rId45" Type="http://schemas.openxmlformats.org/officeDocument/2006/relationships/hyperlink" Target="https://app.smartsheet.com/b/form/6ff7eedded404e98a1bc7c488658124f" TargetMode="External"/><Relationship Id="rId53" Type="http://schemas.openxmlformats.org/officeDocument/2006/relationships/hyperlink" Target="https://apps.illinoisworknet.com/GroupCalendarManagement/Home/Preview/fa46893c-85b5-4294-b0b6-3fc1224fba24&#160;&#160;" TargetMode="External"/><Relationship Id="rId58" Type="http://schemas.openxmlformats.org/officeDocument/2006/relationships/hyperlink" Target="https://www.illinoisworknet.com/ApprenticeshipIL/Pages/default.aspx" TargetMode="External"/><Relationship Id="rId66" Type="http://schemas.openxmlformats.org/officeDocument/2006/relationships/hyperlink" Target="https://www.dol.gov/agencies/eta/wioa&#160;" TargetMode="External"/><Relationship Id="rId74" Type="http://schemas.openxmlformats.org/officeDocument/2006/relationships/hyperlink" Target="https://www.aspeninstitute.org/publications/strong-foundation-key-capacities-construction-pre-apprenticeship-programs/&#160;" TargetMode="External"/><Relationship Id="rId79" Type="http://schemas.openxmlformats.org/officeDocument/2006/relationships/hyperlink" Target="https://www.raceforward.org/resources/toolkits/racial-equity-readiness-assessment-workforce-development&#160;"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illinoisworknet.com/WIOA/RegPlanning&#160;&#160;" TargetMode="External"/><Relationship Id="rId82" Type="http://schemas.openxmlformats.org/officeDocument/2006/relationships/hyperlink" Target="https://www.illinoisworknet.com/WIOA/Resources/Documents/YI_ClosingTheDivide.pdf&#160;&#160;" TargetMode="External"/><Relationship Id="rId19" Type="http://schemas.openxmlformats.org/officeDocument/2006/relationships/hyperlink" Target="https://www.illinoisworknet.com/WIOA/Resources/Documents/YI_ClosingTheDiv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linois.gov/government/executive-orders/executive-order.executive-order-number-3.2019.html" TargetMode="External"/><Relationship Id="rId22" Type="http://schemas.openxmlformats.org/officeDocument/2006/relationships/hyperlink" Target="https://nationalskillscoalition.org/wp-content/uploads/2020/12/Racial-Equity-Report_6x9_web.pdf" TargetMode="External"/><Relationship Id="rId27" Type="http://schemas.openxmlformats.org/officeDocument/2006/relationships/hyperlink" Target="https://www.illinoisworknet.com/partners/Documents/IL%20Works/2025%20Grantee%20Manual.pdf" TargetMode="External"/><Relationship Id="rId30" Type="http://schemas.openxmlformats.org/officeDocument/2006/relationships/hyperlink" Target="https://www.illinoisworknet.com/partners/Documents/IL%20Works/2025%20Grantee%20Manual.pdf" TargetMode="External"/><Relationship Id="rId35" Type="http://schemas.openxmlformats.org/officeDocument/2006/relationships/hyperlink" Target="https://www.irs.gov/businesses/small-businesses-self-employed/get-an-employer-identification-number" TargetMode="External"/><Relationship Id="rId43" Type="http://schemas.openxmlformats.org/officeDocument/2006/relationships/hyperlink" Target="file:///\\ildceo.net\CEO\Common\AO\Grants%20Management\Grant%20Management%20Resources\Working%20Files\NOFOs\2614-3122%20Illinois%20Works%20Pre-apprenticeship%20Program\With%20Program%20Edits\&#160;" TargetMode="External"/><Relationship Id="rId48" Type="http://schemas.openxmlformats.org/officeDocument/2006/relationships/hyperlink" Target="https://www.illinoisworknet.com/ilworkspreapprenticeshipnofo2025" TargetMode="External"/><Relationship Id="rId56" Type="http://schemas.openxmlformats.org/officeDocument/2006/relationships/hyperlink" Target="https://www.dol.gov/sites/dolgov/files/ETA/advisories/TEN/2012/TEN_13-12.pdf&#160;&#160;" TargetMode="External"/><Relationship Id="rId64" Type="http://schemas.openxmlformats.org/officeDocument/2006/relationships/hyperlink" Target="https://www.uschamberfoundation.org/solutions/workforce-development-and-training/talent-pipeline-management&#160;" TargetMode="External"/><Relationship Id="rId69" Type="http://schemas.openxmlformats.org/officeDocument/2006/relationships/hyperlink" Target="https://www.aspeninstitute.org/programs/economic-opportunities-program/construction-pre-apprenticeship-programs/&#160;&#160;" TargetMode="External"/><Relationship Id="rId77" Type="http://schemas.openxmlformats.org/officeDocument/2006/relationships/hyperlink" Target="https://youthbuild.workforcegps.org/Blog/Registered-Apprenticeship/2019/03/12/12/36/Construction_Plus_Framework" TargetMode="External"/><Relationship Id="rId8" Type="http://schemas.openxmlformats.org/officeDocument/2006/relationships/webSettings" Target="webSettings.xml"/><Relationship Id="rId51" Type="http://schemas.openxmlformats.org/officeDocument/2006/relationships/hyperlink" Target="https://www.isbe.net/Documents/IL-Career-Pathways-Dictionary.PDF&#160;&#160;" TargetMode="External"/><Relationship Id="rId72" Type="http://schemas.openxmlformats.org/officeDocument/2006/relationships/hyperlink" Target="https://fs21.formsite.com/Workforce_Partnership/9ckfwghmk8/index.html&#160;" TargetMode="External"/><Relationship Id="rId80" Type="http://schemas.openxmlformats.org/officeDocument/2006/relationships/hyperlink" Target="https://www.clasp.org/publications/report/brief/principles-high-quality-pre-apprenticeship-model-advance-equity/&#160;" TargetMode="External"/><Relationship Id="rId85" Type="http://schemas.openxmlformats.org/officeDocument/2006/relationships/hyperlink" Target="https://www.illinoisworknet.com/DownloadPrint/Flowchart%20of%20Equitable%20Apprenticeship%20Models.pdf" TargetMode="External"/><Relationship Id="rId3" Type="http://schemas.openxmlformats.org/officeDocument/2006/relationships/customXml" Target="../customXml/item3.xml"/><Relationship Id="rId12" Type="http://schemas.openxmlformats.org/officeDocument/2006/relationships/hyperlink" Target="https://www.isbe.net/Documents/IL-Career-Pathways-Dictionary.PDF" TargetMode="External"/><Relationship Id="rId17" Type="http://schemas.openxmlformats.org/officeDocument/2006/relationships/hyperlink" Target="https://www.apprenticeship.gov/sites/default/files/Career_Seeker_Fact_Sheet.pdf)&#160;&#160;" TargetMode="External"/><Relationship Id="rId25" Type="http://schemas.openxmlformats.org/officeDocument/2006/relationships/hyperlink" Target="https://www.workforcegps.org/events/2020/04/02/18/20/Collaborative-Solutions-for-Increasing-Diversity-of-Apprenticeship-Participants" TargetMode="External"/><Relationship Id="rId33" Type="http://schemas.openxmlformats.org/officeDocument/2006/relationships/hyperlink" Target="https://www.illinoisworknet.com/partners/Documents/IL%20Works/2025%20Grantee%20Manual.pdf" TargetMode="External"/><Relationship Id="rId38" Type="http://schemas.openxmlformats.org/officeDocument/2006/relationships/hyperlink" Target="https://sam.gov" TargetMode="External"/><Relationship Id="rId46" Type="http://schemas.openxmlformats.org/officeDocument/2006/relationships/hyperlink" Target="https://dceo.illinois.gov/content/dam/soi/en/web/dceo/smallbizassistance/regionspecificassistance/documents/il-economic-devt-region-map.pdf%20" TargetMode="External"/><Relationship Id="rId59" Type="http://schemas.openxmlformats.org/officeDocument/2006/relationships/hyperlink" Target="https://gata.illinois.gov/&#160;&#160;&#160;" TargetMode="External"/><Relationship Id="rId67" Type="http://schemas.openxmlformats.org/officeDocument/2006/relationships/hyperlink" Target="https://www.illinoisworknet.com/WIOA/Resources/Documents/ApprenticeshipGuidebook.pdf&#160;&#160;" TargetMode="External"/><Relationship Id="rId20" Type="http://schemas.openxmlformats.org/officeDocument/2006/relationships/hyperlink" Target="https://www.jff.org/idea/jffs-framework-high-quality-pre-apprenticeship-program/" TargetMode="External"/><Relationship Id="rId41" Type="http://schemas.openxmlformats.org/officeDocument/2006/relationships/hyperlink" Target="https://dceo.illinois.gov/content/dam/soi/en/web/dceo/aboutdceo/grantopportunities/grantdocs/requirements-for-pass-through-entities.pdf" TargetMode="External"/><Relationship Id="rId54" Type="http://schemas.openxmlformats.org/officeDocument/2006/relationships/hyperlink" Target="https://www.jff.org/idea/jffs-framework-high-quality-pre-apprenticeship-program/&#160;" TargetMode="External"/><Relationship Id="rId62" Type="http://schemas.openxmlformats.org/officeDocument/2006/relationships/hyperlink" Target="https://apps.il-work-net.com/WIOAPolicy/Policy/Home&#160;&#160;" TargetMode="External"/><Relationship Id="rId70" Type="http://schemas.openxmlformats.org/officeDocument/2006/relationships/hyperlink" Target="https://www.aspeninstitute.org/publications/construction-pre-apprenticeship-programs-results-national-survey/&#160;" TargetMode="External"/><Relationship Id="rId75" Type="http://schemas.openxmlformats.org/officeDocument/2006/relationships/hyperlink" Target="https://apprenticeshipusa.workforcegps.org/resources/2017/04/10/11/56/Pre-apprenticeships-Building-Strong-Apprentices&#160;&#160;" TargetMode="External"/><Relationship Id="rId83" Type="http://schemas.openxmlformats.org/officeDocument/2006/relationships/hyperlink" Target="https://archive.jff.org/resources/growing-equity-and-diversity-through-apprenticeship-business-perspective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illinoisworknet.com/GroupCalendarManagement/Home/Preview/fa46893c-85b5-4294-b0b6-3fc1224fba24" TargetMode="External"/><Relationship Id="rId23" Type="http://schemas.openxmlformats.org/officeDocument/2006/relationships/hyperlink" Target="https://www.raceforward.org/resources/toolkits/racial-equity-readiness-assessment-workforce-development" TargetMode="External"/><Relationship Id="rId28" Type="http://schemas.openxmlformats.org/officeDocument/2006/relationships/hyperlink" Target="https://www.illinoisworknet.com/ilworkspreapprenticeshipnofo2025" TargetMode="External"/><Relationship Id="rId36" Type="http://schemas.openxmlformats.org/officeDocument/2006/relationships/hyperlink" Target="https://sam.gov" TargetMode="External"/><Relationship Id="rId49" Type="http://schemas.openxmlformats.org/officeDocument/2006/relationships/hyperlink" Target="https://www.illinoisworknet.com/WIOA/Resources/Documents/YI_ClosingTheDivide.pdf&#160;&#160;" TargetMode="External"/><Relationship Id="rId57" Type="http://schemas.openxmlformats.org/officeDocument/2006/relationships/hyperlink" Target="https://www.apprenticeship.gov/sites/default/files/Career_Seeker_Fact_Sheet.pdf&#160;&#160;" TargetMode="External"/><Relationship Id="rId10" Type="http://schemas.openxmlformats.org/officeDocument/2006/relationships/endnotes" Target="endnotes.xml"/><Relationship Id="rId31" Type="http://schemas.openxmlformats.org/officeDocument/2006/relationships/hyperlink" Target="https://www.illinoisworknet.com/partners/Documents/IL%20Works/2025%20Grantee%20Manual.pdf" TargetMode="External"/><Relationship Id="rId44" Type="http://schemas.openxmlformats.org/officeDocument/2006/relationships/hyperlink" Target="https://dceo.illinois.gov/illinoisworks/preapprenticeship.html" TargetMode="External"/><Relationship Id="rId52" Type="http://schemas.openxmlformats.org/officeDocument/2006/relationships/hyperlink" Target="https://www.illinoisworknet.com/DownloadPrint/2025%20Grantee%20Manual%20(1).pdf" TargetMode="External"/><Relationship Id="rId60" Type="http://schemas.openxmlformats.org/officeDocument/2006/relationships/hyperlink" Target="https://www.isbe.net/Documents/IL-Career-Pathways-Dictionary.PDF" TargetMode="External"/><Relationship Id="rId65" Type="http://schemas.openxmlformats.org/officeDocument/2006/relationships/hyperlink" Target="https://www.dol.gov/agencies/eta/apprenticeship&#160;" TargetMode="External"/><Relationship Id="rId73" Type="http://schemas.openxmlformats.org/officeDocument/2006/relationships/hyperlink" Target="https://www.illinoistollway.com/doing-business/diversity-development/programs/constructionworks" TargetMode="External"/><Relationship Id="rId78" Type="http://schemas.openxmlformats.org/officeDocument/2006/relationships/hyperlink" Target="https://nationalskillscoalition.org/resource/publications/the-roadmap-for-racial-equity/&#160;&#160;" TargetMode="External"/><Relationship Id="rId81" Type="http://schemas.openxmlformats.org/officeDocument/2006/relationships/hyperlink" Target="https://www.workforcegps.org/events/2020/04/02/18/20/Collaborative-Solutions-for-Increasing-Diversity-of-Apprenticeship-Participants&#160;&#160;"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945D1F7F59E4F8F72BEAC5001C7FC" ma:contentTypeVersion="13" ma:contentTypeDescription="Create a new document." ma:contentTypeScope="" ma:versionID="d09c16ba8dc30dcffa837172b6411fff">
  <xsd:schema xmlns:xsd="http://www.w3.org/2001/XMLSchema" xmlns:xs="http://www.w3.org/2001/XMLSchema" xmlns:p="http://schemas.microsoft.com/office/2006/metadata/properties" xmlns:ns2="b91ee594-d42a-42ab-9156-5d5ac0bd0937" xmlns:ns3="700bfd95-e9d5-4d5b-891b-ba9dcb42fa85" targetNamespace="http://schemas.microsoft.com/office/2006/metadata/properties" ma:root="true" ma:fieldsID="9fd31ed52faadd92d31a7ab1c9ce97ba" ns2:_="" ns3:_="">
    <xsd:import namespace="b91ee594-d42a-42ab-9156-5d5ac0bd0937"/>
    <xsd:import namespace="700bfd95-e9d5-4d5b-891b-ba9dcb42f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ee594-d42a-42ab-9156-5d5ac0bd0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bfd95-e9d5-4d5b-891b-ba9dcb42f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f44326-2880-472d-9561-4929b206b506}" ma:internalName="TaxCatchAll" ma:showField="CatchAllData" ma:web="700bfd95-e9d5-4d5b-891b-ba9dcb42f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1ee594-d42a-42ab-9156-5d5ac0bd0937">
      <Terms xmlns="http://schemas.microsoft.com/office/infopath/2007/PartnerControls"/>
    </lcf76f155ced4ddcb4097134ff3c332f>
    <TaxCatchAll xmlns="700bfd95-e9d5-4d5b-891b-ba9dcb42fa85" xsi:nil="true"/>
  </documentManagement>
</p:properties>
</file>

<file path=customXml/itemProps1.xml><?xml version="1.0" encoding="utf-8"?>
<ds:datastoreItem xmlns:ds="http://schemas.openxmlformats.org/officeDocument/2006/customXml" ds:itemID="{1471127F-BE2F-423B-9C2F-DBCE10CB3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ee594-d42a-42ab-9156-5d5ac0bd0937"/>
    <ds:schemaRef ds:uri="700bfd95-e9d5-4d5b-891b-ba9dcb42f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D0BF-7AE6-4A64-A990-0CC0A13CE8DD}">
  <ds:schemaRefs>
    <ds:schemaRef ds:uri="http://schemas.microsoft.com/sharepoint/v3/contenttype/forms"/>
  </ds:schemaRefs>
</ds:datastoreItem>
</file>

<file path=customXml/itemProps3.xml><?xml version="1.0" encoding="utf-8"?>
<ds:datastoreItem xmlns:ds="http://schemas.openxmlformats.org/officeDocument/2006/customXml" ds:itemID="{E16CBB35-C4A8-46F6-BA78-98F0BDE11274}">
  <ds:schemaRefs>
    <ds:schemaRef ds:uri="http://schemas.openxmlformats.org/officeDocument/2006/bibliography"/>
  </ds:schemaRefs>
</ds:datastoreItem>
</file>

<file path=customXml/itemProps4.xml><?xml version="1.0" encoding="utf-8"?>
<ds:datastoreItem xmlns:ds="http://schemas.openxmlformats.org/officeDocument/2006/customXml" ds:itemID="{5A81946D-7F34-4495-ACF1-9B033CD04CD3}">
  <ds:schemaRefs>
    <ds:schemaRef ds:uri="http://schemas.microsoft.com/office/2006/metadata/properties"/>
    <ds:schemaRef ds:uri="http://schemas.microsoft.com/office/infopath/2007/PartnerControls"/>
    <ds:schemaRef ds:uri="b91ee594-d42a-42ab-9156-5d5ac0bd0937"/>
    <ds:schemaRef ds:uri="700bfd95-e9d5-4d5b-891b-ba9dcb42fa85"/>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29</Pages>
  <Words>15067</Words>
  <Characters>85885</Characters>
  <Application>Microsoft Office Word</Application>
  <DocSecurity>8</DocSecurity>
  <Lines>715</Lines>
  <Paragraphs>201</Paragraphs>
  <ScaleCrop>false</ScaleCrop>
  <HeadingPairs>
    <vt:vector size="2" baseType="variant">
      <vt:variant>
        <vt:lpstr>Title</vt:lpstr>
      </vt:variant>
      <vt:variant>
        <vt:i4>1</vt:i4>
      </vt:variant>
    </vt:vector>
  </HeadingPairs>
  <TitlesOfParts>
    <vt:vector size="1" baseType="lpstr">
      <vt:lpstr>NOFO Supplement Template (non-capital) 10-30-24</vt:lpstr>
    </vt:vector>
  </TitlesOfParts>
  <Company>State of Illinois</Company>
  <LinksUpToDate>false</LinksUpToDate>
  <CharactersWithSpaces>100751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NOFO Supplement Template (non-capital) 10-30-24</dc:title>
  <dc:subject/>
  <dc:creator>JOHNSON MARCIA</dc:creator>
  <cp:keywords/>
  <cp:lastModifiedBy>Bridges, Eric M.</cp:lastModifiedBy>
  <cp:revision>9</cp:revision>
  <cp:lastPrinted>2017-04-10T18:21:00Z</cp:lastPrinted>
  <dcterms:created xsi:type="dcterms:W3CDTF">2025-07-30T13:47:00Z</dcterms:created>
  <dcterms:modified xsi:type="dcterms:W3CDTF">2025-08-01T13:09:00Z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0x010100AAC945D1F7F59E4F8F72BEAC5001C7FC</vt:lpwstr>
  </property>
  <property fmtid="{D5CDD505-2E9C-101B-9397-08002B2CF9AE}" pid="3" name="Order">
    <vt:r8>2800</vt:r8>
  </property>
  <property fmtid="{D5CDD505-2E9C-101B-9397-08002B2CF9AE}" pid="4" name="MediaServiceImageTags">
    <vt:lpwstr/>
  </property>
</Properties>
</file>