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5AF67" w14:textId="77777777" w:rsidR="006250FA" w:rsidRDefault="006250FA" w:rsidP="006250FA">
      <w:pPr>
        <w:jc w:val="center"/>
      </w:pPr>
      <w:r>
        <w:rPr>
          <w:noProof/>
        </w:rPr>
        <w:drawing>
          <wp:inline distT="0" distB="0" distL="0" distR="0" wp14:anchorId="1D098414" wp14:editId="111CA7F2">
            <wp:extent cx="3400425" cy="964087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1008" cy="978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36D91D" w14:textId="77777777" w:rsidR="006250FA" w:rsidRDefault="006250FA" w:rsidP="00903B20">
      <w:pPr>
        <w:spacing w:after="0"/>
        <w:jc w:val="center"/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615"/>
        <w:gridCol w:w="3690"/>
        <w:gridCol w:w="1080"/>
        <w:gridCol w:w="3240"/>
      </w:tblGrid>
      <w:tr w:rsidR="006250FA" w14:paraId="43FB5C1C" w14:textId="77777777" w:rsidTr="00200EC4">
        <w:tc>
          <w:tcPr>
            <w:tcW w:w="1615" w:type="dxa"/>
            <w:shd w:val="clear" w:color="auto" w:fill="70AD47" w:themeFill="accent6"/>
          </w:tcPr>
          <w:p w14:paraId="6733E714" w14:textId="77777777" w:rsidR="006250FA" w:rsidRPr="0086724B" w:rsidRDefault="006250FA" w:rsidP="00200EC4">
            <w:pPr>
              <w:rPr>
                <w:color w:val="FFFFFF" w:themeColor="background1"/>
              </w:rPr>
            </w:pPr>
            <w:r w:rsidRPr="0086724B">
              <w:rPr>
                <w:color w:val="FFFFFF" w:themeColor="background1"/>
              </w:rPr>
              <w:t>Licensee Name</w:t>
            </w:r>
          </w:p>
        </w:tc>
        <w:sdt>
          <w:sdtPr>
            <w:id w:val="1233589874"/>
            <w:placeholder>
              <w:docPart w:val="7A4A45F096564063B7C815CD7EAF364F"/>
            </w:placeholder>
            <w:showingPlcHdr/>
          </w:sdtPr>
          <w:sdtContent>
            <w:tc>
              <w:tcPr>
                <w:tcW w:w="3690" w:type="dxa"/>
              </w:tcPr>
              <w:p w14:paraId="4D34D749" w14:textId="77777777" w:rsidR="006250FA" w:rsidRDefault="006250FA" w:rsidP="00200EC4"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080" w:type="dxa"/>
            <w:shd w:val="clear" w:color="auto" w:fill="70AD47" w:themeFill="accent6"/>
          </w:tcPr>
          <w:p w14:paraId="7F33F05F" w14:textId="77777777" w:rsidR="006250FA" w:rsidRPr="0086724B" w:rsidRDefault="006250FA" w:rsidP="00200EC4">
            <w:pPr>
              <w:rPr>
                <w:color w:val="FFFFFF" w:themeColor="background1"/>
              </w:rPr>
            </w:pPr>
            <w:r w:rsidRPr="0086724B">
              <w:rPr>
                <w:color w:val="FFFFFF" w:themeColor="background1"/>
              </w:rPr>
              <w:t>License #</w:t>
            </w:r>
          </w:p>
        </w:tc>
        <w:sdt>
          <w:sdtPr>
            <w:id w:val="684249530"/>
            <w:placeholder>
              <w:docPart w:val="7A4A45F096564063B7C815CD7EAF364F"/>
            </w:placeholder>
            <w:showingPlcHdr/>
          </w:sdtPr>
          <w:sdtContent>
            <w:tc>
              <w:tcPr>
                <w:tcW w:w="3240" w:type="dxa"/>
              </w:tcPr>
              <w:p w14:paraId="06995916" w14:textId="77777777" w:rsidR="006250FA" w:rsidRDefault="006250FA" w:rsidP="00200EC4"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86A9AD3" w14:textId="6CC25103" w:rsidR="0086724B" w:rsidRDefault="0086724B"/>
    <w:tbl>
      <w:tblPr>
        <w:tblW w:w="8910" w:type="dxa"/>
        <w:jc w:val="center"/>
        <w:tblLook w:val="04A0" w:firstRow="1" w:lastRow="0" w:firstColumn="1" w:lastColumn="0" w:noHBand="0" w:noVBand="1"/>
      </w:tblPr>
      <w:tblGrid>
        <w:gridCol w:w="5940"/>
        <w:gridCol w:w="2940"/>
        <w:gridCol w:w="30"/>
      </w:tblGrid>
      <w:tr w:rsidR="0086724B" w:rsidRPr="003A02D5" w14:paraId="25B0FAF0" w14:textId="77777777" w:rsidTr="006F60F9">
        <w:trPr>
          <w:gridAfter w:val="1"/>
          <w:wAfter w:w="30" w:type="dxa"/>
          <w:trHeight w:val="315"/>
          <w:jc w:val="center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70AD47"/>
            <w:noWrap/>
            <w:vAlign w:val="bottom"/>
            <w:hideMark/>
          </w:tcPr>
          <w:p w14:paraId="37968D21" w14:textId="1721DE63" w:rsidR="0086724B" w:rsidRPr="003A02D5" w:rsidRDefault="003D4B08" w:rsidP="00D84D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</w:pPr>
            <w:r w:rsidRPr="003D4B08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</w:rPr>
              <w:t>Table to Meet Social Equity Applicant Status Based on Employees</w:t>
            </w:r>
          </w:p>
        </w:tc>
      </w:tr>
      <w:tr w:rsidR="00CA48A9" w:rsidRPr="003A02D5" w14:paraId="003F41C3" w14:textId="77777777" w:rsidTr="00D84D84">
        <w:trPr>
          <w:gridAfter w:val="1"/>
          <w:wAfter w:w="30" w:type="dxa"/>
          <w:trHeight w:val="345"/>
          <w:jc w:val="center"/>
        </w:trPr>
        <w:tc>
          <w:tcPr>
            <w:tcW w:w="8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89879" w14:textId="77777777" w:rsidR="00A241C7" w:rsidRPr="00903B20" w:rsidRDefault="00CA48A9" w:rsidP="00A24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i/>
                <w:iCs/>
                <w:sz w:val="20"/>
                <w:szCs w:val="20"/>
              </w:rPr>
            </w:pPr>
            <w:r w:rsidRPr="00903B2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An applicant is </w:t>
            </w:r>
            <w:r w:rsidR="00894765" w:rsidRPr="00903B2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considered </w:t>
            </w:r>
            <w:r w:rsidRPr="00903B20">
              <w:rPr>
                <w:rFonts w:eastAsia="Times New Roman" w:cstheme="minorHAnsi"/>
                <w:i/>
                <w:iCs/>
                <w:sz w:val="20"/>
                <w:szCs w:val="20"/>
              </w:rPr>
              <w:t xml:space="preserve">a qualified </w:t>
            </w:r>
            <w:r w:rsidRPr="00903B20">
              <w:rPr>
                <w:rFonts w:cstheme="minorHAnsi"/>
                <w:i/>
                <w:iCs/>
                <w:sz w:val="20"/>
                <w:szCs w:val="20"/>
              </w:rPr>
              <w:t xml:space="preserve">Social Equity Applicant </w:t>
            </w:r>
            <w:r w:rsidR="00A21875" w:rsidRPr="00903B20">
              <w:rPr>
                <w:rFonts w:cstheme="minorHAnsi"/>
                <w:i/>
                <w:iCs/>
                <w:sz w:val="20"/>
                <w:szCs w:val="20"/>
              </w:rPr>
              <w:t xml:space="preserve">under the </w:t>
            </w:r>
            <w:r w:rsidR="00A21875" w:rsidRPr="00903B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>Workforce Social Equity Criteria Eligibility</w:t>
            </w:r>
            <w:r w:rsidR="00A21875" w:rsidRPr="00903B20">
              <w:rPr>
                <w:rFonts w:cstheme="minorHAnsi"/>
                <w:i/>
                <w:iCs/>
                <w:sz w:val="20"/>
                <w:szCs w:val="20"/>
              </w:rPr>
              <w:t xml:space="preserve"> requirement if</w:t>
            </w:r>
            <w:r w:rsidR="00527E86" w:rsidRPr="00903B20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894765" w:rsidRPr="00903B20">
              <w:rPr>
                <w:rFonts w:cstheme="minorHAnsi"/>
                <w:i/>
                <w:iCs/>
                <w:sz w:val="20"/>
                <w:szCs w:val="20"/>
              </w:rPr>
              <w:t xml:space="preserve">the applicant has </w:t>
            </w:r>
            <w:r w:rsidR="00A241C7" w:rsidRPr="00903B20">
              <w:rPr>
                <w:i/>
                <w:iCs/>
                <w:sz w:val="20"/>
                <w:szCs w:val="20"/>
              </w:rPr>
              <w:t xml:space="preserve">more than 10 full-time employees, and more than half of those employees: </w:t>
            </w:r>
          </w:p>
          <w:p w14:paraId="118FF2DF" w14:textId="19846B64" w:rsidR="00A241C7" w:rsidRPr="00903B20" w:rsidRDefault="00A241C7" w:rsidP="00A241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03B20">
              <w:rPr>
                <w:rFonts w:cstheme="minorHAnsi"/>
                <w:i/>
                <w:iCs/>
                <w:sz w:val="20"/>
                <w:szCs w:val="20"/>
              </w:rPr>
              <w:t xml:space="preserve">Currently reside in a Disproportionately Impacted Area </w:t>
            </w:r>
            <w:r w:rsidRPr="00903B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(visit </w:t>
            </w:r>
            <w:hyperlink r:id="rId6" w:history="1">
              <w:r w:rsidRPr="00903B20">
                <w:rPr>
                  <w:rStyle w:val="Hyperlink"/>
                  <w:rFonts w:cstheme="minorHAnsi"/>
                  <w:b/>
                  <w:bCs/>
                  <w:i/>
                  <w:iCs/>
                  <w:sz w:val="20"/>
                  <w:szCs w:val="20"/>
                </w:rPr>
                <w:t>https://www2.illinois.gov/dceo/cannabisEquity/Pages/default.aspx</w:t>
              </w:r>
            </w:hyperlink>
            <w:r w:rsidRPr="00903B20">
              <w:rPr>
                <w:rFonts w:cstheme="minorHAnsi"/>
                <w:b/>
                <w:bCs/>
                <w:i/>
                <w:iCs/>
                <w:sz w:val="20"/>
                <w:szCs w:val="20"/>
              </w:rPr>
              <w:t xml:space="preserve"> for a map of Disproportionately Impacted Areas)</w:t>
            </w:r>
            <w:r w:rsidRPr="00903B20">
              <w:rPr>
                <w:rFonts w:cstheme="minorHAnsi"/>
                <w:i/>
                <w:iCs/>
                <w:sz w:val="20"/>
                <w:szCs w:val="20"/>
              </w:rPr>
              <w:t>; or</w:t>
            </w:r>
          </w:p>
          <w:p w14:paraId="5A651539" w14:textId="77777777" w:rsidR="00A241C7" w:rsidRPr="00903B20" w:rsidRDefault="00A241C7" w:rsidP="00A241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03B20">
              <w:rPr>
                <w:rFonts w:cstheme="minorHAnsi"/>
                <w:i/>
                <w:iCs/>
                <w:sz w:val="20"/>
                <w:szCs w:val="20"/>
              </w:rPr>
              <w:t>Have been arrested for, convicted of, or adjudicated delinquent for cannabis-related offenses eligible for expungement, including cannabis possession up to 500 grams or intent to deliver up to 30 grams; or</w:t>
            </w:r>
          </w:p>
          <w:p w14:paraId="72EC1F18" w14:textId="77777777" w:rsidR="00A241C7" w:rsidRPr="00903B20" w:rsidRDefault="00A241C7" w:rsidP="00A241C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i/>
                <w:iCs/>
                <w:sz w:val="20"/>
                <w:szCs w:val="20"/>
              </w:rPr>
            </w:pPr>
            <w:r w:rsidRPr="00903B20">
              <w:rPr>
                <w:rFonts w:cstheme="minorHAnsi"/>
                <w:i/>
                <w:iCs/>
                <w:sz w:val="20"/>
                <w:szCs w:val="20"/>
              </w:rPr>
              <w:t>Have a parent, child, or spouse that has been arrested for, convicted of, or adjudicated delinquent for cannabis-related offenses eligible for expungement, including possession up to 500 grams or intent to deliver up to 30 grams.</w:t>
            </w:r>
          </w:p>
          <w:p w14:paraId="11979BC3" w14:textId="6771D16E" w:rsidR="00CA48A9" w:rsidRPr="003A02D5" w:rsidRDefault="00CA48A9" w:rsidP="00CA48A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E0952" w:rsidRPr="003A02D5" w14:paraId="20A84357" w14:textId="77777777" w:rsidTr="006F60F9">
        <w:trPr>
          <w:trHeight w:val="600"/>
          <w:jc w:val="center"/>
        </w:trPr>
        <w:tc>
          <w:tcPr>
            <w:tcW w:w="5940" w:type="dxa"/>
            <w:tcBorders>
              <w:top w:val="nil"/>
              <w:left w:val="nil"/>
              <w:bottom w:val="single" w:sz="12" w:space="0" w:color="FFFFFF"/>
              <w:right w:val="single" w:sz="4" w:space="0" w:color="FFFFFF"/>
            </w:tcBorders>
            <w:shd w:val="clear" w:color="70AD47" w:fill="70AD47"/>
            <w:noWrap/>
            <w:vAlign w:val="bottom"/>
            <w:hideMark/>
          </w:tcPr>
          <w:p w14:paraId="0926ABFE" w14:textId="77777777" w:rsidR="006E0952" w:rsidRPr="003A02D5" w:rsidRDefault="006E0952" w:rsidP="00D84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02D5">
              <w:rPr>
                <w:rFonts w:ascii="Calibri" w:eastAsia="Times New Roman" w:hAnsi="Calibri" w:cs="Calibri"/>
                <w:b/>
                <w:bCs/>
                <w:color w:val="FFFFFF"/>
              </w:rPr>
              <w:t>Name (First Name Last Name)</w:t>
            </w:r>
          </w:p>
        </w:tc>
        <w:tc>
          <w:tcPr>
            <w:tcW w:w="2970" w:type="dxa"/>
            <w:gridSpan w:val="2"/>
            <w:tcBorders>
              <w:top w:val="nil"/>
              <w:left w:val="single" w:sz="4" w:space="0" w:color="FFFFFF"/>
              <w:bottom w:val="single" w:sz="12" w:space="0" w:color="FFFFFF"/>
              <w:right w:val="nil"/>
            </w:tcBorders>
            <w:shd w:val="clear" w:color="70AD47" w:fill="70AD47"/>
            <w:vAlign w:val="bottom"/>
            <w:hideMark/>
          </w:tcPr>
          <w:p w14:paraId="551BA57B" w14:textId="77777777" w:rsidR="006E0952" w:rsidRPr="003A02D5" w:rsidRDefault="006E0952" w:rsidP="00D84D8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3A02D5">
              <w:rPr>
                <w:rFonts w:ascii="Calibri" w:eastAsia="Times New Roman" w:hAnsi="Calibri" w:cs="Calibri"/>
                <w:b/>
                <w:bCs/>
                <w:color w:val="FFFFFF"/>
              </w:rPr>
              <w:t>Criteria Met</w:t>
            </w:r>
          </w:p>
        </w:tc>
      </w:tr>
      <w:tr w:rsidR="006E0952" w:rsidRPr="003A02D5" w14:paraId="60DE646F" w14:textId="77777777" w:rsidTr="006F60F9">
        <w:trPr>
          <w:trHeight w:val="300"/>
          <w:jc w:val="center"/>
        </w:trPr>
        <w:sdt>
          <w:sdtPr>
            <w:rPr>
              <w:rFonts w:ascii="Calibri" w:eastAsia="Times New Roman" w:hAnsi="Calibri" w:cs="Calibri"/>
              <w:b/>
              <w:bCs/>
              <w:color w:val="FFFFFF"/>
            </w:rPr>
            <w:id w:val="-1307473255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722C2A68" w14:textId="3260F37A" w:rsidR="006E0952" w:rsidRPr="003A02D5" w:rsidRDefault="006E0952" w:rsidP="00D84D84">
                <w:pPr>
                  <w:spacing w:after="0" w:line="240" w:lineRule="auto"/>
                  <w:rPr>
                    <w:rFonts w:ascii="Calibri" w:eastAsia="Times New Roman" w:hAnsi="Calibri" w:cs="Calibri"/>
                    <w:b/>
                    <w:bCs/>
                    <w:color w:val="FFFFFF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1518349754"/>
            <w:placeholder>
              <w:docPart w:val="C929FD4FA88949CD84BE5CCCB823249B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vAlign w:val="bottom"/>
                <w:hideMark/>
              </w:tcPr>
              <w:p w14:paraId="47E615C8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3572F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97F9937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223987933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4EBFDACD" w14:textId="47729445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685562514"/>
            <w:placeholder>
              <w:docPart w:val="C08494B7478046EDBECC4E4F924862F3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1382BC54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729B2201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869879592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4F259D62" w14:textId="2DB11868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657228133"/>
            <w:placeholder>
              <w:docPart w:val="5EAC23BA8A69464BA490B84FB262ED4B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19051248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7FECAD9F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82624614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44747600" w14:textId="41ACCCA2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474142474"/>
            <w:placeholder>
              <w:docPart w:val="A993FC5AF0C04624B731C35E98688FA2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1CA4F8E2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0B32BA75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546829249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35CD9D74" w14:textId="5B6C77E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441611332"/>
            <w:placeholder>
              <w:docPart w:val="2271A6E41B454790B2256A37D01A4FEC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215D1671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502C3BD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999225344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3427BFF8" w14:textId="4B68436B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242022651"/>
            <w:placeholder>
              <w:docPart w:val="7F685C2D15134F2DBF1E4AE5AFE62AED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33FD3C65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5312E61D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87495287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261BE35B" w14:textId="67B730DF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30797611"/>
            <w:placeholder>
              <w:docPart w:val="2A9471B7E5EA4C7C9F887844AF9DFEF6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40E95948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60C2EE6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566947642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1712C0E7" w14:textId="623BD8E0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080283603"/>
            <w:placeholder>
              <w:docPart w:val="2B54FDA2C9864B9D8C837E0ACADD8F94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37215D7C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25482F9D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40733045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6C6FE0A7" w14:textId="43B6E959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588056239"/>
            <w:placeholder>
              <w:docPart w:val="194C3C2F3C6A4976BA5A88AE20A96EBA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786712C6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62A6FD6D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159264823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5D577346" w14:textId="37E58641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091851544"/>
            <w:placeholder>
              <w:docPart w:val="C917E85D1D314F239AFF1672D37FDEFE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11F798A0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7D023EC3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18113741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3B552D7E" w14:textId="46E9F2F5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2130205316"/>
            <w:placeholder>
              <w:docPart w:val="6B571FE3C2B7448AA1A8B008ED7978E7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3589A817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06AA8DFD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344482625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5A2EB8D2" w14:textId="555816AF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258983769"/>
            <w:placeholder>
              <w:docPart w:val="24E6588A6BF24499987F783465C0C370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26F45696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F252DB1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547944884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5815E00D" w14:textId="15CEE072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2102021775"/>
            <w:placeholder>
              <w:docPart w:val="75C26F1073F24AA08121148A726A7679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12995381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304C537B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603949609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7056B11F" w14:textId="61BE1D0E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51857992"/>
            <w:placeholder>
              <w:docPart w:val="6225198FFC8C46D0AA87E964B254AA01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4F093BEA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308757F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820415259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7B2B567E" w14:textId="367A30A9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423791113"/>
            <w:placeholder>
              <w:docPart w:val="71EA6BAC2EFD46589BBD33F449AA9AFB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0F60E39B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26771115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1694562634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469047DA" w14:textId="75371601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326056970"/>
            <w:placeholder>
              <w:docPart w:val="3810123E071C4985B4F2B46F9DE405B8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213918BF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1528EBC1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418830423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C6E0B4" w:fill="C6E0B4"/>
                <w:noWrap/>
                <w:vAlign w:val="bottom"/>
                <w:hideMark/>
              </w:tcPr>
              <w:p w14:paraId="40D72739" w14:textId="715711A5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-1165395213"/>
            <w:placeholder>
              <w:docPart w:val="57E7FC9E844643FFB9A56C5BBB8D318B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C6E0B4" w:fill="C6E0B4"/>
                <w:hideMark/>
              </w:tcPr>
              <w:p w14:paraId="78E21ABE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  <w:tr w:rsidR="006E0952" w:rsidRPr="003A02D5" w14:paraId="069F330B" w14:textId="77777777" w:rsidTr="006F60F9">
        <w:trPr>
          <w:trHeight w:val="300"/>
          <w:jc w:val="center"/>
        </w:trPr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id w:val="-1035035027"/>
            <w:placeholder>
              <w:docPart w:val="C6EA609BE74B40C3B5E1CEC28FBEA4E6"/>
            </w:placeholder>
            <w:showingPlcHdr/>
          </w:sdtPr>
          <w:sdtContent>
            <w:tc>
              <w:tcPr>
                <w:tcW w:w="5940" w:type="dxa"/>
                <w:tcBorders>
                  <w:top w:val="single" w:sz="4" w:space="0" w:color="FFFFFF"/>
                  <w:left w:val="nil"/>
                  <w:bottom w:val="single" w:sz="4" w:space="0" w:color="FFFFFF"/>
                  <w:right w:val="single" w:sz="4" w:space="0" w:color="FFFFFF"/>
                </w:tcBorders>
                <w:shd w:val="clear" w:color="E2EFDA" w:fill="E2EFDA"/>
                <w:noWrap/>
                <w:vAlign w:val="bottom"/>
                <w:hideMark/>
              </w:tcPr>
              <w:p w14:paraId="5DE900FC" w14:textId="0BAEA68D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7415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0"/>
              <w:szCs w:val="20"/>
            </w:rPr>
            <w:alias w:val="SEA Criteria"/>
            <w:tag w:val="SEA Criteria"/>
            <w:id w:val="1181318231"/>
            <w:placeholder>
              <w:docPart w:val="9DBDC6B222044DF58A2D75713ED2E990"/>
            </w:placeholder>
            <w:showingPlcHdr/>
            <w15:color w:val="FFFF00"/>
            <w:dropDownList>
              <w:listItem w:value="Choose an item."/>
              <w:listItem w:displayText="Resides in a DIA" w:value="Resides in a DIA"/>
              <w:listItem w:displayText="Arrested, Convicted, Adjudicated Delinquent for Any Offenses Eligible for Expungement" w:value="Arrested, Convicted, Adjudicated Delinquent for Any Offenses Eligible for Expungement"/>
              <w:listItem w:displayText="Member of an Impacted Family" w:value="Member of an Impacted Family"/>
            </w:dropDownList>
          </w:sdtPr>
          <w:sdtContent>
            <w:tc>
              <w:tcPr>
                <w:tcW w:w="2970" w:type="dxa"/>
                <w:gridSpan w:val="2"/>
                <w:tcBorders>
                  <w:top w:val="single" w:sz="4" w:space="0" w:color="FFFFFF"/>
                  <w:left w:val="single" w:sz="4" w:space="0" w:color="FFFFFF"/>
                  <w:bottom w:val="single" w:sz="4" w:space="0" w:color="FFFFFF"/>
                  <w:right w:val="nil"/>
                </w:tcBorders>
                <w:shd w:val="clear" w:color="E2EFDA" w:fill="E2EFDA"/>
                <w:hideMark/>
              </w:tcPr>
              <w:p w14:paraId="443028EF" w14:textId="77777777" w:rsidR="006E0952" w:rsidRPr="003A02D5" w:rsidRDefault="006E0952" w:rsidP="00D84D84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 w:rsidRPr="0011790C">
                  <w:rPr>
                    <w:rStyle w:val="PlaceholderText"/>
                    <w:b/>
                    <w:bCs/>
                  </w:rPr>
                  <w:t>Choose an item.</w:t>
                </w:r>
              </w:p>
            </w:tc>
          </w:sdtContent>
        </w:sdt>
      </w:tr>
    </w:tbl>
    <w:p w14:paraId="75AAE16A" w14:textId="77777777" w:rsidR="0086724B" w:rsidRDefault="0086724B"/>
    <w:sectPr w:rsidR="0086724B" w:rsidSect="00903B20">
      <w:pgSz w:w="12240" w:h="15840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C1810"/>
    <w:multiLevelType w:val="hybridMultilevel"/>
    <w:tmpl w:val="9D44C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9C31CB"/>
    <w:multiLevelType w:val="hybridMultilevel"/>
    <w:tmpl w:val="E01890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7C768B"/>
    <w:multiLevelType w:val="hybridMultilevel"/>
    <w:tmpl w:val="06DED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670828">
    <w:abstractNumId w:val="0"/>
  </w:num>
  <w:num w:numId="2" w16cid:durableId="1128553114">
    <w:abstractNumId w:val="1"/>
  </w:num>
  <w:num w:numId="3" w16cid:durableId="11385730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l6uY3wnHI3fsvYmddrcZYd//1QRnxhfpi+c7KUcXZ5fN4cfUz0ZaYKj6YsdiC00oVZfmgT1CWjFCPdSO9MLmDw==" w:salt="Pan8lEecg8bzAS78wS+52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D5"/>
    <w:rsid w:val="00001B9D"/>
    <w:rsid w:val="0008268D"/>
    <w:rsid w:val="001005F5"/>
    <w:rsid w:val="001A347C"/>
    <w:rsid w:val="003572FC"/>
    <w:rsid w:val="003A02D5"/>
    <w:rsid w:val="003D4B08"/>
    <w:rsid w:val="005221BC"/>
    <w:rsid w:val="00527E86"/>
    <w:rsid w:val="006250FA"/>
    <w:rsid w:val="006E0952"/>
    <w:rsid w:val="006F60F9"/>
    <w:rsid w:val="007D29CF"/>
    <w:rsid w:val="00805CED"/>
    <w:rsid w:val="0086724B"/>
    <w:rsid w:val="008749A8"/>
    <w:rsid w:val="00885AA3"/>
    <w:rsid w:val="008916E9"/>
    <w:rsid w:val="00894765"/>
    <w:rsid w:val="008D706D"/>
    <w:rsid w:val="008E2499"/>
    <w:rsid w:val="00903B20"/>
    <w:rsid w:val="00910C9C"/>
    <w:rsid w:val="00922F6A"/>
    <w:rsid w:val="00A07818"/>
    <w:rsid w:val="00A21875"/>
    <w:rsid w:val="00A241C7"/>
    <w:rsid w:val="00CA48A9"/>
    <w:rsid w:val="00CF52C8"/>
    <w:rsid w:val="00D51C23"/>
    <w:rsid w:val="00D84D84"/>
    <w:rsid w:val="00DD67AB"/>
    <w:rsid w:val="00E86B43"/>
    <w:rsid w:val="00F900C4"/>
    <w:rsid w:val="00FB09AF"/>
    <w:rsid w:val="00FC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2C4E0"/>
  <w15:chartTrackingRefBased/>
  <w15:docId w15:val="{11151086-2DC1-48F9-844D-BE12DBDDA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29CF"/>
    <w:rPr>
      <w:color w:val="808080"/>
    </w:rPr>
  </w:style>
  <w:style w:type="table" w:styleId="TableGrid">
    <w:name w:val="Table Grid"/>
    <w:basedOn w:val="TableNormal"/>
    <w:uiPriority w:val="39"/>
    <w:rsid w:val="0086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241C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4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6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2.illinois.gov/dceo/cannabisEquity/Pages/default.asp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6EA609BE74B40C3B5E1CEC28FBEA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D7609-82A2-4A62-AF54-453BD2A54047}"/>
      </w:docPartPr>
      <w:docPartBody>
        <w:p w:rsidR="004C590D" w:rsidRDefault="009B770A" w:rsidP="009B770A">
          <w:pPr>
            <w:pStyle w:val="C6EA609BE74B40C3B5E1CEC28FBEA4E6"/>
          </w:pPr>
          <w:r w:rsidRPr="007415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9FD4FA88949CD84BE5CCCB8232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55283-0038-4C47-A085-910081857A14}"/>
      </w:docPartPr>
      <w:docPartBody>
        <w:p w:rsidR="004C590D" w:rsidRDefault="009B770A" w:rsidP="009B770A">
          <w:pPr>
            <w:pStyle w:val="C929FD4FA88949CD84BE5CCCB823249B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C08494B7478046EDBECC4E4F92486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BDA5A-2328-47B1-A9F1-C43701DAB7CB}"/>
      </w:docPartPr>
      <w:docPartBody>
        <w:p w:rsidR="004C590D" w:rsidRDefault="009B770A" w:rsidP="009B770A">
          <w:pPr>
            <w:pStyle w:val="C08494B7478046EDBECC4E4F924862F3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5EAC23BA8A69464BA490B84FB262E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B9685-9BBD-46D1-BC45-FC04D80A0102}"/>
      </w:docPartPr>
      <w:docPartBody>
        <w:p w:rsidR="004C590D" w:rsidRDefault="009B770A" w:rsidP="009B770A">
          <w:pPr>
            <w:pStyle w:val="5EAC23BA8A69464BA490B84FB262ED4B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A993FC5AF0C04624B731C35E9868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A395D-9DF7-4843-8399-3C338BCC19B1}"/>
      </w:docPartPr>
      <w:docPartBody>
        <w:p w:rsidR="004C590D" w:rsidRDefault="009B770A" w:rsidP="009B770A">
          <w:pPr>
            <w:pStyle w:val="A993FC5AF0C04624B731C35E98688FA2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2271A6E41B454790B2256A37D01A4F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5FD47-9137-4714-A7DB-1D7D47DB314E}"/>
      </w:docPartPr>
      <w:docPartBody>
        <w:p w:rsidR="004C590D" w:rsidRDefault="009B770A" w:rsidP="009B770A">
          <w:pPr>
            <w:pStyle w:val="2271A6E41B454790B2256A37D01A4FEC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7F685C2D15134F2DBF1E4AE5AFE62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2911F-2464-4DFF-A9EF-B65CECC63607}"/>
      </w:docPartPr>
      <w:docPartBody>
        <w:p w:rsidR="004C590D" w:rsidRDefault="009B770A" w:rsidP="009B770A">
          <w:pPr>
            <w:pStyle w:val="7F685C2D15134F2DBF1E4AE5AFE62AED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2A9471B7E5EA4C7C9F887844AF9DF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7E3A9-6CC1-4EE8-B356-0897CEBC3A1F}"/>
      </w:docPartPr>
      <w:docPartBody>
        <w:p w:rsidR="004C590D" w:rsidRDefault="009B770A" w:rsidP="009B770A">
          <w:pPr>
            <w:pStyle w:val="2A9471B7E5EA4C7C9F887844AF9DFEF6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2B54FDA2C9864B9D8C837E0ACADD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69BE-3E3F-45EA-B627-D9E4CDC3BDB3}"/>
      </w:docPartPr>
      <w:docPartBody>
        <w:p w:rsidR="004C590D" w:rsidRDefault="009B770A" w:rsidP="009B770A">
          <w:pPr>
            <w:pStyle w:val="2B54FDA2C9864B9D8C837E0ACADD8F94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194C3C2F3C6A4976BA5A88AE20A96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55013-6A47-47B2-90FC-8C37DB4DBA06}"/>
      </w:docPartPr>
      <w:docPartBody>
        <w:p w:rsidR="004C590D" w:rsidRDefault="009B770A" w:rsidP="009B770A">
          <w:pPr>
            <w:pStyle w:val="194C3C2F3C6A4976BA5A88AE20A96EBA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C917E85D1D314F239AFF1672D37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368A-C716-45F5-B502-A474EEB4655B}"/>
      </w:docPartPr>
      <w:docPartBody>
        <w:p w:rsidR="004C590D" w:rsidRDefault="009B770A" w:rsidP="009B770A">
          <w:pPr>
            <w:pStyle w:val="C917E85D1D314F239AFF1672D37FDEFE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6B571FE3C2B7448AA1A8B008ED79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6C214-2D28-4874-91B9-0A33DF4EB9CC}"/>
      </w:docPartPr>
      <w:docPartBody>
        <w:p w:rsidR="004C590D" w:rsidRDefault="009B770A" w:rsidP="009B770A">
          <w:pPr>
            <w:pStyle w:val="6B571FE3C2B7448AA1A8B008ED7978E7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24E6588A6BF24499987F783465C0C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3DB61-2E1A-46C6-AED1-5F9CE2170A64}"/>
      </w:docPartPr>
      <w:docPartBody>
        <w:p w:rsidR="004C590D" w:rsidRDefault="009B770A" w:rsidP="009B770A">
          <w:pPr>
            <w:pStyle w:val="24E6588A6BF24499987F783465C0C370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75C26F1073F24AA08121148A726A7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E50E-F1BA-4830-A587-B3C808DFCAA9}"/>
      </w:docPartPr>
      <w:docPartBody>
        <w:p w:rsidR="004C590D" w:rsidRDefault="009B770A" w:rsidP="009B770A">
          <w:pPr>
            <w:pStyle w:val="75C26F1073F24AA08121148A726A7679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6225198FFC8C46D0AA87E964B254A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C068D-41D2-4463-BA80-9298BAD3C41E}"/>
      </w:docPartPr>
      <w:docPartBody>
        <w:p w:rsidR="004C590D" w:rsidRDefault="009B770A" w:rsidP="009B770A">
          <w:pPr>
            <w:pStyle w:val="6225198FFC8C46D0AA87E964B254AA01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71EA6BAC2EFD46589BBD33F449AA9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C1BC2-FB7D-4A72-B79C-129F9C111191}"/>
      </w:docPartPr>
      <w:docPartBody>
        <w:p w:rsidR="004C590D" w:rsidRDefault="009B770A" w:rsidP="009B770A">
          <w:pPr>
            <w:pStyle w:val="71EA6BAC2EFD46589BBD33F449AA9AFB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3810123E071C4985B4F2B46F9DE40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CDBCF-EE3F-40FF-9F6C-DF465B0D4147}"/>
      </w:docPartPr>
      <w:docPartBody>
        <w:p w:rsidR="004C590D" w:rsidRDefault="009B770A" w:rsidP="009B770A">
          <w:pPr>
            <w:pStyle w:val="3810123E071C4985B4F2B46F9DE405B8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57E7FC9E844643FFB9A56C5BBB8D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DCE06-F551-42E2-9020-94F8678A4718}"/>
      </w:docPartPr>
      <w:docPartBody>
        <w:p w:rsidR="004C590D" w:rsidRDefault="009B770A" w:rsidP="009B770A">
          <w:pPr>
            <w:pStyle w:val="57E7FC9E844643FFB9A56C5BBB8D318B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9DBDC6B222044DF58A2D75713ED2E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56C71-7FA8-4F67-9AF7-E321FF0B64BC}"/>
      </w:docPartPr>
      <w:docPartBody>
        <w:p w:rsidR="004C590D" w:rsidRDefault="009B770A" w:rsidP="009B770A">
          <w:pPr>
            <w:pStyle w:val="9DBDC6B222044DF58A2D75713ED2E990"/>
          </w:pPr>
          <w:r w:rsidRPr="00F757E9">
            <w:rPr>
              <w:rStyle w:val="PlaceholderText"/>
            </w:rPr>
            <w:t>Choose an item.</w:t>
          </w:r>
        </w:p>
      </w:docPartBody>
    </w:docPart>
    <w:docPart>
      <w:docPartPr>
        <w:name w:val="7A4A45F096564063B7C815CD7EAF3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E5F69-09B5-45F3-97BB-618D0435E23A}"/>
      </w:docPartPr>
      <w:docPartBody>
        <w:p w:rsidR="00000000" w:rsidRDefault="001B16B9" w:rsidP="001B16B9">
          <w:pPr>
            <w:pStyle w:val="7A4A45F096564063B7C815CD7EAF364F"/>
          </w:pPr>
          <w:r w:rsidRPr="007415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19D"/>
    <w:rsid w:val="00124AA0"/>
    <w:rsid w:val="001B16B9"/>
    <w:rsid w:val="001F6E7F"/>
    <w:rsid w:val="00266B45"/>
    <w:rsid w:val="00336EB8"/>
    <w:rsid w:val="004C590D"/>
    <w:rsid w:val="00685E79"/>
    <w:rsid w:val="00744D36"/>
    <w:rsid w:val="009B770A"/>
    <w:rsid w:val="009D1119"/>
    <w:rsid w:val="00E53800"/>
    <w:rsid w:val="00E81DC5"/>
    <w:rsid w:val="00EA4C38"/>
    <w:rsid w:val="00FD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16B9"/>
    <w:rPr>
      <w:color w:val="808080"/>
    </w:rPr>
  </w:style>
  <w:style w:type="paragraph" w:customStyle="1" w:styleId="C6EA609BE74B40C3B5E1CEC28FBEA4E6">
    <w:name w:val="C6EA609BE74B40C3B5E1CEC28FBEA4E6"/>
    <w:rsid w:val="009B770A"/>
  </w:style>
  <w:style w:type="paragraph" w:customStyle="1" w:styleId="C929FD4FA88949CD84BE5CCCB823249B">
    <w:name w:val="C929FD4FA88949CD84BE5CCCB823249B"/>
    <w:rsid w:val="009B770A"/>
  </w:style>
  <w:style w:type="paragraph" w:customStyle="1" w:styleId="C08494B7478046EDBECC4E4F924862F3">
    <w:name w:val="C08494B7478046EDBECC4E4F924862F3"/>
    <w:rsid w:val="009B770A"/>
  </w:style>
  <w:style w:type="paragraph" w:customStyle="1" w:styleId="5EAC23BA8A69464BA490B84FB262ED4B">
    <w:name w:val="5EAC23BA8A69464BA490B84FB262ED4B"/>
    <w:rsid w:val="009B770A"/>
  </w:style>
  <w:style w:type="paragraph" w:customStyle="1" w:styleId="A993FC5AF0C04624B731C35E98688FA2">
    <w:name w:val="A993FC5AF0C04624B731C35E98688FA2"/>
    <w:rsid w:val="009B770A"/>
  </w:style>
  <w:style w:type="paragraph" w:customStyle="1" w:styleId="2271A6E41B454790B2256A37D01A4FEC">
    <w:name w:val="2271A6E41B454790B2256A37D01A4FEC"/>
    <w:rsid w:val="009B770A"/>
  </w:style>
  <w:style w:type="paragraph" w:customStyle="1" w:styleId="7F685C2D15134F2DBF1E4AE5AFE62AED">
    <w:name w:val="7F685C2D15134F2DBF1E4AE5AFE62AED"/>
    <w:rsid w:val="009B770A"/>
  </w:style>
  <w:style w:type="paragraph" w:customStyle="1" w:styleId="2A9471B7E5EA4C7C9F887844AF9DFEF6">
    <w:name w:val="2A9471B7E5EA4C7C9F887844AF9DFEF6"/>
    <w:rsid w:val="009B770A"/>
  </w:style>
  <w:style w:type="paragraph" w:customStyle="1" w:styleId="2B54FDA2C9864B9D8C837E0ACADD8F94">
    <w:name w:val="2B54FDA2C9864B9D8C837E0ACADD8F94"/>
    <w:rsid w:val="009B770A"/>
  </w:style>
  <w:style w:type="paragraph" w:customStyle="1" w:styleId="194C3C2F3C6A4976BA5A88AE20A96EBA">
    <w:name w:val="194C3C2F3C6A4976BA5A88AE20A96EBA"/>
    <w:rsid w:val="009B770A"/>
  </w:style>
  <w:style w:type="paragraph" w:customStyle="1" w:styleId="C917E85D1D314F239AFF1672D37FDEFE">
    <w:name w:val="C917E85D1D314F239AFF1672D37FDEFE"/>
    <w:rsid w:val="009B770A"/>
  </w:style>
  <w:style w:type="paragraph" w:customStyle="1" w:styleId="6B571FE3C2B7448AA1A8B008ED7978E7">
    <w:name w:val="6B571FE3C2B7448AA1A8B008ED7978E7"/>
    <w:rsid w:val="009B770A"/>
  </w:style>
  <w:style w:type="paragraph" w:customStyle="1" w:styleId="24E6588A6BF24499987F783465C0C370">
    <w:name w:val="24E6588A6BF24499987F783465C0C370"/>
    <w:rsid w:val="009B770A"/>
  </w:style>
  <w:style w:type="paragraph" w:customStyle="1" w:styleId="75C26F1073F24AA08121148A726A7679">
    <w:name w:val="75C26F1073F24AA08121148A726A7679"/>
    <w:rsid w:val="009B770A"/>
  </w:style>
  <w:style w:type="paragraph" w:customStyle="1" w:styleId="6225198FFC8C46D0AA87E964B254AA01">
    <w:name w:val="6225198FFC8C46D0AA87E964B254AA01"/>
    <w:rsid w:val="009B770A"/>
  </w:style>
  <w:style w:type="paragraph" w:customStyle="1" w:styleId="71EA6BAC2EFD46589BBD33F449AA9AFB">
    <w:name w:val="71EA6BAC2EFD46589BBD33F449AA9AFB"/>
    <w:rsid w:val="009B770A"/>
  </w:style>
  <w:style w:type="paragraph" w:customStyle="1" w:styleId="3810123E071C4985B4F2B46F9DE405B8">
    <w:name w:val="3810123E071C4985B4F2B46F9DE405B8"/>
    <w:rsid w:val="009B770A"/>
  </w:style>
  <w:style w:type="paragraph" w:customStyle="1" w:styleId="57E7FC9E844643FFB9A56C5BBB8D318B">
    <w:name w:val="57E7FC9E844643FFB9A56C5BBB8D318B"/>
    <w:rsid w:val="009B770A"/>
  </w:style>
  <w:style w:type="paragraph" w:customStyle="1" w:styleId="9DBDC6B222044DF58A2D75713ED2E990">
    <w:name w:val="9DBDC6B222044DF58A2D75713ED2E990"/>
    <w:rsid w:val="009B770A"/>
  </w:style>
  <w:style w:type="paragraph" w:customStyle="1" w:styleId="7A4A45F096564063B7C815CD7EAF364F">
    <w:name w:val="7A4A45F096564063B7C815CD7EAF364F"/>
    <w:rsid w:val="001B16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Links>
    <vt:vector size="6" baseType="variant">
      <vt:variant>
        <vt:i4>1835073</vt:i4>
      </vt:variant>
      <vt:variant>
        <vt:i4>0</vt:i4>
      </vt:variant>
      <vt:variant>
        <vt:i4>0</vt:i4>
      </vt:variant>
      <vt:variant>
        <vt:i4>5</vt:i4>
      </vt:variant>
      <vt:variant>
        <vt:lpwstr>https://www2.illinois.gov/dceo/cannabisEquity/Pages/default.aspx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Waddell, Mikalynn M.</dc:creator>
  <cp:keywords/>
  <dc:description/>
  <cp:lastModifiedBy>Hawkins, Tiffany</cp:lastModifiedBy>
  <cp:revision>19</cp:revision>
  <dcterms:created xsi:type="dcterms:W3CDTF">2024-02-23T06:16:00Z</dcterms:created>
  <dcterms:modified xsi:type="dcterms:W3CDTF">2024-02-28T02:09:00Z</dcterms:modified>
</cp:coreProperties>
</file>