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1C899" w14:textId="77777777" w:rsidR="004F3AC1" w:rsidRPr="00A91314" w:rsidRDefault="005C6745" w:rsidP="00A91314">
      <w:pPr>
        <w:jc w:val="center"/>
        <w:rPr>
          <w:rFonts w:ascii="Times New Roman" w:hAnsi="Times New Roman" w:cs="Times New Roman"/>
          <w:b/>
          <w:bCs/>
        </w:rPr>
      </w:pPr>
      <w:r w:rsidRPr="00A91314">
        <w:rPr>
          <w:rFonts w:ascii="Times New Roman" w:hAnsi="Times New Roman" w:cs="Times New Roman"/>
          <w:b/>
          <w:bCs/>
        </w:rPr>
        <w:t>PUBLIC NOTICE</w:t>
      </w:r>
    </w:p>
    <w:p w14:paraId="3E18DABC" w14:textId="5276F07E" w:rsidR="004F3AC1" w:rsidRPr="00A91314" w:rsidRDefault="005C6745" w:rsidP="00A91314">
      <w:pPr>
        <w:spacing w:after="0"/>
        <w:jc w:val="center"/>
        <w:rPr>
          <w:rFonts w:ascii="Times New Roman" w:hAnsi="Times New Roman" w:cs="Times New Roman"/>
          <w:b/>
          <w:bCs/>
        </w:rPr>
      </w:pPr>
      <w:r w:rsidRPr="00A91314">
        <w:rPr>
          <w:rFonts w:ascii="Times New Roman" w:hAnsi="Times New Roman" w:cs="Times New Roman"/>
          <w:b/>
          <w:bCs/>
        </w:rPr>
        <w:t>Notice of a Public Review and Comment Period on</w:t>
      </w:r>
      <w:r w:rsidR="00A91314">
        <w:rPr>
          <w:rFonts w:ascii="Times New Roman" w:hAnsi="Times New Roman" w:cs="Times New Roman"/>
          <w:b/>
          <w:bCs/>
        </w:rPr>
        <w:t xml:space="preserve"> the </w:t>
      </w:r>
    </w:p>
    <w:p w14:paraId="686C49FF" w14:textId="716C0F61" w:rsidR="004F3AC1" w:rsidRPr="00A91314" w:rsidRDefault="00A91314" w:rsidP="00A91314">
      <w:pPr>
        <w:spacing w:after="0"/>
        <w:jc w:val="center"/>
        <w:rPr>
          <w:rFonts w:ascii="Times New Roman" w:hAnsi="Times New Roman" w:cs="Times New Roman"/>
          <w:b/>
          <w:bCs/>
        </w:rPr>
      </w:pPr>
      <w:r>
        <w:rPr>
          <w:rFonts w:ascii="Times New Roman" w:hAnsi="Times New Roman" w:cs="Times New Roman"/>
          <w:b/>
          <w:bCs/>
        </w:rPr>
        <w:t xml:space="preserve">Amendment to the </w:t>
      </w:r>
      <w:r w:rsidR="005C6745" w:rsidRPr="00A91314">
        <w:rPr>
          <w:rFonts w:ascii="Times New Roman" w:hAnsi="Times New Roman" w:cs="Times New Roman"/>
          <w:b/>
          <w:bCs/>
        </w:rPr>
        <w:t>2019 Community Development Block Grant</w:t>
      </w:r>
      <w:r>
        <w:rPr>
          <w:rFonts w:ascii="Times New Roman" w:hAnsi="Times New Roman" w:cs="Times New Roman"/>
          <w:b/>
          <w:bCs/>
        </w:rPr>
        <w:t xml:space="preserve"> Action Plan</w:t>
      </w:r>
    </w:p>
    <w:p w14:paraId="50F64104" w14:textId="253A61D6" w:rsidR="004F3AC1" w:rsidRPr="00A91314" w:rsidRDefault="004F3AC1" w:rsidP="00A91314">
      <w:pPr>
        <w:spacing w:after="0"/>
        <w:jc w:val="center"/>
        <w:rPr>
          <w:rFonts w:ascii="Times New Roman" w:hAnsi="Times New Roman" w:cs="Times New Roman"/>
          <w:b/>
          <w:bCs/>
        </w:rPr>
      </w:pPr>
      <w:r w:rsidRPr="00A91314">
        <w:rPr>
          <w:rFonts w:ascii="Times New Roman" w:hAnsi="Times New Roman" w:cs="Times New Roman"/>
          <w:b/>
          <w:bCs/>
        </w:rPr>
        <w:t>and subsequent Public Hearing</w:t>
      </w:r>
    </w:p>
    <w:p w14:paraId="4BC819E5" w14:textId="77777777" w:rsidR="004F3AC1" w:rsidRPr="00A91314" w:rsidRDefault="004F3AC1" w:rsidP="00A91314">
      <w:pPr>
        <w:spacing w:after="0"/>
        <w:jc w:val="both"/>
        <w:rPr>
          <w:rFonts w:ascii="Times New Roman" w:hAnsi="Times New Roman" w:cs="Times New Roman"/>
          <w:b/>
          <w:bCs/>
        </w:rPr>
      </w:pPr>
    </w:p>
    <w:p w14:paraId="3203A82B" w14:textId="77777777" w:rsidR="004F3AC1" w:rsidRPr="00A91314" w:rsidRDefault="004F3AC1" w:rsidP="00A91314">
      <w:pPr>
        <w:spacing w:after="0"/>
        <w:jc w:val="both"/>
        <w:rPr>
          <w:rFonts w:ascii="Times New Roman" w:hAnsi="Times New Roman" w:cs="Times New Roman"/>
          <w:b/>
          <w:bCs/>
        </w:rPr>
      </w:pPr>
    </w:p>
    <w:p w14:paraId="40E9F5DA" w14:textId="6D637232" w:rsidR="005C6745" w:rsidRPr="00A91314" w:rsidRDefault="00F8064B" w:rsidP="00A91314">
      <w:pPr>
        <w:jc w:val="both"/>
        <w:rPr>
          <w:rFonts w:ascii="Times New Roman" w:hAnsi="Times New Roman" w:cs="Times New Roman"/>
        </w:rPr>
      </w:pPr>
      <w:r w:rsidRPr="00A91314">
        <w:rPr>
          <w:rFonts w:ascii="Times New Roman" w:hAnsi="Times New Roman" w:cs="Times New Roman"/>
        </w:rPr>
        <w:t>April 29, 2026</w:t>
      </w:r>
    </w:p>
    <w:p w14:paraId="6A8993F8" w14:textId="77777777" w:rsidR="005C6745" w:rsidRPr="00A91314" w:rsidRDefault="005C6745" w:rsidP="00A91314">
      <w:pPr>
        <w:jc w:val="both"/>
        <w:rPr>
          <w:rFonts w:ascii="Times New Roman" w:hAnsi="Times New Roman" w:cs="Times New Roman"/>
        </w:rPr>
      </w:pPr>
      <w:r w:rsidRPr="00A91314">
        <w:rPr>
          <w:rFonts w:ascii="Times New Roman" w:hAnsi="Times New Roman" w:cs="Times New Roman"/>
        </w:rPr>
        <w:t>PUBLIC NOTICE</w:t>
      </w:r>
    </w:p>
    <w:p w14:paraId="50A35E9A" w14:textId="605C990D" w:rsidR="005C6745" w:rsidRPr="00A91314" w:rsidRDefault="005C6745" w:rsidP="00A91314">
      <w:pPr>
        <w:jc w:val="both"/>
        <w:rPr>
          <w:rFonts w:ascii="Times New Roman" w:hAnsi="Times New Roman" w:cs="Times New Roman"/>
        </w:rPr>
      </w:pPr>
      <w:r w:rsidRPr="00A91314">
        <w:rPr>
          <w:rFonts w:ascii="Times New Roman" w:hAnsi="Times New Roman" w:cs="Times New Roman"/>
        </w:rPr>
        <w:t xml:space="preserve">Notice of a Public Review and Comment Period on </w:t>
      </w:r>
      <w:r w:rsidR="00F8064B" w:rsidRPr="00A91314">
        <w:rPr>
          <w:rFonts w:ascii="Times New Roman" w:hAnsi="Times New Roman" w:cs="Times New Roman"/>
        </w:rPr>
        <w:t xml:space="preserve">the amendment of the </w:t>
      </w:r>
      <w:r w:rsidRPr="00A91314">
        <w:rPr>
          <w:rFonts w:ascii="Times New Roman" w:hAnsi="Times New Roman" w:cs="Times New Roman"/>
        </w:rPr>
        <w:t xml:space="preserve">2019 Action Plan </w:t>
      </w:r>
      <w:r w:rsidR="004F3AC1" w:rsidRPr="00A91314">
        <w:rPr>
          <w:rFonts w:ascii="Times New Roman" w:hAnsi="Times New Roman" w:cs="Times New Roman"/>
        </w:rPr>
        <w:t>and Public Hearing</w:t>
      </w:r>
    </w:p>
    <w:p w14:paraId="7A8643EE" w14:textId="56471CB3" w:rsidR="005C6745" w:rsidRPr="00A91314" w:rsidRDefault="005C6745" w:rsidP="00A91314">
      <w:pPr>
        <w:jc w:val="both"/>
        <w:rPr>
          <w:rFonts w:ascii="Times New Roman" w:hAnsi="Times New Roman" w:cs="Times New Roman"/>
        </w:rPr>
      </w:pPr>
      <w:r w:rsidRPr="00A91314">
        <w:rPr>
          <w:rFonts w:ascii="Times New Roman" w:hAnsi="Times New Roman" w:cs="Times New Roman"/>
        </w:rPr>
        <w:t>On March 27, 2020, the United States Congress passed The Coronavirus Aid, Relief, and Economic Security Act (H.R. 748). The bill provided additional funding to rapidly respond to COVID-19 and the economic and housing impacts caused by the pandemic. A substantial amendment to the FY 2019 Annual Action Plan is necessary in order to receive CARES Act funds, and usually a thirty (30) day public comment period is required, however, the U.S. Department of Housing and Urban Development (HUD) has waived this requirement provided that no less than five (5) days are provided for public comments on each substantial amendment. The State of Illinois has been awarded CARES Act funding under the Community Development Block Grant (CDBG-CV) Program, to be administered by the Department of Commerce and Economic Opportunity.</w:t>
      </w:r>
    </w:p>
    <w:p w14:paraId="067896EC" w14:textId="78F6773C" w:rsidR="005C6745" w:rsidRPr="00A91314" w:rsidRDefault="005C6745" w:rsidP="00A91314">
      <w:pPr>
        <w:jc w:val="both"/>
        <w:rPr>
          <w:rFonts w:ascii="Times New Roman" w:hAnsi="Times New Roman" w:cs="Times New Roman"/>
        </w:rPr>
      </w:pPr>
      <w:r w:rsidRPr="00A91314">
        <w:rPr>
          <w:rFonts w:ascii="Times New Roman" w:hAnsi="Times New Roman" w:cs="Times New Roman"/>
        </w:rPr>
        <w:t xml:space="preserve">Under the CARES Act, Congress provided $5 billion to fund the Community Development Block Grant Program (CDBG-CV) for activities to prevent, prepare for and respond to the coronavirus crisis. The first $2 billion was distributed using the same formula the U.S. Department of Housing and Urban Development (HUD) used to award funds to entitlements and states for federal fiscal year 2020. The State of Illinois, through the Department of Commerce and Economic Opportunity (DCEO), was awarded $17,842,842 for non-entitlement communities (Round 1). </w:t>
      </w:r>
      <w:r w:rsidR="004F3AC1" w:rsidRPr="00A91314">
        <w:rPr>
          <w:rFonts w:ascii="Times New Roman" w:hAnsi="Times New Roman" w:cs="Times New Roman"/>
        </w:rPr>
        <w:t xml:space="preserve"> </w:t>
      </w:r>
      <w:r w:rsidRPr="00A91314">
        <w:rPr>
          <w:rFonts w:ascii="Times New Roman" w:hAnsi="Times New Roman" w:cs="Times New Roman"/>
        </w:rPr>
        <w:t>HUD awarded an additional $1 billion to States. The State of Illinois, through DCEO has been awarded $39,370,832 (Round 2) to be used for the entire state.  The final $2 billion was provided to states or local governments at HUD’s discretion.  The State of Illinois, through DCEO has been awarded $13,539,730 (Round 3).  The total of all CDBG-CV funds to the State of Illinois is $70,753,404.</w:t>
      </w:r>
    </w:p>
    <w:p w14:paraId="20F61964" w14:textId="07A8441F" w:rsidR="005C6745" w:rsidRPr="00A91314" w:rsidRDefault="005C6745" w:rsidP="00A91314">
      <w:pPr>
        <w:spacing w:after="80"/>
        <w:jc w:val="both"/>
        <w:rPr>
          <w:rFonts w:ascii="Times New Roman" w:hAnsi="Times New Roman" w:cs="Times New Roman"/>
        </w:rPr>
      </w:pPr>
      <w:r w:rsidRPr="00A91314">
        <w:rPr>
          <w:rFonts w:ascii="Times New Roman" w:hAnsi="Times New Roman" w:cs="Times New Roman"/>
        </w:rPr>
        <w:t>The</w:t>
      </w:r>
      <w:r w:rsidR="00F8064B" w:rsidRPr="00A91314">
        <w:rPr>
          <w:rFonts w:ascii="Times New Roman" w:hAnsi="Times New Roman" w:cs="Times New Roman"/>
        </w:rPr>
        <w:t xml:space="preserve"> 2019 Action Plan will be amended </w:t>
      </w:r>
      <w:proofErr w:type="gramStart"/>
      <w:r w:rsidR="00F8064B" w:rsidRPr="00A91314">
        <w:rPr>
          <w:rFonts w:ascii="Times New Roman" w:hAnsi="Times New Roman" w:cs="Times New Roman"/>
        </w:rPr>
        <w:t>in order for</w:t>
      </w:r>
      <w:proofErr w:type="gramEnd"/>
      <w:r w:rsidRPr="00A91314">
        <w:rPr>
          <w:rFonts w:ascii="Times New Roman" w:hAnsi="Times New Roman" w:cs="Times New Roman"/>
        </w:rPr>
        <w:t xml:space="preserve"> CDBG-CV funds </w:t>
      </w:r>
      <w:r w:rsidR="00F8064B" w:rsidRPr="00A91314">
        <w:rPr>
          <w:rFonts w:ascii="Times New Roman" w:hAnsi="Times New Roman" w:cs="Times New Roman"/>
        </w:rPr>
        <w:t xml:space="preserve">to </w:t>
      </w:r>
      <w:r w:rsidRPr="00A91314">
        <w:rPr>
          <w:rFonts w:ascii="Times New Roman" w:hAnsi="Times New Roman" w:cs="Times New Roman"/>
        </w:rPr>
        <w:t>be distributed as follows:</w:t>
      </w:r>
    </w:p>
    <w:p w14:paraId="49CBBA08" w14:textId="159A676D" w:rsidR="005C6745" w:rsidRPr="00A91314" w:rsidRDefault="005C6745" w:rsidP="00A91314">
      <w:pPr>
        <w:spacing w:after="80"/>
        <w:jc w:val="both"/>
        <w:rPr>
          <w:rFonts w:ascii="Times New Roman" w:hAnsi="Times New Roman" w:cs="Times New Roman"/>
        </w:rPr>
      </w:pPr>
      <w:r w:rsidRPr="00A91314">
        <w:rPr>
          <w:rFonts w:ascii="Times New Roman" w:hAnsi="Times New Roman" w:cs="Times New Roman"/>
        </w:rPr>
        <w:t>State Administration (5%)</w:t>
      </w:r>
      <w:r w:rsidRPr="00A91314">
        <w:rPr>
          <w:rFonts w:ascii="Times New Roman" w:hAnsi="Times New Roman" w:cs="Times New Roman"/>
        </w:rPr>
        <w:tab/>
        <w:t>$3,</w:t>
      </w:r>
      <w:r w:rsidR="001048BB" w:rsidRPr="00A91314">
        <w:rPr>
          <w:rFonts w:ascii="Times New Roman" w:hAnsi="Times New Roman" w:cs="Times New Roman"/>
        </w:rPr>
        <w:t>537,670</w:t>
      </w:r>
    </w:p>
    <w:p w14:paraId="25F9640D" w14:textId="5F7E7E7D" w:rsidR="005C6745" w:rsidRPr="00A91314" w:rsidRDefault="005C6745" w:rsidP="00A91314">
      <w:pPr>
        <w:spacing w:after="80"/>
        <w:jc w:val="both"/>
        <w:rPr>
          <w:rFonts w:ascii="Times New Roman" w:hAnsi="Times New Roman" w:cs="Times New Roman"/>
        </w:rPr>
      </w:pPr>
      <w:r w:rsidRPr="00A91314">
        <w:rPr>
          <w:rFonts w:ascii="Times New Roman" w:hAnsi="Times New Roman" w:cs="Times New Roman"/>
        </w:rPr>
        <w:t>Technical Assistance (2%)</w:t>
      </w:r>
      <w:r w:rsidRPr="00A91314">
        <w:rPr>
          <w:rFonts w:ascii="Times New Roman" w:hAnsi="Times New Roman" w:cs="Times New Roman"/>
        </w:rPr>
        <w:tab/>
        <w:t>$</w:t>
      </w:r>
      <w:r w:rsidR="001048BB" w:rsidRPr="00A91314">
        <w:rPr>
          <w:rFonts w:ascii="Times New Roman" w:hAnsi="Times New Roman" w:cs="Times New Roman"/>
        </w:rPr>
        <w:t>1,415,068</w:t>
      </w:r>
    </w:p>
    <w:p w14:paraId="544C7AF2" w14:textId="2B293D75" w:rsidR="005C6745" w:rsidRPr="00A91314" w:rsidRDefault="001048BB" w:rsidP="00A91314">
      <w:pPr>
        <w:spacing w:after="80"/>
        <w:jc w:val="both"/>
        <w:rPr>
          <w:rFonts w:ascii="Times New Roman" w:hAnsi="Times New Roman" w:cs="Times New Roman"/>
        </w:rPr>
      </w:pPr>
      <w:r w:rsidRPr="00A91314">
        <w:rPr>
          <w:rFonts w:ascii="Times New Roman" w:hAnsi="Times New Roman" w:cs="Times New Roman"/>
        </w:rPr>
        <w:t>Shelter Construction Program</w:t>
      </w:r>
      <w:r w:rsidRPr="00A91314">
        <w:rPr>
          <w:rFonts w:ascii="Times New Roman" w:hAnsi="Times New Roman" w:cs="Times New Roman"/>
        </w:rPr>
        <w:tab/>
        <w:t>$2</w:t>
      </w:r>
      <w:r w:rsidR="00F8064B" w:rsidRPr="00A91314">
        <w:rPr>
          <w:rFonts w:ascii="Times New Roman" w:hAnsi="Times New Roman" w:cs="Times New Roman"/>
        </w:rPr>
        <w:t>6,692,875</w:t>
      </w:r>
    </w:p>
    <w:p w14:paraId="05D1B622" w14:textId="1D08D9D0" w:rsidR="001048BB" w:rsidRPr="00A91314" w:rsidRDefault="001048BB" w:rsidP="00A91314">
      <w:pPr>
        <w:spacing w:after="80"/>
        <w:jc w:val="both"/>
        <w:rPr>
          <w:rFonts w:ascii="Times New Roman" w:hAnsi="Times New Roman" w:cs="Times New Roman"/>
        </w:rPr>
      </w:pPr>
      <w:r w:rsidRPr="00A91314">
        <w:rPr>
          <w:rFonts w:ascii="Times New Roman" w:hAnsi="Times New Roman" w:cs="Times New Roman"/>
        </w:rPr>
        <w:t>Healthy Houses</w:t>
      </w:r>
      <w:r w:rsidRPr="00A91314">
        <w:rPr>
          <w:rFonts w:ascii="Times New Roman" w:hAnsi="Times New Roman" w:cs="Times New Roman"/>
        </w:rPr>
        <w:tab/>
        <w:t>Program</w:t>
      </w:r>
      <w:r w:rsidRPr="00A91314">
        <w:rPr>
          <w:rFonts w:ascii="Times New Roman" w:hAnsi="Times New Roman" w:cs="Times New Roman"/>
        </w:rPr>
        <w:tab/>
        <w:t>$</w:t>
      </w:r>
      <w:r w:rsidR="00F8064B" w:rsidRPr="00A91314">
        <w:rPr>
          <w:rFonts w:ascii="Times New Roman" w:hAnsi="Times New Roman" w:cs="Times New Roman"/>
        </w:rPr>
        <w:t>6,300,000</w:t>
      </w:r>
    </w:p>
    <w:p w14:paraId="4AC84583" w14:textId="1EEE2BFE" w:rsidR="001048BB" w:rsidRPr="00A91314" w:rsidRDefault="001048BB" w:rsidP="00A91314">
      <w:pPr>
        <w:spacing w:after="80"/>
        <w:jc w:val="both"/>
        <w:rPr>
          <w:rFonts w:ascii="Times New Roman" w:hAnsi="Times New Roman" w:cs="Times New Roman"/>
        </w:rPr>
      </w:pPr>
      <w:r w:rsidRPr="00A91314">
        <w:rPr>
          <w:rFonts w:ascii="Times New Roman" w:hAnsi="Times New Roman" w:cs="Times New Roman"/>
        </w:rPr>
        <w:t>Business Resiliency Program</w:t>
      </w:r>
      <w:r w:rsidRPr="00A91314">
        <w:rPr>
          <w:rFonts w:ascii="Times New Roman" w:hAnsi="Times New Roman" w:cs="Times New Roman"/>
        </w:rPr>
        <w:tab/>
        <w:t>$</w:t>
      </w:r>
      <w:r w:rsidR="00F8064B" w:rsidRPr="00A91314">
        <w:rPr>
          <w:rFonts w:ascii="Times New Roman" w:hAnsi="Times New Roman" w:cs="Times New Roman"/>
        </w:rPr>
        <w:t>371,482</w:t>
      </w:r>
    </w:p>
    <w:p w14:paraId="38D83698" w14:textId="5CAFD001" w:rsidR="00F8064B" w:rsidRPr="00A91314" w:rsidRDefault="00F8064B" w:rsidP="00A91314">
      <w:pPr>
        <w:spacing w:after="80"/>
        <w:jc w:val="both"/>
        <w:rPr>
          <w:rFonts w:ascii="Times New Roman" w:hAnsi="Times New Roman" w:cs="Times New Roman"/>
        </w:rPr>
      </w:pPr>
      <w:r w:rsidRPr="00A91314">
        <w:rPr>
          <w:rFonts w:ascii="Times New Roman" w:hAnsi="Times New Roman" w:cs="Times New Roman"/>
        </w:rPr>
        <w:t>Public Infrastructure</w:t>
      </w:r>
      <w:r w:rsidRPr="00A91314">
        <w:rPr>
          <w:rFonts w:ascii="Times New Roman" w:hAnsi="Times New Roman" w:cs="Times New Roman"/>
        </w:rPr>
        <w:tab/>
      </w:r>
      <w:r w:rsidRPr="00A91314">
        <w:rPr>
          <w:rFonts w:ascii="Times New Roman" w:hAnsi="Times New Roman" w:cs="Times New Roman"/>
        </w:rPr>
        <w:tab/>
        <w:t>$11,800,025</w:t>
      </w:r>
    </w:p>
    <w:p w14:paraId="1F5F4CF4" w14:textId="5929CB64" w:rsidR="00F8064B" w:rsidRPr="00A91314" w:rsidRDefault="00F8064B" w:rsidP="00A91314">
      <w:pPr>
        <w:jc w:val="both"/>
        <w:rPr>
          <w:rFonts w:ascii="Times New Roman" w:hAnsi="Times New Roman" w:cs="Times New Roman"/>
        </w:rPr>
      </w:pPr>
      <w:r w:rsidRPr="00A91314">
        <w:rPr>
          <w:rFonts w:ascii="Times New Roman" w:hAnsi="Times New Roman" w:cs="Times New Roman"/>
        </w:rPr>
        <w:t>Community Revitalization – Demolition</w:t>
      </w:r>
      <w:r w:rsidRPr="00A91314">
        <w:rPr>
          <w:rFonts w:ascii="Times New Roman" w:hAnsi="Times New Roman" w:cs="Times New Roman"/>
        </w:rPr>
        <w:tab/>
        <w:t>$20,635,924</w:t>
      </w:r>
    </w:p>
    <w:p w14:paraId="48D6C545" w14:textId="77777777" w:rsidR="00BF2267" w:rsidRPr="00A91314" w:rsidRDefault="00BF2267" w:rsidP="00A91314">
      <w:pPr>
        <w:jc w:val="both"/>
        <w:rPr>
          <w:rFonts w:ascii="Times New Roman" w:hAnsi="Times New Roman" w:cs="Times New Roman"/>
        </w:rPr>
      </w:pPr>
    </w:p>
    <w:p w14:paraId="3F64B0E4" w14:textId="4C0E263F" w:rsidR="00BF2267" w:rsidRPr="00A91314" w:rsidRDefault="00BF2267" w:rsidP="00A91314">
      <w:pPr>
        <w:jc w:val="both"/>
        <w:rPr>
          <w:rFonts w:ascii="Times New Roman" w:hAnsi="Times New Roman" w:cs="Times New Roman"/>
        </w:rPr>
      </w:pPr>
      <w:r w:rsidRPr="00A91314">
        <w:rPr>
          <w:rFonts w:ascii="Times New Roman" w:hAnsi="Times New Roman" w:cs="Times New Roman"/>
        </w:rPr>
        <w:lastRenderedPageBreak/>
        <w:t xml:space="preserve">A copy of the Amendment to the 2019 Action Plan can be found on DCEO’s website at: </w:t>
      </w:r>
      <w:hyperlink r:id="rId4" w:history="1">
        <w:r w:rsidR="00D66648" w:rsidRPr="00A91314">
          <w:rPr>
            <w:rStyle w:val="Hyperlink"/>
            <w:rFonts w:ascii="Times New Roman" w:hAnsi="Times New Roman" w:cs="Times New Roman"/>
          </w:rPr>
          <w:t>https://dceo.illinois.gov/communitydevelopment/cares-act-program.html</w:t>
        </w:r>
      </w:hyperlink>
      <w:r w:rsidR="00D66648" w:rsidRPr="00A91314">
        <w:rPr>
          <w:rFonts w:ascii="Times New Roman" w:hAnsi="Times New Roman" w:cs="Times New Roman"/>
        </w:rPr>
        <w:t xml:space="preserve">  </w:t>
      </w:r>
      <w:r w:rsidRPr="00A91314">
        <w:rPr>
          <w:rFonts w:ascii="Times New Roman" w:hAnsi="Times New Roman" w:cs="Times New Roman"/>
        </w:rPr>
        <w:t xml:space="preserve"> </w:t>
      </w:r>
      <w:r w:rsidR="004F3AC1" w:rsidRPr="00A91314">
        <w:rPr>
          <w:rFonts w:ascii="Times New Roman" w:hAnsi="Times New Roman" w:cs="Times New Roman"/>
          <w:b/>
          <w:bCs/>
        </w:rPr>
        <w:t xml:space="preserve">Please note that changes to the plan are only for the inclusion of </w:t>
      </w:r>
      <w:r w:rsidR="00F8064B" w:rsidRPr="00A91314">
        <w:rPr>
          <w:rFonts w:ascii="Times New Roman" w:hAnsi="Times New Roman" w:cs="Times New Roman"/>
          <w:b/>
          <w:bCs/>
        </w:rPr>
        <w:t xml:space="preserve">and changes in </w:t>
      </w:r>
      <w:r w:rsidR="004F3AC1" w:rsidRPr="00A91314">
        <w:rPr>
          <w:rFonts w:ascii="Times New Roman" w:hAnsi="Times New Roman" w:cs="Times New Roman"/>
          <w:b/>
          <w:bCs/>
        </w:rPr>
        <w:t>CDBG-CV funding.</w:t>
      </w:r>
    </w:p>
    <w:p w14:paraId="53BAECCE" w14:textId="494363C3" w:rsidR="005C6745" w:rsidRPr="00A91314" w:rsidRDefault="005C6745" w:rsidP="00A91314">
      <w:pPr>
        <w:jc w:val="both"/>
        <w:rPr>
          <w:rFonts w:ascii="Times New Roman" w:hAnsi="Times New Roman" w:cs="Times New Roman"/>
          <w:b/>
          <w:bCs/>
        </w:rPr>
      </w:pPr>
      <w:r w:rsidRPr="00A91314">
        <w:rPr>
          <w:rFonts w:ascii="Times New Roman" w:hAnsi="Times New Roman" w:cs="Times New Roman"/>
        </w:rPr>
        <w:t xml:space="preserve">The </w:t>
      </w:r>
      <w:r w:rsidR="001048BB" w:rsidRPr="00A91314">
        <w:rPr>
          <w:rFonts w:ascii="Times New Roman" w:hAnsi="Times New Roman" w:cs="Times New Roman"/>
        </w:rPr>
        <w:t>Illinois Department of Commerce and Economic Opportunity</w:t>
      </w:r>
      <w:r w:rsidRPr="00A91314">
        <w:rPr>
          <w:rFonts w:ascii="Times New Roman" w:hAnsi="Times New Roman" w:cs="Times New Roman"/>
        </w:rPr>
        <w:t xml:space="preserve"> hereby gives notice that the following public review and comment period to examine and consider substantial amendments to the FY 2019 Action Plan to allocate funds awarded under the CARES to immediately prevent, prepare for and respond to the coronavirus (COVID-19) crisis will begin on </w:t>
      </w:r>
      <w:r w:rsidR="00D66648" w:rsidRPr="00A91314">
        <w:rPr>
          <w:rFonts w:ascii="Times New Roman" w:hAnsi="Times New Roman" w:cs="Times New Roman"/>
          <w:b/>
          <w:bCs/>
        </w:rPr>
        <w:t xml:space="preserve">April </w:t>
      </w:r>
      <w:r w:rsidR="00A91314" w:rsidRPr="00A91314">
        <w:rPr>
          <w:rFonts w:ascii="Times New Roman" w:hAnsi="Times New Roman" w:cs="Times New Roman"/>
          <w:b/>
          <w:bCs/>
        </w:rPr>
        <w:t>29</w:t>
      </w:r>
      <w:r w:rsidR="00D66648" w:rsidRPr="00A91314">
        <w:rPr>
          <w:rFonts w:ascii="Times New Roman" w:hAnsi="Times New Roman" w:cs="Times New Roman"/>
          <w:b/>
          <w:bCs/>
        </w:rPr>
        <w:t>, 2026</w:t>
      </w:r>
      <w:r w:rsidR="001048BB" w:rsidRPr="00A91314">
        <w:rPr>
          <w:rFonts w:ascii="Times New Roman" w:hAnsi="Times New Roman" w:cs="Times New Roman"/>
          <w:b/>
          <w:bCs/>
        </w:rPr>
        <w:t xml:space="preserve"> and end </w:t>
      </w:r>
      <w:r w:rsidR="00A91314" w:rsidRPr="00A91314">
        <w:rPr>
          <w:rFonts w:ascii="Times New Roman" w:hAnsi="Times New Roman" w:cs="Times New Roman"/>
          <w:b/>
          <w:bCs/>
        </w:rPr>
        <w:t xml:space="preserve">May 28, 2026. </w:t>
      </w:r>
      <w:r w:rsidR="00A91314" w:rsidRPr="00A91314">
        <w:rPr>
          <w:rFonts w:ascii="Times New Roman" w:hAnsi="Times New Roman" w:cs="Times New Roman"/>
        </w:rPr>
        <w:t>The public review and comment period are in accordance with the U.S. Department of Housing and Urban Development (“HUD”) guidance issued April 1, 2020, as part of its COVID-19 response.</w:t>
      </w:r>
    </w:p>
    <w:p w14:paraId="65543B9F" w14:textId="223BBA8C" w:rsidR="00A91314" w:rsidRPr="00A91314" w:rsidRDefault="005C6745" w:rsidP="00A91314">
      <w:pPr>
        <w:pStyle w:val="BodyText"/>
        <w:kinsoku w:val="0"/>
        <w:overflowPunct w:val="0"/>
        <w:spacing w:after="160"/>
        <w:rPr>
          <w:rFonts w:ascii="Times New Roman" w:hAnsi="Times New Roman" w:cs="Times New Roman"/>
        </w:rPr>
      </w:pPr>
      <w:r w:rsidRPr="00A91314">
        <w:rPr>
          <w:rFonts w:ascii="Times New Roman" w:hAnsi="Times New Roman" w:cs="Times New Roman"/>
        </w:rPr>
        <w:t xml:space="preserve">The State will hold </w:t>
      </w:r>
      <w:r w:rsidR="004F3AC1" w:rsidRPr="00A91314">
        <w:rPr>
          <w:rFonts w:ascii="Times New Roman" w:hAnsi="Times New Roman" w:cs="Times New Roman"/>
        </w:rPr>
        <w:t>one</w:t>
      </w:r>
      <w:r w:rsidRPr="00A91314">
        <w:rPr>
          <w:rFonts w:ascii="Times New Roman" w:hAnsi="Times New Roman" w:cs="Times New Roman"/>
        </w:rPr>
        <w:t xml:space="preserve"> </w:t>
      </w:r>
      <w:r w:rsidR="00A91314" w:rsidRPr="00A91314">
        <w:rPr>
          <w:rFonts w:ascii="Times New Roman" w:hAnsi="Times New Roman" w:cs="Times New Roman"/>
        </w:rPr>
        <w:t>hybrid</w:t>
      </w:r>
      <w:r w:rsidRPr="00A91314">
        <w:rPr>
          <w:rFonts w:ascii="Times New Roman" w:hAnsi="Times New Roman" w:cs="Times New Roman"/>
        </w:rPr>
        <w:t xml:space="preserve"> </w:t>
      </w:r>
      <w:r w:rsidR="004F3AC1" w:rsidRPr="00A91314">
        <w:rPr>
          <w:rFonts w:ascii="Times New Roman" w:hAnsi="Times New Roman" w:cs="Times New Roman"/>
        </w:rPr>
        <w:t>Public Hearing</w:t>
      </w:r>
      <w:r w:rsidRPr="00A91314">
        <w:rPr>
          <w:rFonts w:ascii="Times New Roman" w:hAnsi="Times New Roman" w:cs="Times New Roman"/>
        </w:rPr>
        <w:t xml:space="preserve"> to consider the adoption of the FY 2019 Action Plan</w:t>
      </w:r>
      <w:r w:rsidR="00D66648" w:rsidRPr="00A91314">
        <w:rPr>
          <w:rFonts w:ascii="Times New Roman" w:hAnsi="Times New Roman" w:cs="Times New Roman"/>
        </w:rPr>
        <w:t xml:space="preserve"> amendment</w:t>
      </w:r>
      <w:r w:rsidR="00A91314" w:rsidRPr="00A91314">
        <w:rPr>
          <w:rFonts w:ascii="Times New Roman" w:hAnsi="Times New Roman" w:cs="Times New Roman"/>
        </w:rPr>
        <w:t xml:space="preserve"> on </w:t>
      </w:r>
      <w:r w:rsidR="00A91314" w:rsidRPr="00A91314">
        <w:rPr>
          <w:rFonts w:ascii="Times New Roman" w:hAnsi="Times New Roman" w:cs="Times New Roman"/>
        </w:rPr>
        <w:t>Wednesday, May 20, 2026, at 10:30 A.M. via Microsoft Teams, telephone, and in</w:t>
      </w:r>
      <w:r w:rsidR="00A91314">
        <w:rPr>
          <w:rFonts w:ascii="Times New Roman" w:hAnsi="Times New Roman" w:cs="Times New Roman"/>
        </w:rPr>
        <w:t xml:space="preserve"> </w:t>
      </w:r>
      <w:r w:rsidR="00A91314" w:rsidRPr="00A91314">
        <w:rPr>
          <w:rFonts w:ascii="Times New Roman" w:hAnsi="Times New Roman" w:cs="Times New Roman"/>
        </w:rPr>
        <w:t>person via the following address:</w:t>
      </w:r>
    </w:p>
    <w:p w14:paraId="45CB1F83" w14:textId="77777777" w:rsidR="00A91314" w:rsidRDefault="00A91314" w:rsidP="00A91314">
      <w:pPr>
        <w:kinsoku w:val="0"/>
        <w:overflowPunct w:val="0"/>
        <w:autoSpaceDE w:val="0"/>
        <w:autoSpaceDN w:val="0"/>
        <w:adjustRightInd w:val="0"/>
        <w:spacing w:after="0"/>
        <w:rPr>
          <w:rFonts w:ascii="Times New Roman" w:hAnsi="Times New Roman" w:cs="Times New Roman"/>
        </w:rPr>
      </w:pPr>
      <w:r w:rsidRPr="00A91314">
        <w:rPr>
          <w:rFonts w:ascii="Times New Roman" w:hAnsi="Times New Roman" w:cs="Times New Roman"/>
        </w:rPr>
        <w:t>Illinois Housing Development Authority</w:t>
      </w:r>
      <w:r>
        <w:rPr>
          <w:rFonts w:ascii="Times New Roman" w:hAnsi="Times New Roman" w:cs="Times New Roman"/>
        </w:rPr>
        <w:t xml:space="preserve"> </w:t>
      </w:r>
      <w:r w:rsidRPr="00A91314">
        <w:rPr>
          <w:rFonts w:ascii="Times New Roman" w:hAnsi="Times New Roman" w:cs="Times New Roman"/>
        </w:rPr>
        <w:t xml:space="preserve">(offices) </w:t>
      </w:r>
    </w:p>
    <w:p w14:paraId="6B80425D" w14:textId="64E5AF99" w:rsidR="00A91314" w:rsidRPr="00A91314" w:rsidRDefault="00A91314" w:rsidP="00A91314">
      <w:pPr>
        <w:kinsoku w:val="0"/>
        <w:overflowPunct w:val="0"/>
        <w:autoSpaceDE w:val="0"/>
        <w:autoSpaceDN w:val="0"/>
        <w:adjustRightInd w:val="0"/>
        <w:spacing w:after="0"/>
        <w:rPr>
          <w:rFonts w:ascii="Times New Roman" w:hAnsi="Times New Roman" w:cs="Times New Roman"/>
        </w:rPr>
      </w:pPr>
      <w:r w:rsidRPr="00A91314">
        <w:rPr>
          <w:rFonts w:ascii="Times New Roman" w:hAnsi="Times New Roman" w:cs="Times New Roman"/>
        </w:rPr>
        <w:t>111 E. Wacker Drive,</w:t>
      </w:r>
      <w:r>
        <w:rPr>
          <w:rFonts w:ascii="Times New Roman" w:hAnsi="Times New Roman" w:cs="Times New Roman"/>
        </w:rPr>
        <w:t xml:space="preserve"> </w:t>
      </w:r>
      <w:r w:rsidRPr="00A91314">
        <w:rPr>
          <w:rFonts w:ascii="Times New Roman" w:hAnsi="Times New Roman" w:cs="Times New Roman"/>
        </w:rPr>
        <w:t>Suite 1000</w:t>
      </w:r>
    </w:p>
    <w:p w14:paraId="327ED070" w14:textId="77777777" w:rsidR="00A91314" w:rsidRPr="00A91314" w:rsidRDefault="00A91314" w:rsidP="00A91314">
      <w:pPr>
        <w:kinsoku w:val="0"/>
        <w:overflowPunct w:val="0"/>
        <w:autoSpaceDE w:val="0"/>
        <w:autoSpaceDN w:val="0"/>
        <w:adjustRightInd w:val="0"/>
        <w:spacing w:after="120"/>
        <w:ind w:left="14"/>
        <w:rPr>
          <w:rFonts w:ascii="Times New Roman" w:hAnsi="Times New Roman" w:cs="Times New Roman"/>
        </w:rPr>
      </w:pPr>
      <w:r w:rsidRPr="00A91314">
        <w:rPr>
          <w:rFonts w:ascii="Times New Roman" w:hAnsi="Times New Roman" w:cs="Times New Roman"/>
        </w:rPr>
        <w:t>Chicago, Illinois 60601</w:t>
      </w:r>
    </w:p>
    <w:p w14:paraId="460F2CD5" w14:textId="77777777" w:rsidR="00A91314" w:rsidRPr="00A91314" w:rsidRDefault="00A91314" w:rsidP="00A91314">
      <w:pPr>
        <w:kinsoku w:val="0"/>
        <w:overflowPunct w:val="0"/>
        <w:autoSpaceDE w:val="0"/>
        <w:autoSpaceDN w:val="0"/>
        <w:adjustRightInd w:val="0"/>
        <w:ind w:left="12"/>
        <w:rPr>
          <w:rFonts w:ascii="Times New Roman" w:hAnsi="Times New Roman" w:cs="Times New Roman"/>
        </w:rPr>
      </w:pPr>
      <w:r w:rsidRPr="00A91314">
        <w:rPr>
          <w:rFonts w:ascii="Times New Roman" w:hAnsi="Times New Roman" w:cs="Times New Roman"/>
        </w:rPr>
        <w:t>In person participants are encouraged to sign the attendance sheet which will be available on-site at the location.</w:t>
      </w:r>
    </w:p>
    <w:p w14:paraId="4F37C08B" w14:textId="77777777" w:rsidR="00A91314" w:rsidRPr="00A91314" w:rsidRDefault="00A91314" w:rsidP="00F73A75">
      <w:pPr>
        <w:kinsoku w:val="0"/>
        <w:overflowPunct w:val="0"/>
        <w:autoSpaceDE w:val="0"/>
        <w:autoSpaceDN w:val="0"/>
        <w:adjustRightInd w:val="0"/>
        <w:spacing w:after="0"/>
        <w:rPr>
          <w:rFonts w:ascii="Times New Roman" w:hAnsi="Times New Roman" w:cs="Times New Roman"/>
        </w:rPr>
      </w:pPr>
      <w:proofErr w:type="gramStart"/>
      <w:r w:rsidRPr="00A91314">
        <w:rPr>
          <w:rFonts w:ascii="Times New Roman" w:hAnsi="Times New Roman" w:cs="Times New Roman"/>
        </w:rPr>
        <w:t>The</w:t>
      </w:r>
      <w:proofErr w:type="gramEnd"/>
      <w:r w:rsidRPr="00A91314">
        <w:rPr>
          <w:rFonts w:ascii="Times New Roman" w:hAnsi="Times New Roman" w:cs="Times New Roman"/>
        </w:rPr>
        <w:t xml:space="preserve"> day of the Public Hearing, use the Meeting Link:</w:t>
      </w:r>
    </w:p>
    <w:p w14:paraId="28E2742E" w14:textId="77777777" w:rsidR="00A91314" w:rsidRPr="00A91314" w:rsidRDefault="00A91314" w:rsidP="00A91314">
      <w:pPr>
        <w:kinsoku w:val="0"/>
        <w:overflowPunct w:val="0"/>
        <w:autoSpaceDE w:val="0"/>
        <w:autoSpaceDN w:val="0"/>
        <w:adjustRightInd w:val="0"/>
        <w:rPr>
          <w:rFonts w:ascii="Times New Roman" w:hAnsi="Times New Roman" w:cs="Times New Roman"/>
          <w:color w:val="0462C1"/>
          <w:spacing w:val="-2"/>
        </w:rPr>
      </w:pPr>
      <w:hyperlink r:id="rId5" w:history="1">
        <w:r w:rsidRPr="00A91314">
          <w:rPr>
            <w:rFonts w:ascii="Times New Roman" w:hAnsi="Times New Roman" w:cs="Times New Roman"/>
            <w:color w:val="0462C1"/>
            <w:spacing w:val="-2"/>
            <w:u w:val="single"/>
          </w:rPr>
          <w:t>https://teams.microsoft.com/meet/288790812987879?p=VfCPTq36ykDnyr0SCZ</w:t>
        </w:r>
      </w:hyperlink>
    </w:p>
    <w:p w14:paraId="128FE0D4" w14:textId="77777777" w:rsidR="00A91314" w:rsidRPr="00A91314" w:rsidRDefault="00A91314" w:rsidP="00F73A75">
      <w:pPr>
        <w:kinsoku w:val="0"/>
        <w:overflowPunct w:val="0"/>
        <w:autoSpaceDE w:val="0"/>
        <w:autoSpaceDN w:val="0"/>
        <w:adjustRightInd w:val="0"/>
        <w:spacing w:after="0"/>
        <w:rPr>
          <w:rFonts w:ascii="Times New Roman" w:hAnsi="Times New Roman" w:cs="Times New Roman"/>
        </w:rPr>
      </w:pPr>
      <w:r w:rsidRPr="00A91314">
        <w:rPr>
          <w:rFonts w:ascii="Times New Roman" w:hAnsi="Times New Roman" w:cs="Times New Roman"/>
        </w:rPr>
        <w:t>Join by Meeting Number:</w:t>
      </w:r>
      <w:r w:rsidRPr="00A91314">
        <w:rPr>
          <w:rFonts w:ascii="Times New Roman" w:hAnsi="Times New Roman" w:cs="Times New Roman"/>
          <w:spacing w:val="80"/>
          <w:w w:val="150"/>
        </w:rPr>
        <w:t xml:space="preserve">                  </w:t>
      </w:r>
      <w:r w:rsidRPr="00A91314">
        <w:rPr>
          <w:rFonts w:ascii="Times New Roman" w:hAnsi="Times New Roman" w:cs="Times New Roman"/>
        </w:rPr>
        <w:t>Join by Phone:</w:t>
      </w:r>
    </w:p>
    <w:p w14:paraId="34B0EFDF" w14:textId="77777777" w:rsidR="00A91314" w:rsidRPr="00A91314" w:rsidRDefault="00A91314" w:rsidP="00F73A75">
      <w:pPr>
        <w:kinsoku w:val="0"/>
        <w:overflowPunct w:val="0"/>
        <w:autoSpaceDE w:val="0"/>
        <w:autoSpaceDN w:val="0"/>
        <w:adjustRightInd w:val="0"/>
        <w:spacing w:after="0"/>
        <w:rPr>
          <w:rFonts w:ascii="Times New Roman" w:hAnsi="Times New Roman" w:cs="Times New Roman"/>
        </w:rPr>
      </w:pPr>
      <w:r w:rsidRPr="00A91314">
        <w:rPr>
          <w:rFonts w:ascii="Times New Roman" w:hAnsi="Times New Roman" w:cs="Times New Roman"/>
        </w:rPr>
        <w:t>Meeting ID: 288 790 812 987 879</w:t>
      </w:r>
      <w:r w:rsidRPr="00A91314">
        <w:rPr>
          <w:rFonts w:ascii="Times New Roman" w:hAnsi="Times New Roman" w:cs="Times New Roman"/>
          <w:spacing w:val="80"/>
          <w:w w:val="150"/>
        </w:rPr>
        <w:t xml:space="preserve">              </w:t>
      </w:r>
      <w:r w:rsidRPr="00A91314">
        <w:rPr>
          <w:rFonts w:ascii="Times New Roman" w:hAnsi="Times New Roman" w:cs="Times New Roman"/>
        </w:rPr>
        <w:t>Phone Conference Number: (872) 267-6689</w:t>
      </w:r>
    </w:p>
    <w:p w14:paraId="7962B249" w14:textId="77777777" w:rsidR="00F73A75" w:rsidRDefault="00A91314" w:rsidP="00F73A75">
      <w:pPr>
        <w:kinsoku w:val="0"/>
        <w:overflowPunct w:val="0"/>
        <w:autoSpaceDE w:val="0"/>
        <w:autoSpaceDN w:val="0"/>
        <w:adjustRightInd w:val="0"/>
        <w:spacing w:after="0"/>
        <w:rPr>
          <w:rFonts w:ascii="Times New Roman" w:hAnsi="Times New Roman" w:cs="Times New Roman"/>
          <w:color w:val="242323"/>
        </w:rPr>
      </w:pPr>
      <w:r w:rsidRPr="00A91314">
        <w:rPr>
          <w:rFonts w:ascii="Times New Roman" w:hAnsi="Times New Roman" w:cs="Times New Roman"/>
        </w:rPr>
        <w:t>Meeting Passcode: qp9ze7wB</w:t>
      </w:r>
      <w:r w:rsidRPr="00A91314">
        <w:rPr>
          <w:rFonts w:ascii="Times New Roman" w:hAnsi="Times New Roman" w:cs="Times New Roman"/>
          <w:spacing w:val="80"/>
          <w:w w:val="150"/>
        </w:rPr>
        <w:t xml:space="preserve">                </w:t>
      </w:r>
      <w:r w:rsidRPr="00A91314">
        <w:rPr>
          <w:rFonts w:ascii="Times New Roman" w:hAnsi="Times New Roman" w:cs="Times New Roman"/>
        </w:rPr>
        <w:t>Phone Conference ID: 349 669 21</w:t>
      </w:r>
      <w:r w:rsidRPr="00A91314">
        <w:rPr>
          <w:rFonts w:ascii="Times New Roman" w:hAnsi="Times New Roman" w:cs="Times New Roman"/>
          <w:color w:val="242323"/>
        </w:rPr>
        <w:t xml:space="preserve"># </w:t>
      </w:r>
    </w:p>
    <w:p w14:paraId="02EF031A" w14:textId="31F404A3" w:rsidR="00A91314" w:rsidRPr="00A91314" w:rsidRDefault="00A91314" w:rsidP="00F73A75">
      <w:pPr>
        <w:kinsoku w:val="0"/>
        <w:overflowPunct w:val="0"/>
        <w:autoSpaceDE w:val="0"/>
        <w:autoSpaceDN w:val="0"/>
        <w:adjustRightInd w:val="0"/>
        <w:spacing w:before="120" w:after="120"/>
        <w:rPr>
          <w:rFonts w:ascii="Times New Roman" w:hAnsi="Times New Roman" w:cs="Times New Roman"/>
          <w:color w:val="000000"/>
        </w:rPr>
      </w:pPr>
      <w:r w:rsidRPr="00A91314">
        <w:rPr>
          <w:rFonts w:ascii="Times New Roman" w:hAnsi="Times New Roman" w:cs="Times New Roman"/>
          <w:color w:val="000000"/>
        </w:rPr>
        <w:t>Call-In participants are encouraged to leave</w:t>
      </w:r>
      <w:r w:rsidRPr="00A91314">
        <w:rPr>
          <w:rFonts w:ascii="Times New Roman" w:hAnsi="Times New Roman" w:cs="Times New Roman"/>
          <w:color w:val="000000"/>
          <w:spacing w:val="-1"/>
        </w:rPr>
        <w:t xml:space="preserve"> </w:t>
      </w:r>
      <w:r w:rsidRPr="00A91314">
        <w:rPr>
          <w:rFonts w:ascii="Times New Roman" w:hAnsi="Times New Roman" w:cs="Times New Roman"/>
          <w:color w:val="000000"/>
        </w:rPr>
        <w:t>their names and organizations in</w:t>
      </w:r>
      <w:r w:rsidRPr="00A91314">
        <w:rPr>
          <w:rFonts w:ascii="Times New Roman" w:hAnsi="Times New Roman" w:cs="Times New Roman"/>
          <w:color w:val="000000"/>
          <w:spacing w:val="-1"/>
        </w:rPr>
        <w:t xml:space="preserve"> </w:t>
      </w:r>
      <w:r w:rsidRPr="00A91314">
        <w:rPr>
          <w:rFonts w:ascii="Times New Roman" w:hAnsi="Times New Roman" w:cs="Times New Roman"/>
          <w:color w:val="000000"/>
        </w:rPr>
        <w:t>the chat</w:t>
      </w:r>
      <w:r w:rsidRPr="00A91314">
        <w:rPr>
          <w:rFonts w:ascii="Times New Roman" w:hAnsi="Times New Roman" w:cs="Times New Roman"/>
          <w:color w:val="000000"/>
          <w:spacing w:val="-1"/>
        </w:rPr>
        <w:t xml:space="preserve"> </w:t>
      </w:r>
      <w:r w:rsidRPr="00A91314">
        <w:rPr>
          <w:rFonts w:ascii="Times New Roman" w:hAnsi="Times New Roman" w:cs="Times New Roman"/>
          <w:color w:val="000000"/>
        </w:rPr>
        <w:t>box.</w:t>
      </w:r>
    </w:p>
    <w:p w14:paraId="639FA553" w14:textId="1DE585A9" w:rsidR="00A91314" w:rsidRPr="00A91314" w:rsidRDefault="00A91314" w:rsidP="00F73A75">
      <w:pPr>
        <w:kinsoku w:val="0"/>
        <w:overflowPunct w:val="0"/>
        <w:autoSpaceDE w:val="0"/>
        <w:autoSpaceDN w:val="0"/>
        <w:adjustRightInd w:val="0"/>
        <w:rPr>
          <w:rFonts w:ascii="Times New Roman" w:hAnsi="Times New Roman" w:cs="Times New Roman"/>
          <w:color w:val="000000"/>
        </w:rPr>
      </w:pPr>
      <w:r w:rsidRPr="00A91314">
        <w:rPr>
          <w:rFonts w:ascii="Times New Roman" w:hAnsi="Times New Roman" w:cs="Times New Roman"/>
        </w:rPr>
        <w:t>Written</w:t>
      </w:r>
      <w:r w:rsidRPr="00A91314">
        <w:rPr>
          <w:rFonts w:ascii="Times New Roman" w:hAnsi="Times New Roman" w:cs="Times New Roman"/>
          <w:spacing w:val="23"/>
        </w:rPr>
        <w:t xml:space="preserve"> </w:t>
      </w:r>
      <w:r w:rsidRPr="00A91314">
        <w:rPr>
          <w:rFonts w:ascii="Times New Roman" w:hAnsi="Times New Roman" w:cs="Times New Roman"/>
        </w:rPr>
        <w:t>comments</w:t>
      </w:r>
      <w:r w:rsidRPr="00A91314">
        <w:rPr>
          <w:rFonts w:ascii="Times New Roman" w:hAnsi="Times New Roman" w:cs="Times New Roman"/>
          <w:spacing w:val="22"/>
        </w:rPr>
        <w:t xml:space="preserve"> </w:t>
      </w:r>
      <w:r w:rsidRPr="00A91314">
        <w:rPr>
          <w:rFonts w:ascii="Times New Roman" w:hAnsi="Times New Roman" w:cs="Times New Roman"/>
        </w:rPr>
        <w:t>are</w:t>
      </w:r>
      <w:r w:rsidRPr="00A91314">
        <w:rPr>
          <w:rFonts w:ascii="Times New Roman" w:hAnsi="Times New Roman" w:cs="Times New Roman"/>
          <w:spacing w:val="23"/>
        </w:rPr>
        <w:t xml:space="preserve"> </w:t>
      </w:r>
      <w:r w:rsidRPr="00A91314">
        <w:rPr>
          <w:rFonts w:ascii="Times New Roman" w:hAnsi="Times New Roman" w:cs="Times New Roman"/>
        </w:rPr>
        <w:t>also</w:t>
      </w:r>
      <w:r w:rsidRPr="00A91314">
        <w:rPr>
          <w:rFonts w:ascii="Times New Roman" w:hAnsi="Times New Roman" w:cs="Times New Roman"/>
          <w:spacing w:val="23"/>
        </w:rPr>
        <w:t xml:space="preserve"> </w:t>
      </w:r>
      <w:r w:rsidRPr="00A91314">
        <w:rPr>
          <w:rFonts w:ascii="Times New Roman" w:hAnsi="Times New Roman" w:cs="Times New Roman"/>
        </w:rPr>
        <w:t>welcomed</w:t>
      </w:r>
      <w:r w:rsidRPr="00A91314">
        <w:rPr>
          <w:rFonts w:ascii="Times New Roman" w:hAnsi="Times New Roman" w:cs="Times New Roman"/>
          <w:spacing w:val="24"/>
        </w:rPr>
        <w:t xml:space="preserve"> </w:t>
      </w:r>
      <w:r w:rsidRPr="00A91314">
        <w:rPr>
          <w:rFonts w:ascii="Times New Roman" w:hAnsi="Times New Roman" w:cs="Times New Roman"/>
        </w:rPr>
        <w:t>by</w:t>
      </w:r>
      <w:r w:rsidRPr="00A91314">
        <w:rPr>
          <w:rFonts w:ascii="Times New Roman" w:hAnsi="Times New Roman" w:cs="Times New Roman"/>
          <w:spacing w:val="23"/>
        </w:rPr>
        <w:t xml:space="preserve"> </w:t>
      </w:r>
      <w:r w:rsidRPr="00A91314">
        <w:rPr>
          <w:rFonts w:ascii="Times New Roman" w:hAnsi="Times New Roman" w:cs="Times New Roman"/>
        </w:rPr>
        <w:t>email</w:t>
      </w:r>
      <w:r w:rsidRPr="00A91314">
        <w:rPr>
          <w:rFonts w:ascii="Times New Roman" w:hAnsi="Times New Roman" w:cs="Times New Roman"/>
          <w:spacing w:val="22"/>
        </w:rPr>
        <w:t xml:space="preserve"> </w:t>
      </w:r>
      <w:r w:rsidRPr="00A91314">
        <w:rPr>
          <w:rFonts w:ascii="Times New Roman" w:hAnsi="Times New Roman" w:cs="Times New Roman"/>
        </w:rPr>
        <w:t>to</w:t>
      </w:r>
      <w:r w:rsidRPr="00A91314">
        <w:rPr>
          <w:rFonts w:ascii="Times New Roman" w:hAnsi="Times New Roman" w:cs="Times New Roman"/>
          <w:spacing w:val="27"/>
        </w:rPr>
        <w:t xml:space="preserve"> </w:t>
      </w:r>
      <w:hyperlink r:id="rId6" w:history="1">
        <w:r w:rsidRPr="00A91314">
          <w:rPr>
            <w:rFonts w:ascii="Times New Roman" w:hAnsi="Times New Roman" w:cs="Times New Roman"/>
            <w:color w:val="0000FF"/>
            <w:u w:val="single"/>
          </w:rPr>
          <w:t>bhughes@ihda.org</w:t>
        </w:r>
      </w:hyperlink>
      <w:r w:rsidRPr="00A91314">
        <w:rPr>
          <w:rFonts w:ascii="Times New Roman" w:hAnsi="Times New Roman" w:cs="Times New Roman"/>
          <w:color w:val="0000FF"/>
          <w:spacing w:val="26"/>
        </w:rPr>
        <w:t xml:space="preserve"> </w:t>
      </w:r>
      <w:r w:rsidRPr="00A91314">
        <w:rPr>
          <w:rFonts w:ascii="Times New Roman" w:hAnsi="Times New Roman" w:cs="Times New Roman"/>
          <w:color w:val="000000"/>
        </w:rPr>
        <w:t>or</w:t>
      </w:r>
      <w:r w:rsidRPr="00A91314">
        <w:rPr>
          <w:rFonts w:ascii="Times New Roman" w:hAnsi="Times New Roman" w:cs="Times New Roman"/>
          <w:color w:val="000000"/>
          <w:spacing w:val="24"/>
        </w:rPr>
        <w:t xml:space="preserve"> </w:t>
      </w:r>
      <w:hyperlink r:id="rId7" w:history="1">
        <w:r w:rsidRPr="00A91314">
          <w:rPr>
            <w:rFonts w:ascii="Times New Roman" w:hAnsi="Times New Roman" w:cs="Times New Roman"/>
            <w:color w:val="0000FF"/>
            <w:u w:val="single"/>
          </w:rPr>
          <w:t>cshaw@ihda.org</w:t>
        </w:r>
      </w:hyperlink>
      <w:r w:rsidRPr="00A91314">
        <w:rPr>
          <w:rFonts w:ascii="Times New Roman" w:hAnsi="Times New Roman" w:cs="Times New Roman"/>
          <w:color w:val="0000FF"/>
          <w:spacing w:val="26"/>
        </w:rPr>
        <w:t xml:space="preserve"> </w:t>
      </w:r>
      <w:r w:rsidRPr="00A91314">
        <w:rPr>
          <w:rFonts w:ascii="Times New Roman" w:hAnsi="Times New Roman" w:cs="Times New Roman"/>
          <w:color w:val="000000"/>
        </w:rPr>
        <w:t>or</w:t>
      </w:r>
      <w:r w:rsidRPr="00A91314">
        <w:rPr>
          <w:rFonts w:ascii="Times New Roman" w:hAnsi="Times New Roman" w:cs="Times New Roman"/>
          <w:color w:val="000000"/>
          <w:spacing w:val="23"/>
        </w:rPr>
        <w:t xml:space="preserve"> </w:t>
      </w:r>
      <w:r w:rsidRPr="00A91314">
        <w:rPr>
          <w:rFonts w:ascii="Times New Roman" w:hAnsi="Times New Roman" w:cs="Times New Roman"/>
          <w:color w:val="000000"/>
        </w:rPr>
        <w:t>mailed</w:t>
      </w:r>
      <w:r w:rsidRPr="00A91314">
        <w:rPr>
          <w:rFonts w:ascii="Times New Roman" w:hAnsi="Times New Roman" w:cs="Times New Roman"/>
          <w:color w:val="000000"/>
          <w:spacing w:val="23"/>
        </w:rPr>
        <w:t xml:space="preserve"> </w:t>
      </w:r>
      <w:r w:rsidRPr="00A91314">
        <w:rPr>
          <w:rFonts w:ascii="Times New Roman" w:hAnsi="Times New Roman" w:cs="Times New Roman"/>
          <w:color w:val="000000"/>
        </w:rPr>
        <w:t>directly</w:t>
      </w:r>
      <w:r w:rsidRPr="00A91314">
        <w:rPr>
          <w:rFonts w:ascii="Times New Roman" w:hAnsi="Times New Roman" w:cs="Times New Roman"/>
          <w:color w:val="000000"/>
          <w:spacing w:val="23"/>
        </w:rPr>
        <w:t xml:space="preserve"> </w:t>
      </w:r>
      <w:r w:rsidRPr="00A91314">
        <w:rPr>
          <w:rFonts w:ascii="Times New Roman" w:hAnsi="Times New Roman" w:cs="Times New Roman"/>
          <w:color w:val="000000"/>
        </w:rPr>
        <w:t>to</w:t>
      </w:r>
      <w:r w:rsidRPr="00A91314">
        <w:rPr>
          <w:rFonts w:ascii="Times New Roman" w:hAnsi="Times New Roman" w:cs="Times New Roman"/>
          <w:color w:val="000000"/>
          <w:spacing w:val="23"/>
        </w:rPr>
        <w:t xml:space="preserve"> </w:t>
      </w:r>
      <w:r w:rsidRPr="00A91314">
        <w:rPr>
          <w:rFonts w:ascii="Times New Roman" w:hAnsi="Times New Roman" w:cs="Times New Roman"/>
          <w:color w:val="000000"/>
        </w:rPr>
        <w:t>IHDA</w:t>
      </w:r>
      <w:r w:rsidRPr="00A91314">
        <w:rPr>
          <w:rFonts w:ascii="Times New Roman" w:hAnsi="Times New Roman" w:cs="Times New Roman"/>
          <w:color w:val="000000"/>
          <w:spacing w:val="23"/>
        </w:rPr>
        <w:t xml:space="preserve"> </w:t>
      </w:r>
      <w:r w:rsidRPr="00A91314">
        <w:rPr>
          <w:rFonts w:ascii="Times New Roman" w:hAnsi="Times New Roman" w:cs="Times New Roman"/>
          <w:color w:val="000000"/>
        </w:rPr>
        <w:t>to</w:t>
      </w:r>
      <w:r w:rsidRPr="00A91314">
        <w:rPr>
          <w:rFonts w:ascii="Times New Roman" w:hAnsi="Times New Roman" w:cs="Times New Roman"/>
          <w:color w:val="000000"/>
          <w:spacing w:val="23"/>
        </w:rPr>
        <w:t xml:space="preserve"> </w:t>
      </w:r>
      <w:r w:rsidRPr="00A91314">
        <w:rPr>
          <w:rFonts w:ascii="Times New Roman" w:hAnsi="Times New Roman" w:cs="Times New Roman"/>
          <w:color w:val="000000"/>
        </w:rPr>
        <w:t>ensure</w:t>
      </w:r>
      <w:r w:rsidRPr="00A91314">
        <w:rPr>
          <w:rFonts w:ascii="Times New Roman" w:hAnsi="Times New Roman" w:cs="Times New Roman"/>
          <w:color w:val="000000"/>
          <w:spacing w:val="23"/>
        </w:rPr>
        <w:t xml:space="preserve"> </w:t>
      </w:r>
      <w:r w:rsidRPr="00A91314">
        <w:rPr>
          <w:rFonts w:ascii="Times New Roman" w:hAnsi="Times New Roman" w:cs="Times New Roman"/>
          <w:color w:val="000000"/>
        </w:rPr>
        <w:t>that</w:t>
      </w:r>
      <w:r w:rsidR="00F73A75">
        <w:rPr>
          <w:rFonts w:ascii="Times New Roman" w:hAnsi="Times New Roman" w:cs="Times New Roman"/>
          <w:color w:val="000000"/>
        </w:rPr>
        <w:t xml:space="preserve"> </w:t>
      </w:r>
      <w:r w:rsidRPr="00A91314">
        <w:rPr>
          <w:rFonts w:ascii="Times New Roman" w:hAnsi="Times New Roman" w:cs="Times New Roman"/>
        </w:rPr>
        <w:t>comments</w:t>
      </w:r>
      <w:r w:rsidRPr="00A91314">
        <w:rPr>
          <w:rFonts w:ascii="Times New Roman" w:hAnsi="Times New Roman" w:cs="Times New Roman"/>
          <w:spacing w:val="18"/>
        </w:rPr>
        <w:t xml:space="preserve"> </w:t>
      </w:r>
      <w:r w:rsidRPr="00A91314">
        <w:rPr>
          <w:rFonts w:ascii="Times New Roman" w:hAnsi="Times New Roman" w:cs="Times New Roman"/>
        </w:rPr>
        <w:t>receive</w:t>
      </w:r>
      <w:r w:rsidRPr="00A91314">
        <w:rPr>
          <w:rFonts w:ascii="Times New Roman" w:hAnsi="Times New Roman" w:cs="Times New Roman"/>
          <w:spacing w:val="17"/>
        </w:rPr>
        <w:t xml:space="preserve"> </w:t>
      </w:r>
      <w:r w:rsidRPr="00A91314">
        <w:rPr>
          <w:rFonts w:ascii="Times New Roman" w:hAnsi="Times New Roman" w:cs="Times New Roman"/>
        </w:rPr>
        <w:t>a</w:t>
      </w:r>
      <w:r w:rsidRPr="00A91314">
        <w:rPr>
          <w:rFonts w:ascii="Times New Roman" w:hAnsi="Times New Roman" w:cs="Times New Roman"/>
          <w:spacing w:val="19"/>
        </w:rPr>
        <w:t xml:space="preserve"> </w:t>
      </w:r>
      <w:r w:rsidRPr="00A91314">
        <w:rPr>
          <w:rFonts w:ascii="Times New Roman" w:hAnsi="Times New Roman" w:cs="Times New Roman"/>
        </w:rPr>
        <w:t>written</w:t>
      </w:r>
      <w:r w:rsidRPr="00A91314">
        <w:rPr>
          <w:rFonts w:ascii="Times New Roman" w:hAnsi="Times New Roman" w:cs="Times New Roman"/>
          <w:spacing w:val="17"/>
        </w:rPr>
        <w:t xml:space="preserve"> </w:t>
      </w:r>
      <w:r w:rsidRPr="00A91314">
        <w:rPr>
          <w:rFonts w:ascii="Times New Roman" w:hAnsi="Times New Roman" w:cs="Times New Roman"/>
        </w:rPr>
        <w:t>response.</w:t>
      </w:r>
      <w:r w:rsidRPr="00A91314">
        <w:rPr>
          <w:rFonts w:ascii="Times New Roman" w:hAnsi="Times New Roman" w:cs="Times New Roman"/>
          <w:spacing w:val="25"/>
        </w:rPr>
        <w:t xml:space="preserve"> </w:t>
      </w:r>
      <w:r w:rsidRPr="00A91314">
        <w:rPr>
          <w:rFonts w:ascii="Times New Roman" w:hAnsi="Times New Roman" w:cs="Times New Roman"/>
        </w:rPr>
        <w:t>Hearing-impaired</w:t>
      </w:r>
      <w:r w:rsidRPr="00A91314">
        <w:rPr>
          <w:rFonts w:ascii="Times New Roman" w:hAnsi="Times New Roman" w:cs="Times New Roman"/>
          <w:spacing w:val="18"/>
        </w:rPr>
        <w:t xml:space="preserve"> </w:t>
      </w:r>
      <w:r w:rsidRPr="00A91314">
        <w:rPr>
          <w:rFonts w:ascii="Times New Roman" w:hAnsi="Times New Roman" w:cs="Times New Roman"/>
        </w:rPr>
        <w:t>and</w:t>
      </w:r>
      <w:r w:rsidRPr="00A91314">
        <w:rPr>
          <w:rFonts w:ascii="Times New Roman" w:hAnsi="Times New Roman" w:cs="Times New Roman"/>
          <w:spacing w:val="20"/>
        </w:rPr>
        <w:t xml:space="preserve"> </w:t>
      </w:r>
      <w:r w:rsidRPr="00A91314">
        <w:rPr>
          <w:rFonts w:ascii="Times New Roman" w:hAnsi="Times New Roman" w:cs="Times New Roman"/>
        </w:rPr>
        <w:t>sight-impaired</w:t>
      </w:r>
      <w:r w:rsidRPr="00A91314">
        <w:rPr>
          <w:rFonts w:ascii="Times New Roman" w:hAnsi="Times New Roman" w:cs="Times New Roman"/>
          <w:spacing w:val="20"/>
        </w:rPr>
        <w:t xml:space="preserve"> </w:t>
      </w:r>
      <w:r w:rsidRPr="00A91314">
        <w:rPr>
          <w:rFonts w:ascii="Times New Roman" w:hAnsi="Times New Roman" w:cs="Times New Roman"/>
        </w:rPr>
        <w:t>individuals</w:t>
      </w:r>
      <w:r w:rsidRPr="00A91314">
        <w:rPr>
          <w:rFonts w:ascii="Times New Roman" w:hAnsi="Times New Roman" w:cs="Times New Roman"/>
          <w:spacing w:val="18"/>
        </w:rPr>
        <w:t xml:space="preserve"> </w:t>
      </w:r>
      <w:r w:rsidRPr="00A91314">
        <w:rPr>
          <w:rFonts w:ascii="Times New Roman" w:hAnsi="Times New Roman" w:cs="Times New Roman"/>
        </w:rPr>
        <w:t>in</w:t>
      </w:r>
      <w:r w:rsidRPr="00A91314">
        <w:rPr>
          <w:rFonts w:ascii="Times New Roman" w:hAnsi="Times New Roman" w:cs="Times New Roman"/>
          <w:spacing w:val="20"/>
        </w:rPr>
        <w:t xml:space="preserve"> </w:t>
      </w:r>
      <w:r w:rsidRPr="00A91314">
        <w:rPr>
          <w:rFonts w:ascii="Times New Roman" w:hAnsi="Times New Roman" w:cs="Times New Roman"/>
        </w:rPr>
        <w:t>need</w:t>
      </w:r>
      <w:r w:rsidRPr="00A91314">
        <w:rPr>
          <w:rFonts w:ascii="Times New Roman" w:hAnsi="Times New Roman" w:cs="Times New Roman"/>
          <w:spacing w:val="18"/>
        </w:rPr>
        <w:t xml:space="preserve"> </w:t>
      </w:r>
      <w:r w:rsidRPr="00A91314">
        <w:rPr>
          <w:rFonts w:ascii="Times New Roman" w:hAnsi="Times New Roman" w:cs="Times New Roman"/>
        </w:rPr>
        <w:t>of</w:t>
      </w:r>
      <w:r w:rsidRPr="00A91314">
        <w:rPr>
          <w:rFonts w:ascii="Times New Roman" w:hAnsi="Times New Roman" w:cs="Times New Roman"/>
          <w:spacing w:val="17"/>
        </w:rPr>
        <w:t xml:space="preserve"> </w:t>
      </w:r>
      <w:r w:rsidRPr="00A91314">
        <w:rPr>
          <w:rFonts w:ascii="Times New Roman" w:hAnsi="Times New Roman" w:cs="Times New Roman"/>
        </w:rPr>
        <w:t>services</w:t>
      </w:r>
      <w:r w:rsidRPr="00A91314">
        <w:rPr>
          <w:rFonts w:ascii="Times New Roman" w:hAnsi="Times New Roman" w:cs="Times New Roman"/>
          <w:spacing w:val="19"/>
        </w:rPr>
        <w:t xml:space="preserve"> </w:t>
      </w:r>
      <w:r w:rsidRPr="00A91314">
        <w:rPr>
          <w:rFonts w:ascii="Times New Roman" w:hAnsi="Times New Roman" w:cs="Times New Roman"/>
        </w:rPr>
        <w:t>such</w:t>
      </w:r>
      <w:r w:rsidRPr="00A91314">
        <w:rPr>
          <w:rFonts w:ascii="Times New Roman" w:hAnsi="Times New Roman" w:cs="Times New Roman"/>
          <w:spacing w:val="18"/>
        </w:rPr>
        <w:t xml:space="preserve"> </w:t>
      </w:r>
      <w:r w:rsidRPr="00A91314">
        <w:rPr>
          <w:rFonts w:ascii="Times New Roman" w:hAnsi="Times New Roman" w:cs="Times New Roman"/>
        </w:rPr>
        <w:t>as</w:t>
      </w:r>
      <w:r w:rsidRPr="00A91314">
        <w:rPr>
          <w:rFonts w:ascii="Times New Roman" w:hAnsi="Times New Roman" w:cs="Times New Roman"/>
          <w:spacing w:val="19"/>
        </w:rPr>
        <w:t xml:space="preserve"> </w:t>
      </w:r>
      <w:r w:rsidRPr="00A91314">
        <w:rPr>
          <w:rFonts w:ascii="Times New Roman" w:hAnsi="Times New Roman" w:cs="Times New Roman"/>
        </w:rPr>
        <w:t>an</w:t>
      </w:r>
      <w:r w:rsidRPr="00A91314">
        <w:rPr>
          <w:rFonts w:ascii="Times New Roman" w:hAnsi="Times New Roman" w:cs="Times New Roman"/>
          <w:spacing w:val="18"/>
        </w:rPr>
        <w:t xml:space="preserve"> </w:t>
      </w:r>
      <w:r w:rsidRPr="00A91314">
        <w:rPr>
          <w:rFonts w:ascii="Times New Roman" w:hAnsi="Times New Roman" w:cs="Times New Roman"/>
        </w:rPr>
        <w:t>interpreter</w:t>
      </w:r>
      <w:r w:rsidRPr="00A91314">
        <w:rPr>
          <w:rFonts w:ascii="Times New Roman" w:hAnsi="Times New Roman" w:cs="Times New Roman"/>
          <w:spacing w:val="18"/>
        </w:rPr>
        <w:t xml:space="preserve"> </w:t>
      </w:r>
      <w:r w:rsidRPr="00A91314">
        <w:rPr>
          <w:rFonts w:ascii="Times New Roman" w:hAnsi="Times New Roman" w:cs="Times New Roman"/>
        </w:rPr>
        <w:t>or documents in large print/Braille are asked to make requests directly to IHDA at the telephone numbers below at least five (5)</w:t>
      </w:r>
      <w:r w:rsidRPr="00A91314">
        <w:rPr>
          <w:rFonts w:ascii="Times New Roman" w:hAnsi="Times New Roman" w:cs="Times New Roman"/>
          <w:spacing w:val="19"/>
        </w:rPr>
        <w:t xml:space="preserve"> </w:t>
      </w:r>
      <w:r w:rsidRPr="00A91314">
        <w:rPr>
          <w:rFonts w:ascii="Times New Roman" w:hAnsi="Times New Roman" w:cs="Times New Roman"/>
        </w:rPr>
        <w:t>business</w:t>
      </w:r>
      <w:r w:rsidRPr="00A91314">
        <w:rPr>
          <w:rFonts w:ascii="Times New Roman" w:hAnsi="Times New Roman" w:cs="Times New Roman"/>
          <w:spacing w:val="-1"/>
        </w:rPr>
        <w:t xml:space="preserve"> </w:t>
      </w:r>
      <w:r w:rsidRPr="00A91314">
        <w:rPr>
          <w:rFonts w:ascii="Times New Roman" w:hAnsi="Times New Roman" w:cs="Times New Roman"/>
        </w:rPr>
        <w:t>days</w:t>
      </w:r>
      <w:r w:rsidRPr="00A91314">
        <w:rPr>
          <w:rFonts w:ascii="Times New Roman" w:hAnsi="Times New Roman" w:cs="Times New Roman"/>
          <w:spacing w:val="13"/>
        </w:rPr>
        <w:t xml:space="preserve"> </w:t>
      </w:r>
      <w:r w:rsidRPr="00A91314">
        <w:rPr>
          <w:rFonts w:ascii="Times New Roman" w:hAnsi="Times New Roman" w:cs="Times New Roman"/>
        </w:rPr>
        <w:t>before</w:t>
      </w:r>
      <w:r w:rsidRPr="00A91314">
        <w:rPr>
          <w:rFonts w:ascii="Times New Roman" w:hAnsi="Times New Roman" w:cs="Times New Roman"/>
          <w:spacing w:val="14"/>
        </w:rPr>
        <w:t xml:space="preserve"> </w:t>
      </w:r>
      <w:r w:rsidRPr="00A91314">
        <w:rPr>
          <w:rFonts w:ascii="Times New Roman" w:hAnsi="Times New Roman" w:cs="Times New Roman"/>
        </w:rPr>
        <w:t>the</w:t>
      </w:r>
      <w:r w:rsidRPr="00A91314">
        <w:rPr>
          <w:rFonts w:ascii="Times New Roman" w:hAnsi="Times New Roman" w:cs="Times New Roman"/>
          <w:spacing w:val="14"/>
        </w:rPr>
        <w:t xml:space="preserve"> </w:t>
      </w:r>
      <w:r w:rsidRPr="00A91314">
        <w:rPr>
          <w:rFonts w:ascii="Times New Roman" w:hAnsi="Times New Roman" w:cs="Times New Roman"/>
        </w:rPr>
        <w:t>public</w:t>
      </w:r>
      <w:r w:rsidRPr="00A91314">
        <w:rPr>
          <w:rFonts w:ascii="Times New Roman" w:hAnsi="Times New Roman" w:cs="Times New Roman"/>
          <w:spacing w:val="14"/>
        </w:rPr>
        <w:t xml:space="preserve"> </w:t>
      </w:r>
      <w:r w:rsidRPr="00A91314">
        <w:rPr>
          <w:rFonts w:ascii="Times New Roman" w:hAnsi="Times New Roman" w:cs="Times New Roman"/>
        </w:rPr>
        <w:t>hearing.</w:t>
      </w:r>
      <w:r w:rsidRPr="00A91314">
        <w:rPr>
          <w:rFonts w:ascii="Times New Roman" w:hAnsi="Times New Roman" w:cs="Times New Roman"/>
          <w:spacing w:val="14"/>
        </w:rPr>
        <w:t xml:space="preserve"> </w:t>
      </w:r>
      <w:r w:rsidRPr="00A91314">
        <w:rPr>
          <w:rFonts w:ascii="Times New Roman" w:hAnsi="Times New Roman" w:cs="Times New Roman"/>
        </w:rPr>
        <w:t>IHDA</w:t>
      </w:r>
      <w:r w:rsidRPr="00A91314">
        <w:rPr>
          <w:rFonts w:ascii="Times New Roman" w:hAnsi="Times New Roman" w:cs="Times New Roman"/>
          <w:spacing w:val="15"/>
        </w:rPr>
        <w:t xml:space="preserve"> </w:t>
      </w:r>
      <w:r w:rsidRPr="00A91314">
        <w:rPr>
          <w:rFonts w:ascii="Times New Roman" w:hAnsi="Times New Roman" w:cs="Times New Roman"/>
        </w:rPr>
        <w:t>will</w:t>
      </w:r>
      <w:r w:rsidRPr="00A91314">
        <w:rPr>
          <w:rFonts w:ascii="Times New Roman" w:hAnsi="Times New Roman" w:cs="Times New Roman"/>
          <w:spacing w:val="14"/>
        </w:rPr>
        <w:t xml:space="preserve"> </w:t>
      </w:r>
      <w:r w:rsidRPr="00A91314">
        <w:rPr>
          <w:rFonts w:ascii="Times New Roman" w:hAnsi="Times New Roman" w:cs="Times New Roman"/>
        </w:rPr>
        <w:t>make</w:t>
      </w:r>
      <w:r w:rsidRPr="00A91314">
        <w:rPr>
          <w:rFonts w:ascii="Times New Roman" w:hAnsi="Times New Roman" w:cs="Times New Roman"/>
          <w:spacing w:val="14"/>
        </w:rPr>
        <w:t xml:space="preserve"> </w:t>
      </w:r>
      <w:r w:rsidRPr="00A91314">
        <w:rPr>
          <w:rFonts w:ascii="Times New Roman" w:hAnsi="Times New Roman" w:cs="Times New Roman"/>
        </w:rPr>
        <w:t>reasonable</w:t>
      </w:r>
      <w:r w:rsidRPr="00A91314">
        <w:rPr>
          <w:rFonts w:ascii="Times New Roman" w:hAnsi="Times New Roman" w:cs="Times New Roman"/>
          <w:spacing w:val="14"/>
        </w:rPr>
        <w:t xml:space="preserve"> </w:t>
      </w:r>
      <w:r w:rsidRPr="00A91314">
        <w:rPr>
          <w:rFonts w:ascii="Times New Roman" w:hAnsi="Times New Roman" w:cs="Times New Roman"/>
        </w:rPr>
        <w:t>efforts</w:t>
      </w:r>
      <w:r w:rsidRPr="00A91314">
        <w:rPr>
          <w:rFonts w:ascii="Times New Roman" w:hAnsi="Times New Roman" w:cs="Times New Roman"/>
          <w:spacing w:val="13"/>
        </w:rPr>
        <w:t xml:space="preserve"> </w:t>
      </w:r>
      <w:r w:rsidRPr="00A91314">
        <w:rPr>
          <w:rFonts w:ascii="Times New Roman" w:hAnsi="Times New Roman" w:cs="Times New Roman"/>
        </w:rPr>
        <w:t>to</w:t>
      </w:r>
      <w:r w:rsidRPr="00A91314">
        <w:rPr>
          <w:rFonts w:ascii="Times New Roman" w:hAnsi="Times New Roman" w:cs="Times New Roman"/>
          <w:spacing w:val="15"/>
        </w:rPr>
        <w:t xml:space="preserve"> </w:t>
      </w:r>
      <w:r w:rsidRPr="00A91314">
        <w:rPr>
          <w:rFonts w:ascii="Times New Roman" w:hAnsi="Times New Roman" w:cs="Times New Roman"/>
        </w:rPr>
        <w:t>accommodate</w:t>
      </w:r>
      <w:r w:rsidRPr="00A91314">
        <w:rPr>
          <w:rFonts w:ascii="Times New Roman" w:hAnsi="Times New Roman" w:cs="Times New Roman"/>
          <w:spacing w:val="15"/>
        </w:rPr>
        <w:t xml:space="preserve"> </w:t>
      </w:r>
      <w:r w:rsidRPr="00A91314">
        <w:rPr>
          <w:rFonts w:ascii="Times New Roman" w:hAnsi="Times New Roman" w:cs="Times New Roman"/>
        </w:rPr>
        <w:t>such</w:t>
      </w:r>
      <w:r w:rsidRPr="00A91314">
        <w:rPr>
          <w:rFonts w:ascii="Times New Roman" w:hAnsi="Times New Roman" w:cs="Times New Roman"/>
          <w:spacing w:val="15"/>
        </w:rPr>
        <w:t xml:space="preserve"> </w:t>
      </w:r>
      <w:r w:rsidRPr="00A91314">
        <w:rPr>
          <w:rFonts w:ascii="Times New Roman" w:hAnsi="Times New Roman" w:cs="Times New Roman"/>
        </w:rPr>
        <w:t>requests.</w:t>
      </w:r>
      <w:r w:rsidRPr="00A91314">
        <w:rPr>
          <w:rFonts w:ascii="Times New Roman" w:hAnsi="Times New Roman" w:cs="Times New Roman"/>
          <w:spacing w:val="14"/>
        </w:rPr>
        <w:t xml:space="preserve"> </w:t>
      </w:r>
      <w:r w:rsidRPr="00A91314">
        <w:rPr>
          <w:rFonts w:ascii="Times New Roman" w:hAnsi="Times New Roman" w:cs="Times New Roman"/>
        </w:rPr>
        <w:t>To</w:t>
      </w:r>
      <w:r w:rsidRPr="00A91314">
        <w:rPr>
          <w:rFonts w:ascii="Times New Roman" w:hAnsi="Times New Roman" w:cs="Times New Roman"/>
          <w:spacing w:val="15"/>
        </w:rPr>
        <w:t xml:space="preserve"> </w:t>
      </w:r>
      <w:r w:rsidRPr="00A91314">
        <w:rPr>
          <w:rFonts w:ascii="Times New Roman" w:hAnsi="Times New Roman" w:cs="Times New Roman"/>
        </w:rPr>
        <w:t>obtain</w:t>
      </w:r>
      <w:r w:rsidRPr="00A91314">
        <w:rPr>
          <w:rFonts w:ascii="Times New Roman" w:hAnsi="Times New Roman" w:cs="Times New Roman"/>
          <w:spacing w:val="15"/>
        </w:rPr>
        <w:t xml:space="preserve"> </w:t>
      </w:r>
      <w:r w:rsidRPr="00A91314">
        <w:rPr>
          <w:rFonts w:ascii="Times New Roman" w:hAnsi="Times New Roman" w:cs="Times New Roman"/>
        </w:rPr>
        <w:t>additional</w:t>
      </w:r>
      <w:r w:rsidRPr="00A91314">
        <w:rPr>
          <w:rFonts w:ascii="Times New Roman" w:hAnsi="Times New Roman" w:cs="Times New Roman"/>
          <w:spacing w:val="14"/>
        </w:rPr>
        <w:t xml:space="preserve"> </w:t>
      </w:r>
      <w:r w:rsidRPr="00A91314">
        <w:rPr>
          <w:rFonts w:ascii="Times New Roman" w:hAnsi="Times New Roman" w:cs="Times New Roman"/>
        </w:rPr>
        <w:t>information concerning the</w:t>
      </w:r>
      <w:r w:rsidRPr="00A91314">
        <w:rPr>
          <w:rFonts w:ascii="Times New Roman" w:hAnsi="Times New Roman" w:cs="Times New Roman"/>
          <w:spacing w:val="-2"/>
        </w:rPr>
        <w:t xml:space="preserve"> </w:t>
      </w:r>
      <w:r w:rsidRPr="00A91314">
        <w:rPr>
          <w:rFonts w:ascii="Times New Roman" w:hAnsi="Times New Roman" w:cs="Times New Roman"/>
        </w:rPr>
        <w:t>public hearing,</w:t>
      </w:r>
      <w:r w:rsidRPr="00A91314">
        <w:rPr>
          <w:rFonts w:ascii="Times New Roman" w:hAnsi="Times New Roman" w:cs="Times New Roman"/>
          <w:spacing w:val="-2"/>
        </w:rPr>
        <w:t xml:space="preserve"> </w:t>
      </w:r>
      <w:r w:rsidRPr="00A91314">
        <w:rPr>
          <w:rFonts w:ascii="Times New Roman" w:hAnsi="Times New Roman" w:cs="Times New Roman"/>
        </w:rPr>
        <w:t>please call</w:t>
      </w:r>
      <w:r w:rsidRPr="00A91314">
        <w:rPr>
          <w:rFonts w:ascii="Times New Roman" w:hAnsi="Times New Roman" w:cs="Times New Roman"/>
          <w:spacing w:val="-1"/>
        </w:rPr>
        <w:t xml:space="preserve"> </w:t>
      </w:r>
      <w:r w:rsidRPr="00A91314">
        <w:rPr>
          <w:rFonts w:ascii="Times New Roman" w:hAnsi="Times New Roman" w:cs="Times New Roman"/>
        </w:rPr>
        <w:t>(312)</w:t>
      </w:r>
      <w:r w:rsidRPr="00A91314">
        <w:rPr>
          <w:rFonts w:ascii="Times New Roman" w:hAnsi="Times New Roman" w:cs="Times New Roman"/>
          <w:spacing w:val="-2"/>
        </w:rPr>
        <w:t xml:space="preserve"> </w:t>
      </w:r>
      <w:r w:rsidRPr="00A91314">
        <w:rPr>
          <w:rFonts w:ascii="Times New Roman" w:hAnsi="Times New Roman" w:cs="Times New Roman"/>
        </w:rPr>
        <w:t>836-5320</w:t>
      </w:r>
      <w:r w:rsidRPr="00A91314">
        <w:rPr>
          <w:rFonts w:ascii="Times New Roman" w:hAnsi="Times New Roman" w:cs="Times New Roman"/>
          <w:spacing w:val="-1"/>
        </w:rPr>
        <w:t xml:space="preserve"> </w:t>
      </w:r>
      <w:r w:rsidRPr="00A91314">
        <w:rPr>
          <w:rFonts w:ascii="Times New Roman" w:hAnsi="Times New Roman" w:cs="Times New Roman"/>
        </w:rPr>
        <w:t>or</w:t>
      </w:r>
      <w:r w:rsidRPr="00A91314">
        <w:rPr>
          <w:rFonts w:ascii="Times New Roman" w:hAnsi="Times New Roman" w:cs="Times New Roman"/>
          <w:spacing w:val="-2"/>
        </w:rPr>
        <w:t xml:space="preserve"> </w:t>
      </w:r>
      <w:r w:rsidRPr="00A91314">
        <w:rPr>
          <w:rFonts w:ascii="Times New Roman" w:hAnsi="Times New Roman" w:cs="Times New Roman"/>
        </w:rPr>
        <w:t>TDD/TTY (312) 836-5222.</w:t>
      </w:r>
    </w:p>
    <w:p w14:paraId="7E9651B1" w14:textId="77777777" w:rsidR="00A91314" w:rsidRPr="00A91314" w:rsidRDefault="00A91314" w:rsidP="00A91314">
      <w:pPr>
        <w:kinsoku w:val="0"/>
        <w:overflowPunct w:val="0"/>
        <w:autoSpaceDE w:val="0"/>
        <w:autoSpaceDN w:val="0"/>
        <w:adjustRightInd w:val="0"/>
        <w:jc w:val="both"/>
        <w:rPr>
          <w:rFonts w:ascii="Times New Roman" w:hAnsi="Times New Roman" w:cs="Times New Roman"/>
        </w:rPr>
      </w:pPr>
      <w:r w:rsidRPr="00A91314">
        <w:rPr>
          <w:rFonts w:ascii="Times New Roman" w:hAnsi="Times New Roman" w:cs="Times New Roman"/>
          <w:b/>
          <w:bCs/>
        </w:rPr>
        <w:t>The 2026 Annual Action Plan 30-Day Public Comments Period Starts Wednesday, April 29, 2026, thru Thursday, May 28, 2026</w:t>
      </w:r>
      <w:r w:rsidRPr="00A91314">
        <w:rPr>
          <w:rFonts w:ascii="Times New Roman" w:hAnsi="Times New Roman" w:cs="Times New Roman"/>
        </w:rPr>
        <w:t>.</w:t>
      </w:r>
    </w:p>
    <w:p w14:paraId="413240C1" w14:textId="435C9A1B" w:rsidR="005C6745" w:rsidRPr="00A91314" w:rsidRDefault="004F3AC1" w:rsidP="00A91314">
      <w:pPr>
        <w:jc w:val="both"/>
        <w:rPr>
          <w:rFonts w:ascii="Times New Roman" w:hAnsi="Times New Roman" w:cs="Times New Roman"/>
        </w:rPr>
      </w:pPr>
      <w:r w:rsidRPr="00A91314">
        <w:rPr>
          <w:rFonts w:ascii="Times New Roman" w:hAnsi="Times New Roman" w:cs="Times New Roman"/>
        </w:rPr>
        <w:t xml:space="preserve">All public comments must be received by midnight </w:t>
      </w:r>
      <w:r w:rsidR="00A91314" w:rsidRPr="00A91314">
        <w:rPr>
          <w:rFonts w:ascii="Times New Roman" w:hAnsi="Times New Roman" w:cs="Times New Roman"/>
        </w:rPr>
        <w:t>May 28</w:t>
      </w:r>
      <w:r w:rsidR="00D66648" w:rsidRPr="00A91314">
        <w:rPr>
          <w:rFonts w:ascii="Times New Roman" w:hAnsi="Times New Roman" w:cs="Times New Roman"/>
        </w:rPr>
        <w:t>,</w:t>
      </w:r>
      <w:r w:rsidR="00A91314" w:rsidRPr="00A91314">
        <w:rPr>
          <w:rFonts w:ascii="Times New Roman" w:hAnsi="Times New Roman" w:cs="Times New Roman"/>
        </w:rPr>
        <w:t xml:space="preserve"> </w:t>
      </w:r>
      <w:r w:rsidR="00D66648" w:rsidRPr="00A91314">
        <w:rPr>
          <w:rFonts w:ascii="Times New Roman" w:hAnsi="Times New Roman" w:cs="Times New Roman"/>
        </w:rPr>
        <w:t xml:space="preserve">2026 </w:t>
      </w:r>
      <w:r w:rsidRPr="00A91314">
        <w:rPr>
          <w:rFonts w:ascii="Times New Roman" w:hAnsi="Times New Roman" w:cs="Times New Roman"/>
        </w:rPr>
        <w:t xml:space="preserve">and submitted to: </w:t>
      </w:r>
    </w:p>
    <w:p w14:paraId="031D72A4" w14:textId="2FA42794" w:rsidR="00BF2267" w:rsidRPr="00A91314" w:rsidRDefault="00BF2267" w:rsidP="00A91314">
      <w:pPr>
        <w:spacing w:after="0"/>
        <w:jc w:val="both"/>
        <w:rPr>
          <w:rFonts w:ascii="Times New Roman" w:hAnsi="Times New Roman" w:cs="Times New Roman"/>
        </w:rPr>
      </w:pPr>
      <w:r w:rsidRPr="00A91314">
        <w:rPr>
          <w:rFonts w:ascii="Times New Roman" w:hAnsi="Times New Roman" w:cs="Times New Roman"/>
        </w:rPr>
        <w:t>Wendy Bell, Deputy Director</w:t>
      </w:r>
    </w:p>
    <w:p w14:paraId="478F2B7C" w14:textId="136B96B9" w:rsidR="00BF2267" w:rsidRPr="00A91314" w:rsidRDefault="00BF2267" w:rsidP="00A91314">
      <w:pPr>
        <w:spacing w:after="0"/>
        <w:jc w:val="both"/>
        <w:rPr>
          <w:rFonts w:ascii="Times New Roman" w:hAnsi="Times New Roman" w:cs="Times New Roman"/>
        </w:rPr>
      </w:pPr>
      <w:r w:rsidRPr="00A91314">
        <w:rPr>
          <w:rFonts w:ascii="Times New Roman" w:hAnsi="Times New Roman" w:cs="Times New Roman"/>
        </w:rPr>
        <w:t>Office of Community Development</w:t>
      </w:r>
    </w:p>
    <w:p w14:paraId="2181F9AC" w14:textId="28AC2CB4" w:rsidR="00BF2267" w:rsidRPr="00A91314" w:rsidRDefault="00BF2267" w:rsidP="00A91314">
      <w:pPr>
        <w:spacing w:after="0"/>
        <w:jc w:val="both"/>
        <w:rPr>
          <w:rFonts w:ascii="Times New Roman" w:hAnsi="Times New Roman" w:cs="Times New Roman"/>
        </w:rPr>
      </w:pPr>
      <w:r w:rsidRPr="00A91314">
        <w:rPr>
          <w:rFonts w:ascii="Times New Roman" w:hAnsi="Times New Roman" w:cs="Times New Roman"/>
        </w:rPr>
        <w:t>Illinois Department of Commerce and Economic Opportunity</w:t>
      </w:r>
    </w:p>
    <w:p w14:paraId="703BC87C" w14:textId="7859A528" w:rsidR="00BF2267" w:rsidRPr="00A91314" w:rsidRDefault="00D66648" w:rsidP="00A91314">
      <w:pPr>
        <w:spacing w:after="0"/>
        <w:jc w:val="both"/>
        <w:rPr>
          <w:rFonts w:ascii="Times New Roman" w:hAnsi="Times New Roman" w:cs="Times New Roman"/>
        </w:rPr>
      </w:pPr>
      <w:r w:rsidRPr="00A91314">
        <w:rPr>
          <w:rFonts w:ascii="Times New Roman" w:hAnsi="Times New Roman" w:cs="Times New Roman"/>
        </w:rPr>
        <w:t>1011 South Second Street</w:t>
      </w:r>
    </w:p>
    <w:p w14:paraId="1F377076" w14:textId="2519A5B9" w:rsidR="00BF2267" w:rsidRPr="00A91314" w:rsidRDefault="00BF2267" w:rsidP="00A91314">
      <w:pPr>
        <w:spacing w:after="0"/>
        <w:jc w:val="both"/>
        <w:rPr>
          <w:rFonts w:ascii="Times New Roman" w:hAnsi="Times New Roman" w:cs="Times New Roman"/>
        </w:rPr>
      </w:pPr>
      <w:r w:rsidRPr="00A91314">
        <w:rPr>
          <w:rFonts w:ascii="Times New Roman" w:hAnsi="Times New Roman" w:cs="Times New Roman"/>
        </w:rPr>
        <w:t>Springfield, IL  6270</w:t>
      </w:r>
      <w:r w:rsidR="00D66648" w:rsidRPr="00A91314">
        <w:rPr>
          <w:rFonts w:ascii="Times New Roman" w:hAnsi="Times New Roman" w:cs="Times New Roman"/>
        </w:rPr>
        <w:t>4</w:t>
      </w:r>
    </w:p>
    <w:p w14:paraId="102FFF71" w14:textId="4C4F7FAE" w:rsidR="00BF2267" w:rsidRPr="00A91314" w:rsidRDefault="00BF2267" w:rsidP="00A91314">
      <w:pPr>
        <w:spacing w:after="0"/>
        <w:jc w:val="both"/>
        <w:rPr>
          <w:rFonts w:ascii="Times New Roman" w:hAnsi="Times New Roman" w:cs="Times New Roman"/>
        </w:rPr>
      </w:pPr>
      <w:r w:rsidRPr="00A91314">
        <w:rPr>
          <w:rFonts w:ascii="Times New Roman" w:hAnsi="Times New Roman" w:cs="Times New Roman"/>
        </w:rPr>
        <w:t xml:space="preserve">e-mail: </w:t>
      </w:r>
      <w:hyperlink r:id="rId8" w:history="1">
        <w:r w:rsidRPr="00A91314">
          <w:rPr>
            <w:rStyle w:val="Hyperlink"/>
            <w:rFonts w:ascii="Times New Roman" w:hAnsi="Times New Roman" w:cs="Times New Roman"/>
          </w:rPr>
          <w:t>wendy.bell@illinois.gov</w:t>
        </w:r>
      </w:hyperlink>
    </w:p>
    <w:p w14:paraId="591778F9" w14:textId="0D734D17" w:rsidR="00BF2267" w:rsidRPr="00A91314" w:rsidRDefault="00BF2267" w:rsidP="00A91314">
      <w:pPr>
        <w:spacing w:after="0"/>
        <w:jc w:val="both"/>
        <w:rPr>
          <w:rFonts w:ascii="Times New Roman" w:hAnsi="Times New Roman" w:cs="Times New Roman"/>
        </w:rPr>
      </w:pPr>
      <w:r w:rsidRPr="00A91314">
        <w:rPr>
          <w:rFonts w:ascii="Times New Roman" w:hAnsi="Times New Roman" w:cs="Times New Roman"/>
        </w:rPr>
        <w:t>telephone: 217/558-4200</w:t>
      </w:r>
    </w:p>
    <w:sectPr w:rsidR="00BF2267" w:rsidRPr="00A913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745"/>
    <w:rsid w:val="000641A0"/>
    <w:rsid w:val="001048BB"/>
    <w:rsid w:val="004F3AC1"/>
    <w:rsid w:val="005C6745"/>
    <w:rsid w:val="006A4021"/>
    <w:rsid w:val="00A629D4"/>
    <w:rsid w:val="00A91314"/>
    <w:rsid w:val="00BF2267"/>
    <w:rsid w:val="00D66648"/>
    <w:rsid w:val="00F73A75"/>
    <w:rsid w:val="00F80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06C2C"/>
  <w15:chartTrackingRefBased/>
  <w15:docId w15:val="{4A1DAFB8-875B-4FF2-89A4-CE19B9D7F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F2267"/>
    <w:rPr>
      <w:color w:val="0563C1" w:themeColor="hyperlink"/>
      <w:u w:val="single"/>
    </w:rPr>
  </w:style>
  <w:style w:type="character" w:styleId="UnresolvedMention">
    <w:name w:val="Unresolved Mention"/>
    <w:basedOn w:val="DefaultParagraphFont"/>
    <w:uiPriority w:val="99"/>
    <w:semiHidden/>
    <w:unhideWhenUsed/>
    <w:rsid w:val="00BF2267"/>
    <w:rPr>
      <w:color w:val="605E5C"/>
      <w:shd w:val="clear" w:color="auto" w:fill="E1DFDD"/>
    </w:rPr>
  </w:style>
  <w:style w:type="paragraph" w:styleId="BodyText">
    <w:name w:val="Body Text"/>
    <w:basedOn w:val="Normal"/>
    <w:link w:val="BodyTextChar"/>
    <w:uiPriority w:val="99"/>
    <w:unhideWhenUsed/>
    <w:rsid w:val="00A91314"/>
    <w:pPr>
      <w:spacing w:after="120"/>
    </w:pPr>
  </w:style>
  <w:style w:type="character" w:customStyle="1" w:styleId="BodyTextChar">
    <w:name w:val="Body Text Char"/>
    <w:basedOn w:val="DefaultParagraphFont"/>
    <w:link w:val="BodyText"/>
    <w:uiPriority w:val="99"/>
    <w:rsid w:val="00A913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ndy.bell@illinois.gov" TargetMode="External"/><Relationship Id="rId3" Type="http://schemas.openxmlformats.org/officeDocument/2006/relationships/webSettings" Target="webSettings.xml"/><Relationship Id="rId7" Type="http://schemas.openxmlformats.org/officeDocument/2006/relationships/hyperlink" Target="mailto:cshaw@ihda.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hughes@ihda.org" TargetMode="External"/><Relationship Id="rId5" Type="http://schemas.openxmlformats.org/officeDocument/2006/relationships/hyperlink" Target="https://teams.microsoft.com/meet/288790812987879?p=VfCPTq36ykDnyr0SCZ" TargetMode="External"/><Relationship Id="rId10" Type="http://schemas.openxmlformats.org/officeDocument/2006/relationships/theme" Target="theme/theme1.xml"/><Relationship Id="rId4" Type="http://schemas.openxmlformats.org/officeDocument/2006/relationships/hyperlink" Target="https://dceo.illinois.gov/communitydevelopment/cares-act-program.html"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813</Words>
  <Characters>4639</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 Wendy</dc:creator>
  <cp:keywords/>
  <dc:description/>
  <cp:lastModifiedBy>Bell, Wendy</cp:lastModifiedBy>
  <cp:revision>2</cp:revision>
  <dcterms:created xsi:type="dcterms:W3CDTF">2026-04-30T17:10:00Z</dcterms:created>
  <dcterms:modified xsi:type="dcterms:W3CDTF">2026-04-30T17:10:00Z</dcterms:modified>
</cp:coreProperties>
</file>