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02F45" w14:textId="77777777" w:rsidR="00DA6115" w:rsidRPr="009D3B3F" w:rsidRDefault="00C132EC" w:rsidP="00DB1A25">
      <w:pPr>
        <w:ind w:right="-180"/>
        <w:contextualSpacing/>
        <w:jc w:val="center"/>
        <w:rPr>
          <w:rFonts w:ascii="Helvetica-Light" w:hAnsi="Helvetica-Light" w:cs="Helvetica-Light"/>
          <w:sz w:val="22"/>
          <w:szCs w:val="22"/>
        </w:rPr>
      </w:pPr>
      <w:r>
        <w:rPr>
          <w:rFonts w:ascii="Helvetica-Light" w:hAnsi="Helvetica-Light" w:cs="Helvetica-Light"/>
          <w:sz w:val="22"/>
          <w:szCs w:val="22"/>
        </w:rPr>
        <w:pict w14:anchorId="58B4B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76.5pt">
            <v:imagedata r:id="rId12" o:title="DCEO_GovColorLogo2019"/>
          </v:shape>
        </w:pict>
      </w:r>
    </w:p>
    <w:p w14:paraId="0332390B" w14:textId="77777777" w:rsidR="009D3B3F" w:rsidRDefault="009D3B3F" w:rsidP="009D3B3F">
      <w:pPr>
        <w:ind w:right="-180"/>
        <w:contextualSpacing/>
      </w:pPr>
    </w:p>
    <w:p w14:paraId="38C31FB5" w14:textId="77777777" w:rsidR="00190B34" w:rsidRDefault="00190B34" w:rsidP="009D3B3F">
      <w:pPr>
        <w:ind w:right="-180"/>
        <w:contextualSpacing/>
        <w:rPr>
          <w:rFonts w:ascii="Times New Roman" w:hAnsi="Times New Roman"/>
          <w:sz w:val="22"/>
          <w:szCs w:val="22"/>
        </w:rPr>
      </w:pPr>
    </w:p>
    <w:p w14:paraId="30A42BE3"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State of Illinois</w:t>
      </w:r>
    </w:p>
    <w:p w14:paraId="253478BC"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690892E5" w14:textId="589F9A68" w:rsidR="00190B34" w:rsidRPr="00190B34" w:rsidRDefault="00021EF7" w:rsidP="00190B34">
      <w:pPr>
        <w:ind w:right="-180"/>
        <w:contextualSpacing/>
        <w:jc w:val="center"/>
        <w:rPr>
          <w:rFonts w:ascii="Times New Roman" w:hAnsi="Times New Roman"/>
          <w:b/>
          <w:bCs/>
          <w:sz w:val="22"/>
          <w:szCs w:val="22"/>
        </w:rPr>
      </w:pPr>
      <w:r>
        <w:rPr>
          <w:rFonts w:ascii="Times New Roman" w:hAnsi="Times New Roman"/>
          <w:b/>
          <w:bCs/>
          <w:sz w:val="22"/>
          <w:szCs w:val="22"/>
        </w:rPr>
        <w:t>January 13</w:t>
      </w:r>
      <w:r w:rsidR="00190B34" w:rsidRPr="00190B34">
        <w:rPr>
          <w:rFonts w:ascii="Times New Roman" w:hAnsi="Times New Roman"/>
          <w:b/>
          <w:bCs/>
          <w:sz w:val="22"/>
          <w:szCs w:val="22"/>
        </w:rPr>
        <w:t>, 202</w:t>
      </w:r>
      <w:r>
        <w:rPr>
          <w:rFonts w:ascii="Times New Roman" w:hAnsi="Times New Roman"/>
          <w:b/>
          <w:bCs/>
          <w:sz w:val="22"/>
          <w:szCs w:val="22"/>
        </w:rPr>
        <w:t>3</w:t>
      </w:r>
    </w:p>
    <w:p w14:paraId="08F849CA"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9:00am – 11:00am</w:t>
      </w:r>
    </w:p>
    <w:p w14:paraId="383381C1" w14:textId="585E2FDF" w:rsidR="00190B34" w:rsidRPr="00190B34" w:rsidRDefault="00806BE3" w:rsidP="00190B34">
      <w:pPr>
        <w:ind w:right="-180"/>
        <w:contextualSpacing/>
        <w:jc w:val="center"/>
        <w:rPr>
          <w:rFonts w:ascii="Times New Roman" w:hAnsi="Times New Roman"/>
          <w:b/>
          <w:bCs/>
          <w:sz w:val="22"/>
          <w:szCs w:val="22"/>
        </w:rPr>
      </w:pPr>
      <w:r>
        <w:rPr>
          <w:rFonts w:ascii="Times New Roman" w:hAnsi="Times New Roman"/>
          <w:b/>
          <w:bCs/>
          <w:sz w:val="22"/>
          <w:szCs w:val="22"/>
        </w:rPr>
        <w:t>Mi</w:t>
      </w:r>
      <w:r w:rsidR="00C132EC">
        <w:rPr>
          <w:rFonts w:ascii="Times New Roman" w:hAnsi="Times New Roman"/>
          <w:b/>
          <w:bCs/>
          <w:sz w:val="22"/>
          <w:szCs w:val="22"/>
        </w:rPr>
        <w:t>nutes</w:t>
      </w:r>
    </w:p>
    <w:p w14:paraId="2B05ABDF" w14:textId="77777777" w:rsidR="00190B34" w:rsidRDefault="00190B34" w:rsidP="009D3B3F">
      <w:pPr>
        <w:ind w:right="-180"/>
        <w:contextualSpacing/>
        <w:rPr>
          <w:rFonts w:ascii="Times New Roman" w:hAnsi="Times New Roman"/>
          <w:sz w:val="22"/>
          <w:szCs w:val="22"/>
        </w:rPr>
      </w:pPr>
    </w:p>
    <w:p w14:paraId="139F4CED" w14:textId="77777777" w:rsidR="00190B34" w:rsidRDefault="00190B34" w:rsidP="009D3B3F">
      <w:pPr>
        <w:ind w:right="-180"/>
        <w:contextualSpacing/>
        <w:rPr>
          <w:rFonts w:ascii="Times New Roman" w:hAnsi="Times New Roman"/>
          <w:sz w:val="22"/>
          <w:szCs w:val="22"/>
        </w:rPr>
      </w:pPr>
    </w:p>
    <w:p w14:paraId="6156DB70" w14:textId="7DF37386" w:rsidR="00190B34" w:rsidRPr="00190B34" w:rsidRDefault="00190B34" w:rsidP="009D3B3F">
      <w:pPr>
        <w:ind w:right="-180"/>
        <w:contextualSpacing/>
        <w:rPr>
          <w:rFonts w:ascii="Times New Roman" w:hAnsi="Times New Roman"/>
          <w:b/>
          <w:bCs/>
          <w:sz w:val="22"/>
          <w:szCs w:val="22"/>
        </w:rPr>
      </w:pPr>
      <w:r w:rsidRPr="00190B34">
        <w:rPr>
          <w:rFonts w:ascii="Times New Roman" w:hAnsi="Times New Roman"/>
          <w:b/>
          <w:bCs/>
          <w:sz w:val="22"/>
          <w:szCs w:val="22"/>
        </w:rPr>
        <w:t>Location:</w:t>
      </w:r>
    </w:p>
    <w:p w14:paraId="3F47D264" w14:textId="77777777" w:rsidR="00190B34" w:rsidRDefault="00190B34" w:rsidP="009D3B3F">
      <w:pPr>
        <w:ind w:right="-180"/>
        <w:contextualSpacing/>
        <w:rPr>
          <w:rFonts w:ascii="Times New Roman" w:hAnsi="Times New Roman"/>
          <w:sz w:val="22"/>
          <w:szCs w:val="22"/>
        </w:rPr>
      </w:pPr>
    </w:p>
    <w:p w14:paraId="415F1CA5" w14:textId="77777777" w:rsidR="00190B34" w:rsidRPr="00190B34" w:rsidRDefault="00190B34" w:rsidP="009D3B3F">
      <w:pPr>
        <w:ind w:right="-180"/>
        <w:contextualSpacing/>
        <w:rPr>
          <w:rFonts w:ascii="Times New Roman" w:hAnsi="Times New Roman"/>
          <w:i/>
          <w:iCs/>
          <w:sz w:val="22"/>
          <w:szCs w:val="22"/>
        </w:rPr>
      </w:pPr>
      <w:r w:rsidRPr="00190B34">
        <w:rPr>
          <w:rFonts w:ascii="Times New Roman" w:hAnsi="Times New Roman"/>
          <w:i/>
          <w:iCs/>
          <w:sz w:val="22"/>
          <w:szCs w:val="22"/>
        </w:rPr>
        <w:t>Virtual</w:t>
      </w:r>
    </w:p>
    <w:p w14:paraId="78DAC95E" w14:textId="77777777" w:rsidR="00190B34" w:rsidRDefault="00190B34" w:rsidP="009D3B3F">
      <w:pPr>
        <w:ind w:right="-180"/>
        <w:contextualSpacing/>
        <w:rPr>
          <w:rFonts w:ascii="Times New Roman" w:hAnsi="Times New Roman"/>
          <w:sz w:val="22"/>
          <w:szCs w:val="22"/>
        </w:rPr>
      </w:pPr>
      <w:r>
        <w:rPr>
          <w:rFonts w:ascii="Times New Roman" w:hAnsi="Times New Roman"/>
          <w:sz w:val="22"/>
          <w:szCs w:val="22"/>
        </w:rPr>
        <w:t>WebEx Video Conference</w:t>
      </w:r>
    </w:p>
    <w:p w14:paraId="6380065D" w14:textId="688B6F50" w:rsidR="002744DC" w:rsidRDefault="00563286" w:rsidP="00E744E6">
      <w:pPr>
        <w:ind w:right="-180"/>
        <w:contextualSpacing/>
        <w:rPr>
          <w:rFonts w:ascii="Times New Roman" w:hAnsi="Times New Roman"/>
          <w:sz w:val="22"/>
          <w:szCs w:val="22"/>
        </w:rPr>
      </w:pPr>
      <w:r w:rsidRPr="00563286">
        <w:rPr>
          <w:rFonts w:ascii="Times New Roman" w:hAnsi="Times New Roman"/>
          <w:sz w:val="22"/>
          <w:szCs w:val="22"/>
        </w:rPr>
        <w:t>Join link:</w:t>
      </w:r>
      <w:r>
        <w:rPr>
          <w:rFonts w:ascii="Times New Roman" w:hAnsi="Times New Roman"/>
          <w:sz w:val="22"/>
          <w:szCs w:val="22"/>
        </w:rPr>
        <w:t xml:space="preserve"> </w:t>
      </w:r>
      <w:hyperlink r:id="rId13" w:history="1">
        <w:r w:rsidR="002744DC" w:rsidRPr="00240EDA">
          <w:rPr>
            <w:rStyle w:val="Hyperlink"/>
            <w:rFonts w:ascii="Times New Roman" w:hAnsi="Times New Roman"/>
            <w:sz w:val="22"/>
            <w:szCs w:val="22"/>
          </w:rPr>
          <w:t>https://illinois.webex.com/illinois/j.php?MTID=ma31e5ddf9be72038eda894ddc62598f6</w:t>
        </w:r>
      </w:hyperlink>
    </w:p>
    <w:p w14:paraId="36E37511" w14:textId="77777777" w:rsidR="004F2E0C" w:rsidRPr="004F2E0C" w:rsidRDefault="004F2E0C" w:rsidP="004F2E0C">
      <w:pPr>
        <w:ind w:right="-180"/>
        <w:contextualSpacing/>
        <w:rPr>
          <w:rFonts w:ascii="Times New Roman" w:hAnsi="Times New Roman"/>
          <w:sz w:val="22"/>
          <w:szCs w:val="22"/>
        </w:rPr>
      </w:pPr>
      <w:r w:rsidRPr="004F2E0C">
        <w:rPr>
          <w:rFonts w:ascii="Times New Roman" w:hAnsi="Times New Roman"/>
          <w:sz w:val="22"/>
          <w:szCs w:val="22"/>
        </w:rPr>
        <w:t>Meeting number (access code): 2452 854 0585</w:t>
      </w:r>
    </w:p>
    <w:p w14:paraId="5E258869" w14:textId="27C71A0A" w:rsidR="004F2E0C" w:rsidRPr="00563286" w:rsidRDefault="004F2E0C" w:rsidP="004F2E0C">
      <w:pPr>
        <w:ind w:right="-180"/>
        <w:contextualSpacing/>
        <w:rPr>
          <w:rFonts w:ascii="Times New Roman" w:hAnsi="Times New Roman"/>
          <w:sz w:val="22"/>
          <w:szCs w:val="22"/>
        </w:rPr>
      </w:pPr>
      <w:r w:rsidRPr="004F2E0C">
        <w:rPr>
          <w:rFonts w:ascii="Times New Roman" w:hAnsi="Times New Roman"/>
          <w:sz w:val="22"/>
          <w:szCs w:val="22"/>
        </w:rPr>
        <w:t xml:space="preserve">Meeting password: vQtFU2t6hr3 </w:t>
      </w:r>
    </w:p>
    <w:p w14:paraId="180FBBDE"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Join by phone</w:t>
      </w:r>
    </w:p>
    <w:p w14:paraId="2EA6DF7C"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+1-312-535-8110 United States Toll (Chicago)</w:t>
      </w:r>
    </w:p>
    <w:p w14:paraId="52D8557D" w14:textId="77777777" w:rsidR="00563286" w:rsidRPr="00563286" w:rsidRDefault="00563286" w:rsidP="00563286">
      <w:pPr>
        <w:ind w:right="-180"/>
        <w:contextualSpacing/>
        <w:rPr>
          <w:rFonts w:ascii="Times New Roman" w:hAnsi="Times New Roman"/>
          <w:sz w:val="22"/>
          <w:szCs w:val="22"/>
        </w:rPr>
      </w:pPr>
      <w:r w:rsidRPr="00563286">
        <w:rPr>
          <w:rFonts w:ascii="Times New Roman" w:hAnsi="Times New Roman"/>
          <w:sz w:val="22"/>
          <w:szCs w:val="22"/>
        </w:rPr>
        <w:t>+1-415-655-0002 US Toll</w:t>
      </w:r>
    </w:p>
    <w:p w14:paraId="52F8CA8B" w14:textId="4E6D86B6" w:rsidR="00563286" w:rsidRDefault="00563286" w:rsidP="009D3B3F">
      <w:pPr>
        <w:ind w:right="-180"/>
        <w:contextualSpacing/>
        <w:rPr>
          <w:rFonts w:ascii="Times New Roman" w:hAnsi="Times New Roman"/>
          <w:sz w:val="22"/>
          <w:szCs w:val="22"/>
        </w:rPr>
      </w:pPr>
    </w:p>
    <w:p w14:paraId="5AD5CE1B" w14:textId="77777777" w:rsidR="00681CF0" w:rsidRPr="00CD3A0D" w:rsidRDefault="00681CF0" w:rsidP="009D3B3F">
      <w:pPr>
        <w:ind w:right="-180"/>
        <w:contextualSpacing/>
        <w:rPr>
          <w:rFonts w:ascii="Times New Roman" w:hAnsi="Times New Roman"/>
          <w:sz w:val="22"/>
          <w:szCs w:val="22"/>
        </w:rPr>
      </w:pPr>
    </w:p>
    <w:p w14:paraId="2D7F1030"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7E9CC52B" w14:textId="77777777" w:rsidR="00190B34" w:rsidRDefault="00190B34" w:rsidP="00CD3A0D">
      <w:pPr>
        <w:rPr>
          <w:rFonts w:ascii="Times New Roman" w:hAnsi="Times New Roman"/>
          <w:sz w:val="22"/>
          <w:szCs w:val="22"/>
        </w:rPr>
      </w:pPr>
    </w:p>
    <w:p w14:paraId="5F450A9D" w14:textId="54F90F88" w:rsidR="00EF07AB" w:rsidRDefault="00190B34" w:rsidP="00EF07AB">
      <w:pPr>
        <w:numPr>
          <w:ilvl w:val="0"/>
          <w:numId w:val="12"/>
        </w:numPr>
        <w:rPr>
          <w:rFonts w:ascii="Times New Roman" w:hAnsi="Times New Roman"/>
          <w:sz w:val="22"/>
          <w:szCs w:val="22"/>
        </w:rPr>
      </w:pPr>
      <w:r>
        <w:rPr>
          <w:rFonts w:ascii="Times New Roman" w:hAnsi="Times New Roman"/>
          <w:sz w:val="22"/>
          <w:szCs w:val="22"/>
        </w:rPr>
        <w:t xml:space="preserve">Call to Order – </w:t>
      </w:r>
      <w:r w:rsidR="00021EF7">
        <w:rPr>
          <w:rFonts w:ascii="Times New Roman" w:hAnsi="Times New Roman"/>
          <w:sz w:val="22"/>
          <w:szCs w:val="22"/>
        </w:rPr>
        <w:t>Senator Laura Ellman, HETF Chair</w:t>
      </w:r>
      <w:r w:rsidR="00073DB0">
        <w:rPr>
          <w:rFonts w:ascii="Times New Roman" w:hAnsi="Times New Roman"/>
          <w:sz w:val="22"/>
          <w:szCs w:val="22"/>
        </w:rPr>
        <w:t>.</w:t>
      </w:r>
    </w:p>
    <w:p w14:paraId="76B51CF2" w14:textId="77777777" w:rsidR="00EF07AB" w:rsidRDefault="00EF07AB" w:rsidP="00EF07AB">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19EB20DA" w14:textId="7BD1E784" w:rsidR="003C7FFE" w:rsidRDefault="00073DB0" w:rsidP="00190B34">
      <w:pPr>
        <w:numPr>
          <w:ilvl w:val="1"/>
          <w:numId w:val="12"/>
        </w:numPr>
        <w:rPr>
          <w:rFonts w:ascii="Times New Roman" w:hAnsi="Times New Roman"/>
          <w:sz w:val="22"/>
          <w:szCs w:val="22"/>
        </w:rPr>
      </w:pPr>
      <w:r w:rsidRPr="003C7FFE">
        <w:rPr>
          <w:rFonts w:ascii="Times New Roman" w:hAnsi="Times New Roman"/>
          <w:sz w:val="22"/>
          <w:szCs w:val="22"/>
        </w:rPr>
        <w:t xml:space="preserve">The meeting was called to order by </w:t>
      </w:r>
      <w:r w:rsidR="00021EF7" w:rsidRPr="003C7FFE">
        <w:rPr>
          <w:rFonts w:ascii="Times New Roman" w:hAnsi="Times New Roman"/>
          <w:sz w:val="22"/>
          <w:szCs w:val="22"/>
        </w:rPr>
        <w:t>Senator Ellman</w:t>
      </w:r>
      <w:r w:rsidRPr="003C7FFE">
        <w:rPr>
          <w:rFonts w:ascii="Times New Roman" w:hAnsi="Times New Roman"/>
          <w:sz w:val="22"/>
          <w:szCs w:val="22"/>
        </w:rPr>
        <w:t xml:space="preserve"> at 9:02 am.</w:t>
      </w:r>
    </w:p>
    <w:p w14:paraId="6C581047" w14:textId="77777777" w:rsidR="003C7FFE" w:rsidRDefault="003C7FFE" w:rsidP="00043EB7">
      <w:pPr>
        <w:tabs>
          <w:tab w:val="clear" w:pos="1440"/>
          <w:tab w:val="clear" w:pos="1800"/>
          <w:tab w:val="clear" w:pos="2160"/>
          <w:tab w:val="clear" w:pos="2520"/>
          <w:tab w:val="clear" w:pos="2880"/>
        </w:tabs>
        <w:ind w:left="720"/>
        <w:rPr>
          <w:rFonts w:ascii="Times New Roman" w:hAnsi="Times New Roman"/>
          <w:sz w:val="22"/>
          <w:szCs w:val="22"/>
        </w:rPr>
      </w:pPr>
    </w:p>
    <w:p w14:paraId="76E7B24C" w14:textId="77777777" w:rsidR="00190B34" w:rsidRDefault="00190B34" w:rsidP="00190B34">
      <w:pPr>
        <w:numPr>
          <w:ilvl w:val="1"/>
          <w:numId w:val="12"/>
        </w:numPr>
        <w:rPr>
          <w:rFonts w:ascii="Times New Roman" w:hAnsi="Times New Roman"/>
          <w:sz w:val="22"/>
          <w:szCs w:val="22"/>
        </w:rPr>
      </w:pPr>
      <w:r>
        <w:rPr>
          <w:rFonts w:ascii="Times New Roman" w:hAnsi="Times New Roman"/>
          <w:sz w:val="22"/>
          <w:szCs w:val="22"/>
        </w:rPr>
        <w:t xml:space="preserve">Roll Call of Membership </w:t>
      </w:r>
    </w:p>
    <w:p w14:paraId="31B0147B" w14:textId="77777777" w:rsidR="00EF07AB" w:rsidRDefault="00EF07AB" w:rsidP="00EF07AB">
      <w:pPr>
        <w:ind w:left="1440"/>
        <w:rPr>
          <w:rFonts w:ascii="Times New Roman" w:hAnsi="Times New Roman"/>
          <w:sz w:val="22"/>
          <w:szCs w:val="22"/>
        </w:rPr>
      </w:pPr>
    </w:p>
    <w:p w14:paraId="4B0E8AB9" w14:textId="1836B845" w:rsidR="00073DB0" w:rsidRDefault="00021EF7" w:rsidP="00EF07AB">
      <w:pPr>
        <w:ind w:left="1440"/>
        <w:rPr>
          <w:rFonts w:ascii="Times New Roman" w:hAnsi="Times New Roman"/>
          <w:sz w:val="22"/>
          <w:szCs w:val="22"/>
        </w:rPr>
      </w:pPr>
      <w:r>
        <w:rPr>
          <w:rFonts w:ascii="Times New Roman" w:hAnsi="Times New Roman"/>
          <w:sz w:val="22"/>
          <w:szCs w:val="22"/>
        </w:rPr>
        <w:t>John O’Conner</w:t>
      </w:r>
      <w:r w:rsidR="006D7C15">
        <w:rPr>
          <w:rFonts w:ascii="Times New Roman" w:hAnsi="Times New Roman"/>
          <w:sz w:val="22"/>
          <w:szCs w:val="22"/>
        </w:rPr>
        <w:t>,</w:t>
      </w:r>
      <w:r>
        <w:rPr>
          <w:rFonts w:ascii="Times New Roman" w:hAnsi="Times New Roman"/>
          <w:sz w:val="22"/>
          <w:szCs w:val="22"/>
        </w:rPr>
        <w:t xml:space="preserve"> DCEO </w:t>
      </w:r>
      <w:r w:rsidRPr="00021EF7">
        <w:rPr>
          <w:rFonts w:ascii="Times New Roman" w:hAnsi="Times New Roman"/>
          <w:sz w:val="22"/>
          <w:szCs w:val="22"/>
        </w:rPr>
        <w:t>Program &amp; Policy Development Manager</w:t>
      </w:r>
      <w:r>
        <w:rPr>
          <w:rFonts w:ascii="Times New Roman" w:hAnsi="Times New Roman"/>
          <w:sz w:val="22"/>
          <w:szCs w:val="22"/>
        </w:rPr>
        <w:t xml:space="preserve">, </w:t>
      </w:r>
      <w:r w:rsidR="00073DB0">
        <w:rPr>
          <w:rFonts w:ascii="Times New Roman" w:hAnsi="Times New Roman"/>
          <w:sz w:val="22"/>
          <w:szCs w:val="22"/>
        </w:rPr>
        <w:t xml:space="preserve">conducted a roll call of task force members. </w:t>
      </w:r>
    </w:p>
    <w:p w14:paraId="07ECC576" w14:textId="77777777" w:rsidR="00073DB0" w:rsidRDefault="00073DB0" w:rsidP="00EF07AB">
      <w:pPr>
        <w:ind w:left="1440"/>
        <w:rPr>
          <w:rFonts w:ascii="Times New Roman" w:hAnsi="Times New Roman"/>
          <w:sz w:val="22"/>
          <w:szCs w:val="22"/>
        </w:rPr>
      </w:pPr>
    </w:p>
    <w:p w14:paraId="215FE2B6" w14:textId="77777777" w:rsidR="00EF07AB" w:rsidRDefault="00EF07AB" w:rsidP="00EF07AB">
      <w:pPr>
        <w:ind w:left="1440"/>
        <w:rPr>
          <w:rFonts w:ascii="Times New Roman" w:hAnsi="Times New Roman"/>
          <w:sz w:val="22"/>
          <w:szCs w:val="22"/>
        </w:rPr>
      </w:pPr>
      <w:bookmarkStart w:id="0" w:name="_Hlk120618321"/>
      <w:r>
        <w:rPr>
          <w:rFonts w:ascii="Times New Roman" w:hAnsi="Times New Roman"/>
          <w:sz w:val="22"/>
          <w:szCs w:val="22"/>
        </w:rPr>
        <w:t>Rep. Terra Costa Howard:</w:t>
      </w:r>
      <w:r w:rsidR="002B58FC">
        <w:rPr>
          <w:rFonts w:ascii="Times New Roman" w:hAnsi="Times New Roman"/>
          <w:sz w:val="22"/>
          <w:szCs w:val="22"/>
        </w:rPr>
        <w:t xml:space="preserve"> </w:t>
      </w:r>
      <w:r w:rsidR="00073DB0">
        <w:rPr>
          <w:rFonts w:ascii="Times New Roman" w:hAnsi="Times New Roman"/>
          <w:sz w:val="22"/>
          <w:szCs w:val="22"/>
        </w:rPr>
        <w:t>Yes</w:t>
      </w:r>
    </w:p>
    <w:p w14:paraId="76892559" w14:textId="77777777" w:rsidR="00EF07AB" w:rsidRDefault="00EF07AB" w:rsidP="00EF07AB">
      <w:pPr>
        <w:ind w:left="1440"/>
        <w:rPr>
          <w:rFonts w:ascii="Times New Roman" w:hAnsi="Times New Roman"/>
          <w:sz w:val="22"/>
          <w:szCs w:val="22"/>
        </w:rPr>
      </w:pPr>
      <w:r>
        <w:rPr>
          <w:rFonts w:ascii="Times New Roman" w:hAnsi="Times New Roman"/>
          <w:sz w:val="22"/>
          <w:szCs w:val="22"/>
        </w:rPr>
        <w:t>Patrick Devaney:</w:t>
      </w:r>
      <w:r w:rsidR="002B58FC">
        <w:rPr>
          <w:rFonts w:ascii="Times New Roman" w:hAnsi="Times New Roman"/>
          <w:sz w:val="22"/>
          <w:szCs w:val="22"/>
        </w:rPr>
        <w:t xml:space="preserve"> </w:t>
      </w:r>
      <w:r w:rsidR="00073DB0">
        <w:rPr>
          <w:rFonts w:ascii="Times New Roman" w:hAnsi="Times New Roman"/>
          <w:sz w:val="22"/>
          <w:szCs w:val="22"/>
        </w:rPr>
        <w:t>Yes</w:t>
      </w:r>
    </w:p>
    <w:p w14:paraId="066AC13F" w14:textId="77777777" w:rsidR="00EF07AB" w:rsidRDefault="00EF07AB" w:rsidP="00EF07AB">
      <w:pPr>
        <w:ind w:left="1440"/>
        <w:rPr>
          <w:rFonts w:ascii="Times New Roman" w:hAnsi="Times New Roman"/>
          <w:sz w:val="22"/>
          <w:szCs w:val="22"/>
        </w:rPr>
      </w:pPr>
      <w:r>
        <w:rPr>
          <w:rFonts w:ascii="Times New Roman" w:hAnsi="Times New Roman"/>
          <w:sz w:val="22"/>
          <w:szCs w:val="22"/>
        </w:rPr>
        <w:t>Sarah Duffy:</w:t>
      </w:r>
      <w:r w:rsidR="002B58FC">
        <w:rPr>
          <w:rFonts w:ascii="Times New Roman" w:hAnsi="Times New Roman"/>
          <w:sz w:val="22"/>
          <w:szCs w:val="22"/>
        </w:rPr>
        <w:t xml:space="preserve"> </w:t>
      </w:r>
      <w:r w:rsidR="00073DB0">
        <w:rPr>
          <w:rFonts w:ascii="Times New Roman" w:hAnsi="Times New Roman"/>
          <w:sz w:val="22"/>
          <w:szCs w:val="22"/>
        </w:rPr>
        <w:t>Yes</w:t>
      </w:r>
    </w:p>
    <w:p w14:paraId="48842F61" w14:textId="77777777" w:rsidR="00EF07AB" w:rsidRDefault="00EF07AB" w:rsidP="00EF07AB">
      <w:pPr>
        <w:ind w:left="1440"/>
        <w:rPr>
          <w:rFonts w:ascii="Times New Roman" w:hAnsi="Times New Roman"/>
          <w:sz w:val="22"/>
          <w:szCs w:val="22"/>
        </w:rPr>
      </w:pPr>
      <w:r>
        <w:rPr>
          <w:rFonts w:ascii="Times New Roman" w:hAnsi="Times New Roman"/>
          <w:sz w:val="22"/>
          <w:szCs w:val="22"/>
        </w:rPr>
        <w:t>Sen. Laura Ellman:</w:t>
      </w:r>
      <w:r w:rsidR="002B58FC">
        <w:rPr>
          <w:rFonts w:ascii="Times New Roman" w:hAnsi="Times New Roman"/>
          <w:sz w:val="22"/>
          <w:szCs w:val="22"/>
        </w:rPr>
        <w:t xml:space="preserve"> </w:t>
      </w:r>
      <w:r w:rsidR="00073DB0">
        <w:rPr>
          <w:rFonts w:ascii="Times New Roman" w:hAnsi="Times New Roman"/>
          <w:sz w:val="22"/>
          <w:szCs w:val="22"/>
        </w:rPr>
        <w:t>Yes</w:t>
      </w:r>
    </w:p>
    <w:p w14:paraId="121A7D80" w14:textId="77777777" w:rsidR="00EF07AB" w:rsidRDefault="00EF07AB" w:rsidP="00EF07AB">
      <w:pPr>
        <w:ind w:left="1440"/>
        <w:rPr>
          <w:rFonts w:ascii="Times New Roman" w:hAnsi="Times New Roman"/>
          <w:sz w:val="22"/>
          <w:szCs w:val="22"/>
        </w:rPr>
      </w:pPr>
      <w:r>
        <w:rPr>
          <w:rFonts w:ascii="Times New Roman" w:hAnsi="Times New Roman"/>
          <w:sz w:val="22"/>
          <w:szCs w:val="22"/>
        </w:rPr>
        <w:t>Patrick Evans:</w:t>
      </w:r>
      <w:r w:rsidR="002B58FC">
        <w:rPr>
          <w:rFonts w:ascii="Times New Roman" w:hAnsi="Times New Roman"/>
          <w:sz w:val="22"/>
          <w:szCs w:val="22"/>
        </w:rPr>
        <w:t xml:space="preserve"> </w:t>
      </w:r>
      <w:r w:rsidR="00073DB0">
        <w:rPr>
          <w:rFonts w:ascii="Times New Roman" w:hAnsi="Times New Roman"/>
          <w:sz w:val="22"/>
          <w:szCs w:val="22"/>
        </w:rPr>
        <w:t>Yes</w:t>
      </w:r>
    </w:p>
    <w:p w14:paraId="1D4D4223" w14:textId="77777777" w:rsidR="00EF07AB" w:rsidRDefault="00EF07AB" w:rsidP="00EF07AB">
      <w:pPr>
        <w:ind w:left="1440"/>
        <w:rPr>
          <w:rFonts w:ascii="Times New Roman" w:hAnsi="Times New Roman"/>
          <w:sz w:val="22"/>
          <w:szCs w:val="22"/>
        </w:rPr>
      </w:pPr>
      <w:r>
        <w:rPr>
          <w:rFonts w:ascii="Times New Roman" w:hAnsi="Times New Roman"/>
          <w:sz w:val="22"/>
          <w:szCs w:val="22"/>
        </w:rPr>
        <w:t>Haley Hoke:</w:t>
      </w:r>
      <w:r w:rsidR="002B58FC">
        <w:rPr>
          <w:rFonts w:ascii="Times New Roman" w:hAnsi="Times New Roman"/>
          <w:sz w:val="22"/>
          <w:szCs w:val="22"/>
        </w:rPr>
        <w:t xml:space="preserve"> </w:t>
      </w:r>
      <w:r w:rsidR="00073DB0">
        <w:rPr>
          <w:rFonts w:ascii="Times New Roman" w:hAnsi="Times New Roman"/>
          <w:sz w:val="22"/>
          <w:szCs w:val="22"/>
        </w:rPr>
        <w:t>Yes</w:t>
      </w:r>
    </w:p>
    <w:p w14:paraId="37EEF9C1" w14:textId="77777777" w:rsidR="00EF07AB" w:rsidRDefault="00EF07AB" w:rsidP="00EF07AB">
      <w:pPr>
        <w:ind w:left="1440"/>
        <w:rPr>
          <w:rFonts w:ascii="Times New Roman" w:hAnsi="Times New Roman"/>
          <w:sz w:val="22"/>
          <w:szCs w:val="22"/>
        </w:rPr>
      </w:pPr>
      <w:r>
        <w:rPr>
          <w:rFonts w:ascii="Times New Roman" w:hAnsi="Times New Roman"/>
          <w:sz w:val="22"/>
          <w:szCs w:val="22"/>
        </w:rPr>
        <w:t>Jon Horek:</w:t>
      </w:r>
      <w:r w:rsidR="002B58FC">
        <w:rPr>
          <w:rFonts w:ascii="Times New Roman" w:hAnsi="Times New Roman"/>
          <w:sz w:val="22"/>
          <w:szCs w:val="22"/>
        </w:rPr>
        <w:t xml:space="preserve"> </w:t>
      </w:r>
      <w:r w:rsidR="00073DB0">
        <w:rPr>
          <w:rFonts w:ascii="Times New Roman" w:hAnsi="Times New Roman"/>
          <w:sz w:val="22"/>
          <w:szCs w:val="22"/>
        </w:rPr>
        <w:t>Yes</w:t>
      </w:r>
    </w:p>
    <w:p w14:paraId="65F02E10" w14:textId="77777777" w:rsidR="00EF07AB" w:rsidRDefault="00EF07AB" w:rsidP="00EF07AB">
      <w:pPr>
        <w:ind w:left="1440"/>
        <w:rPr>
          <w:rFonts w:ascii="Times New Roman" w:hAnsi="Times New Roman"/>
          <w:sz w:val="22"/>
          <w:szCs w:val="22"/>
        </w:rPr>
      </w:pPr>
      <w:r>
        <w:rPr>
          <w:rFonts w:ascii="Times New Roman" w:hAnsi="Times New Roman"/>
          <w:sz w:val="22"/>
          <w:szCs w:val="22"/>
        </w:rPr>
        <w:t>Jim Hoyt:</w:t>
      </w:r>
      <w:r w:rsidR="002B58FC">
        <w:rPr>
          <w:rFonts w:ascii="Times New Roman" w:hAnsi="Times New Roman"/>
          <w:sz w:val="22"/>
          <w:szCs w:val="22"/>
        </w:rPr>
        <w:t xml:space="preserve"> </w:t>
      </w:r>
      <w:r w:rsidR="00073DB0">
        <w:rPr>
          <w:rFonts w:ascii="Times New Roman" w:hAnsi="Times New Roman"/>
          <w:sz w:val="22"/>
          <w:szCs w:val="22"/>
        </w:rPr>
        <w:t>Yes</w:t>
      </w:r>
    </w:p>
    <w:p w14:paraId="4A240A8E" w14:textId="0647F37B" w:rsidR="00EF07AB" w:rsidRDefault="00EF07AB" w:rsidP="00EF07AB">
      <w:pPr>
        <w:ind w:left="1440"/>
        <w:rPr>
          <w:rFonts w:ascii="Times New Roman" w:hAnsi="Times New Roman"/>
          <w:sz w:val="22"/>
          <w:szCs w:val="22"/>
        </w:rPr>
      </w:pPr>
      <w:r>
        <w:rPr>
          <w:rFonts w:ascii="Times New Roman" w:hAnsi="Times New Roman"/>
          <w:sz w:val="22"/>
          <w:szCs w:val="22"/>
        </w:rPr>
        <w:t>Elizabeth Irvin:</w:t>
      </w:r>
      <w:r w:rsidR="002B58FC">
        <w:rPr>
          <w:rFonts w:ascii="Times New Roman" w:hAnsi="Times New Roman"/>
          <w:sz w:val="22"/>
          <w:szCs w:val="22"/>
        </w:rPr>
        <w:t xml:space="preserve"> </w:t>
      </w:r>
      <w:r w:rsidR="00021EF7">
        <w:rPr>
          <w:rFonts w:ascii="Times New Roman" w:hAnsi="Times New Roman"/>
          <w:sz w:val="22"/>
          <w:szCs w:val="22"/>
        </w:rPr>
        <w:t>No</w:t>
      </w:r>
    </w:p>
    <w:p w14:paraId="63B5D542" w14:textId="77777777" w:rsidR="00EF07AB" w:rsidRDefault="00EF07AB" w:rsidP="00EF07AB">
      <w:pPr>
        <w:ind w:left="1440"/>
        <w:rPr>
          <w:rFonts w:ascii="Times New Roman" w:hAnsi="Times New Roman"/>
          <w:sz w:val="22"/>
          <w:szCs w:val="22"/>
        </w:rPr>
      </w:pPr>
      <w:r>
        <w:rPr>
          <w:rFonts w:ascii="Times New Roman" w:hAnsi="Times New Roman"/>
          <w:sz w:val="22"/>
          <w:szCs w:val="22"/>
        </w:rPr>
        <w:t>Chad Kruse:</w:t>
      </w:r>
      <w:r w:rsidR="002B58FC">
        <w:rPr>
          <w:rFonts w:ascii="Times New Roman" w:hAnsi="Times New Roman"/>
          <w:sz w:val="22"/>
          <w:szCs w:val="22"/>
        </w:rPr>
        <w:t xml:space="preserve"> </w:t>
      </w:r>
      <w:r w:rsidR="00073DB0">
        <w:rPr>
          <w:rFonts w:ascii="Times New Roman" w:hAnsi="Times New Roman"/>
          <w:sz w:val="22"/>
          <w:szCs w:val="22"/>
        </w:rPr>
        <w:t>Yes</w:t>
      </w:r>
    </w:p>
    <w:p w14:paraId="51C31F7D" w14:textId="77777777" w:rsidR="00EF07AB" w:rsidRDefault="00EF07AB" w:rsidP="00EF07AB">
      <w:pPr>
        <w:ind w:left="1440"/>
        <w:rPr>
          <w:rFonts w:ascii="Times New Roman" w:hAnsi="Times New Roman"/>
          <w:sz w:val="22"/>
          <w:szCs w:val="22"/>
        </w:rPr>
      </w:pPr>
      <w:r>
        <w:rPr>
          <w:rFonts w:ascii="Times New Roman" w:hAnsi="Times New Roman"/>
          <w:sz w:val="22"/>
          <w:szCs w:val="22"/>
        </w:rPr>
        <w:t>Dan LeFevers:</w:t>
      </w:r>
      <w:r w:rsidR="002B58FC">
        <w:rPr>
          <w:rFonts w:ascii="Times New Roman" w:hAnsi="Times New Roman"/>
          <w:sz w:val="22"/>
          <w:szCs w:val="22"/>
        </w:rPr>
        <w:t xml:space="preserve"> </w:t>
      </w:r>
      <w:r w:rsidR="00073DB0">
        <w:rPr>
          <w:rFonts w:ascii="Times New Roman" w:hAnsi="Times New Roman"/>
          <w:sz w:val="22"/>
          <w:szCs w:val="22"/>
        </w:rPr>
        <w:t>Yes</w:t>
      </w:r>
    </w:p>
    <w:p w14:paraId="459BE86F" w14:textId="115462F2" w:rsidR="00EF07AB" w:rsidRDefault="00EF07AB" w:rsidP="00EF07AB">
      <w:pPr>
        <w:ind w:left="1440"/>
        <w:rPr>
          <w:rFonts w:ascii="Times New Roman" w:hAnsi="Times New Roman"/>
          <w:sz w:val="22"/>
          <w:szCs w:val="22"/>
        </w:rPr>
      </w:pPr>
      <w:r>
        <w:rPr>
          <w:rFonts w:ascii="Times New Roman" w:hAnsi="Times New Roman"/>
          <w:sz w:val="22"/>
          <w:szCs w:val="22"/>
        </w:rPr>
        <w:lastRenderedPageBreak/>
        <w:t>George Letavish:</w:t>
      </w:r>
      <w:r w:rsidR="002B58FC">
        <w:rPr>
          <w:rFonts w:ascii="Times New Roman" w:hAnsi="Times New Roman"/>
          <w:sz w:val="22"/>
          <w:szCs w:val="22"/>
        </w:rPr>
        <w:t xml:space="preserve"> </w:t>
      </w:r>
      <w:r w:rsidR="00021EF7">
        <w:rPr>
          <w:rFonts w:ascii="Times New Roman" w:hAnsi="Times New Roman"/>
          <w:sz w:val="22"/>
          <w:szCs w:val="22"/>
        </w:rPr>
        <w:t>No</w:t>
      </w:r>
    </w:p>
    <w:p w14:paraId="0930C4FE" w14:textId="77777777" w:rsidR="00EF07AB" w:rsidRDefault="00EF07AB" w:rsidP="00EF07AB">
      <w:pPr>
        <w:ind w:left="1440"/>
        <w:rPr>
          <w:rFonts w:ascii="Times New Roman" w:hAnsi="Times New Roman"/>
          <w:sz w:val="22"/>
          <w:szCs w:val="22"/>
        </w:rPr>
      </w:pPr>
      <w:r>
        <w:rPr>
          <w:rFonts w:ascii="Times New Roman" w:hAnsi="Times New Roman"/>
          <w:sz w:val="22"/>
          <w:szCs w:val="22"/>
        </w:rPr>
        <w:t>Carly McCrory</w:t>
      </w:r>
      <w:r w:rsidR="004744BB">
        <w:rPr>
          <w:rFonts w:ascii="Times New Roman" w:hAnsi="Times New Roman"/>
          <w:sz w:val="22"/>
          <w:szCs w:val="22"/>
        </w:rPr>
        <w:t>-McKay</w:t>
      </w:r>
      <w:r>
        <w:rPr>
          <w:rFonts w:ascii="Times New Roman" w:hAnsi="Times New Roman"/>
          <w:sz w:val="22"/>
          <w:szCs w:val="22"/>
        </w:rPr>
        <w:t>:</w:t>
      </w:r>
      <w:r w:rsidR="002B58FC">
        <w:rPr>
          <w:rFonts w:ascii="Times New Roman" w:hAnsi="Times New Roman"/>
          <w:sz w:val="22"/>
          <w:szCs w:val="22"/>
        </w:rPr>
        <w:t xml:space="preserve"> </w:t>
      </w:r>
      <w:r w:rsidR="00073DB0">
        <w:rPr>
          <w:rFonts w:ascii="Times New Roman" w:hAnsi="Times New Roman"/>
          <w:sz w:val="22"/>
          <w:szCs w:val="22"/>
        </w:rPr>
        <w:t>Yes</w:t>
      </w:r>
    </w:p>
    <w:p w14:paraId="2F01EF82" w14:textId="6D64864C" w:rsidR="00EF07AB" w:rsidRDefault="00EF07AB" w:rsidP="00EF07AB">
      <w:pPr>
        <w:ind w:left="1440"/>
        <w:rPr>
          <w:rFonts w:ascii="Times New Roman" w:hAnsi="Times New Roman"/>
          <w:sz w:val="22"/>
          <w:szCs w:val="22"/>
        </w:rPr>
      </w:pPr>
      <w:r>
        <w:rPr>
          <w:rFonts w:ascii="Times New Roman" w:hAnsi="Times New Roman"/>
          <w:sz w:val="22"/>
          <w:szCs w:val="22"/>
        </w:rPr>
        <w:t>Dulce Ortiz:</w:t>
      </w:r>
      <w:r w:rsidR="0081468F">
        <w:rPr>
          <w:rFonts w:ascii="Times New Roman" w:hAnsi="Times New Roman"/>
          <w:sz w:val="22"/>
          <w:szCs w:val="22"/>
        </w:rPr>
        <w:t xml:space="preserve"> </w:t>
      </w:r>
      <w:r w:rsidR="00021EF7">
        <w:rPr>
          <w:rFonts w:ascii="Times New Roman" w:hAnsi="Times New Roman"/>
          <w:sz w:val="22"/>
          <w:szCs w:val="22"/>
        </w:rPr>
        <w:t>No</w:t>
      </w:r>
    </w:p>
    <w:p w14:paraId="784E20A5" w14:textId="77777777" w:rsidR="00EF07AB" w:rsidRDefault="00EF07AB" w:rsidP="00EF07AB">
      <w:pPr>
        <w:ind w:left="1440"/>
        <w:rPr>
          <w:rFonts w:ascii="Times New Roman" w:hAnsi="Times New Roman"/>
          <w:sz w:val="22"/>
          <w:szCs w:val="22"/>
        </w:rPr>
      </w:pPr>
      <w:r>
        <w:rPr>
          <w:rFonts w:ascii="Times New Roman" w:hAnsi="Times New Roman"/>
          <w:sz w:val="22"/>
          <w:szCs w:val="22"/>
        </w:rPr>
        <w:t>Chad Parker:</w:t>
      </w:r>
      <w:r w:rsidR="002B58FC">
        <w:rPr>
          <w:rFonts w:ascii="Times New Roman" w:hAnsi="Times New Roman"/>
          <w:sz w:val="22"/>
          <w:szCs w:val="22"/>
        </w:rPr>
        <w:t xml:space="preserve"> </w:t>
      </w:r>
      <w:r w:rsidR="00073DB0">
        <w:rPr>
          <w:rFonts w:ascii="Times New Roman" w:hAnsi="Times New Roman"/>
          <w:sz w:val="22"/>
          <w:szCs w:val="22"/>
        </w:rPr>
        <w:t>Yes</w:t>
      </w:r>
    </w:p>
    <w:p w14:paraId="684752A6" w14:textId="77777777" w:rsidR="00EF07AB" w:rsidRDefault="00EF07AB" w:rsidP="00EF07AB">
      <w:pPr>
        <w:ind w:left="1440"/>
        <w:rPr>
          <w:rFonts w:ascii="Times New Roman" w:hAnsi="Times New Roman"/>
          <w:sz w:val="22"/>
          <w:szCs w:val="22"/>
        </w:rPr>
      </w:pPr>
      <w:r>
        <w:rPr>
          <w:rFonts w:ascii="Times New Roman" w:hAnsi="Times New Roman"/>
          <w:sz w:val="22"/>
          <w:szCs w:val="22"/>
        </w:rPr>
        <w:t>Sen. Sue Rezin:</w:t>
      </w:r>
      <w:r w:rsidR="0081468F">
        <w:rPr>
          <w:rFonts w:ascii="Times New Roman" w:hAnsi="Times New Roman"/>
          <w:sz w:val="22"/>
          <w:szCs w:val="22"/>
        </w:rPr>
        <w:t xml:space="preserve"> </w:t>
      </w:r>
      <w:r w:rsidR="00073DB0">
        <w:rPr>
          <w:rFonts w:ascii="Times New Roman" w:hAnsi="Times New Roman"/>
          <w:sz w:val="22"/>
          <w:szCs w:val="22"/>
        </w:rPr>
        <w:t>Yes</w:t>
      </w:r>
    </w:p>
    <w:p w14:paraId="133A9C20" w14:textId="77777777" w:rsidR="00EF07AB" w:rsidRDefault="00EF07AB" w:rsidP="00EF07AB">
      <w:pPr>
        <w:ind w:left="1440"/>
        <w:rPr>
          <w:rFonts w:ascii="Times New Roman" w:hAnsi="Times New Roman"/>
          <w:sz w:val="22"/>
          <w:szCs w:val="22"/>
        </w:rPr>
      </w:pPr>
      <w:r>
        <w:rPr>
          <w:rFonts w:ascii="Times New Roman" w:hAnsi="Times New Roman"/>
          <w:sz w:val="22"/>
          <w:szCs w:val="22"/>
        </w:rPr>
        <w:t>Dr. Petros Sofronis:</w:t>
      </w:r>
      <w:r w:rsidR="002B58FC">
        <w:rPr>
          <w:rFonts w:ascii="Times New Roman" w:hAnsi="Times New Roman"/>
          <w:sz w:val="22"/>
          <w:szCs w:val="22"/>
        </w:rPr>
        <w:t xml:space="preserve"> </w:t>
      </w:r>
      <w:r w:rsidR="00073DB0">
        <w:rPr>
          <w:rFonts w:ascii="Times New Roman" w:hAnsi="Times New Roman"/>
          <w:sz w:val="22"/>
          <w:szCs w:val="22"/>
        </w:rPr>
        <w:t>Yes</w:t>
      </w:r>
    </w:p>
    <w:p w14:paraId="4A8427BB" w14:textId="77777777" w:rsidR="00EF07AB" w:rsidRDefault="00EF07AB" w:rsidP="00EF07AB">
      <w:pPr>
        <w:ind w:left="1440"/>
        <w:rPr>
          <w:rFonts w:ascii="Times New Roman" w:hAnsi="Times New Roman"/>
          <w:sz w:val="22"/>
          <w:szCs w:val="22"/>
        </w:rPr>
      </w:pPr>
      <w:r>
        <w:rPr>
          <w:rFonts w:ascii="Times New Roman" w:hAnsi="Times New Roman"/>
          <w:sz w:val="22"/>
          <w:szCs w:val="22"/>
        </w:rPr>
        <w:t>Catherine Stashak:</w:t>
      </w:r>
      <w:r w:rsidR="002B58FC">
        <w:rPr>
          <w:rFonts w:ascii="Times New Roman" w:hAnsi="Times New Roman"/>
          <w:sz w:val="22"/>
          <w:szCs w:val="22"/>
        </w:rPr>
        <w:t xml:space="preserve"> </w:t>
      </w:r>
      <w:r w:rsidR="00073DB0">
        <w:rPr>
          <w:rFonts w:ascii="Times New Roman" w:hAnsi="Times New Roman"/>
          <w:sz w:val="22"/>
          <w:szCs w:val="22"/>
        </w:rPr>
        <w:t>Yes</w:t>
      </w:r>
    </w:p>
    <w:p w14:paraId="4AF4FBF0" w14:textId="77777777" w:rsidR="00EF07AB" w:rsidRDefault="00EF07AB" w:rsidP="00EF07AB">
      <w:pPr>
        <w:ind w:left="1440"/>
        <w:rPr>
          <w:rFonts w:ascii="Times New Roman" w:hAnsi="Times New Roman"/>
          <w:sz w:val="22"/>
          <w:szCs w:val="22"/>
        </w:rPr>
      </w:pPr>
      <w:r>
        <w:rPr>
          <w:rFonts w:ascii="Times New Roman" w:hAnsi="Times New Roman"/>
          <w:sz w:val="22"/>
          <w:szCs w:val="22"/>
        </w:rPr>
        <w:t>Michael Wang:</w:t>
      </w:r>
      <w:r w:rsidR="002B58FC">
        <w:rPr>
          <w:rFonts w:ascii="Times New Roman" w:hAnsi="Times New Roman"/>
          <w:sz w:val="22"/>
          <w:szCs w:val="22"/>
        </w:rPr>
        <w:t xml:space="preserve"> </w:t>
      </w:r>
      <w:r w:rsidR="00073DB0">
        <w:rPr>
          <w:rFonts w:ascii="Times New Roman" w:hAnsi="Times New Roman"/>
          <w:sz w:val="22"/>
          <w:szCs w:val="22"/>
        </w:rPr>
        <w:t>Yes</w:t>
      </w:r>
    </w:p>
    <w:p w14:paraId="3371F936" w14:textId="77777777" w:rsidR="00EF07AB" w:rsidRDefault="00EF07AB" w:rsidP="00EF07AB">
      <w:pPr>
        <w:ind w:left="1440"/>
        <w:rPr>
          <w:rFonts w:ascii="Times New Roman" w:hAnsi="Times New Roman"/>
          <w:sz w:val="22"/>
          <w:szCs w:val="22"/>
        </w:rPr>
      </w:pPr>
      <w:r>
        <w:rPr>
          <w:rFonts w:ascii="Times New Roman" w:hAnsi="Times New Roman"/>
          <w:sz w:val="22"/>
          <w:szCs w:val="22"/>
        </w:rPr>
        <w:t>Rep. Keith Wheeler:</w:t>
      </w:r>
      <w:r w:rsidR="0081468F">
        <w:rPr>
          <w:rFonts w:ascii="Times New Roman" w:hAnsi="Times New Roman"/>
          <w:sz w:val="22"/>
          <w:szCs w:val="22"/>
        </w:rPr>
        <w:t xml:space="preserve"> </w:t>
      </w:r>
      <w:r w:rsidR="00073DB0">
        <w:rPr>
          <w:rFonts w:ascii="Times New Roman" w:hAnsi="Times New Roman"/>
          <w:sz w:val="22"/>
          <w:szCs w:val="22"/>
        </w:rPr>
        <w:t>No</w:t>
      </w:r>
    </w:p>
    <w:p w14:paraId="367249FC" w14:textId="77777777" w:rsidR="00EF07AB" w:rsidRDefault="00EF07AB" w:rsidP="00EF07AB">
      <w:pPr>
        <w:ind w:left="1440"/>
        <w:rPr>
          <w:rFonts w:ascii="Times New Roman" w:hAnsi="Times New Roman"/>
          <w:sz w:val="22"/>
          <w:szCs w:val="22"/>
        </w:rPr>
      </w:pPr>
      <w:r>
        <w:rPr>
          <w:rFonts w:ascii="Times New Roman" w:hAnsi="Times New Roman"/>
          <w:sz w:val="22"/>
          <w:szCs w:val="22"/>
        </w:rPr>
        <w:t>Michael Woods:</w:t>
      </w:r>
      <w:r w:rsidR="002B58FC">
        <w:rPr>
          <w:rFonts w:ascii="Times New Roman" w:hAnsi="Times New Roman"/>
          <w:sz w:val="22"/>
          <w:szCs w:val="22"/>
        </w:rPr>
        <w:t xml:space="preserve"> </w:t>
      </w:r>
      <w:r w:rsidR="00073DB0">
        <w:rPr>
          <w:rFonts w:ascii="Times New Roman" w:hAnsi="Times New Roman"/>
          <w:sz w:val="22"/>
          <w:szCs w:val="22"/>
        </w:rPr>
        <w:t>Yes</w:t>
      </w:r>
    </w:p>
    <w:p w14:paraId="598D1951" w14:textId="77777777" w:rsidR="00EF07AB" w:rsidRDefault="00EF07AB" w:rsidP="00EF07AB">
      <w:pPr>
        <w:ind w:left="1440"/>
        <w:rPr>
          <w:rFonts w:ascii="Times New Roman" w:hAnsi="Times New Roman"/>
          <w:sz w:val="22"/>
          <w:szCs w:val="22"/>
        </w:rPr>
      </w:pPr>
      <w:r>
        <w:rPr>
          <w:rFonts w:ascii="Times New Roman" w:hAnsi="Times New Roman"/>
          <w:sz w:val="22"/>
          <w:szCs w:val="22"/>
        </w:rPr>
        <w:t>Dana Wynn:</w:t>
      </w:r>
      <w:r w:rsidR="0081468F">
        <w:rPr>
          <w:rFonts w:ascii="Times New Roman" w:hAnsi="Times New Roman"/>
          <w:sz w:val="22"/>
          <w:szCs w:val="22"/>
        </w:rPr>
        <w:t xml:space="preserve"> </w:t>
      </w:r>
      <w:r w:rsidR="00073DB0">
        <w:rPr>
          <w:rFonts w:ascii="Times New Roman" w:hAnsi="Times New Roman"/>
          <w:sz w:val="22"/>
          <w:szCs w:val="22"/>
        </w:rPr>
        <w:t>Yes</w:t>
      </w:r>
    </w:p>
    <w:p w14:paraId="1511314A" w14:textId="77777777" w:rsidR="00EF07AB" w:rsidRDefault="00EF07AB" w:rsidP="00EF07AB">
      <w:pPr>
        <w:ind w:left="1440"/>
        <w:rPr>
          <w:rFonts w:ascii="Times New Roman" w:hAnsi="Times New Roman"/>
          <w:sz w:val="22"/>
          <w:szCs w:val="22"/>
        </w:rPr>
      </w:pPr>
      <w:r>
        <w:rPr>
          <w:rFonts w:ascii="Times New Roman" w:hAnsi="Times New Roman"/>
          <w:sz w:val="22"/>
          <w:szCs w:val="22"/>
        </w:rPr>
        <w:t>Carrie Zalewski:</w:t>
      </w:r>
      <w:r w:rsidR="002B58FC">
        <w:rPr>
          <w:rFonts w:ascii="Times New Roman" w:hAnsi="Times New Roman"/>
          <w:sz w:val="22"/>
          <w:szCs w:val="22"/>
        </w:rPr>
        <w:t xml:space="preserve"> </w:t>
      </w:r>
      <w:r w:rsidR="00073DB0">
        <w:rPr>
          <w:rFonts w:ascii="Times New Roman" w:hAnsi="Times New Roman"/>
          <w:sz w:val="22"/>
          <w:szCs w:val="22"/>
        </w:rPr>
        <w:t>Yes</w:t>
      </w:r>
    </w:p>
    <w:bookmarkEnd w:id="0"/>
    <w:p w14:paraId="4F9C96D5" w14:textId="77777777" w:rsidR="00EF07AB" w:rsidRDefault="00EF07AB" w:rsidP="00EF07AB">
      <w:pPr>
        <w:ind w:left="1440"/>
        <w:rPr>
          <w:rFonts w:ascii="Times New Roman" w:hAnsi="Times New Roman"/>
          <w:sz w:val="22"/>
          <w:szCs w:val="22"/>
        </w:rPr>
      </w:pPr>
    </w:p>
    <w:p w14:paraId="3439DEFB" w14:textId="074F2F8B" w:rsidR="00073DB0" w:rsidRDefault="00073DB0" w:rsidP="00EF07AB">
      <w:pPr>
        <w:ind w:left="1440"/>
        <w:rPr>
          <w:rFonts w:ascii="Times New Roman" w:hAnsi="Times New Roman"/>
          <w:sz w:val="22"/>
          <w:szCs w:val="22"/>
        </w:rPr>
      </w:pPr>
      <w:r>
        <w:rPr>
          <w:rFonts w:ascii="Times New Roman" w:hAnsi="Times New Roman"/>
          <w:sz w:val="22"/>
          <w:szCs w:val="22"/>
        </w:rPr>
        <w:t xml:space="preserve">There were </w:t>
      </w:r>
      <w:r w:rsidR="006D7C15">
        <w:rPr>
          <w:rFonts w:ascii="Times New Roman" w:hAnsi="Times New Roman"/>
          <w:sz w:val="22"/>
          <w:szCs w:val="22"/>
        </w:rPr>
        <w:t>19</w:t>
      </w:r>
      <w:r>
        <w:rPr>
          <w:rFonts w:ascii="Times New Roman" w:hAnsi="Times New Roman"/>
          <w:sz w:val="22"/>
          <w:szCs w:val="22"/>
        </w:rPr>
        <w:t xml:space="preserve"> of 23 appointed members present at the time of </w:t>
      </w:r>
      <w:r w:rsidR="002F6730">
        <w:rPr>
          <w:rFonts w:ascii="Times New Roman" w:hAnsi="Times New Roman"/>
          <w:sz w:val="22"/>
          <w:szCs w:val="22"/>
        </w:rPr>
        <w:t xml:space="preserve">the </w:t>
      </w:r>
      <w:r>
        <w:rPr>
          <w:rFonts w:ascii="Times New Roman" w:hAnsi="Times New Roman"/>
          <w:sz w:val="22"/>
          <w:szCs w:val="22"/>
        </w:rPr>
        <w:t>roll call. Quorum was established (13 of 23).</w:t>
      </w:r>
    </w:p>
    <w:p w14:paraId="2B2C013A" w14:textId="77777777" w:rsidR="00EF07AB" w:rsidRPr="00190B34" w:rsidRDefault="00EF07AB" w:rsidP="00EF07AB">
      <w:pPr>
        <w:ind w:left="1440"/>
        <w:rPr>
          <w:rFonts w:ascii="Times New Roman" w:hAnsi="Times New Roman"/>
          <w:sz w:val="22"/>
          <w:szCs w:val="22"/>
        </w:rPr>
      </w:pPr>
    </w:p>
    <w:p w14:paraId="42534F26" w14:textId="2107DABC" w:rsidR="003C7FFE" w:rsidRPr="00043EB7" w:rsidRDefault="003C7FFE" w:rsidP="00043EB7">
      <w:pPr>
        <w:numPr>
          <w:ilvl w:val="0"/>
          <w:numId w:val="12"/>
        </w:numPr>
        <w:tabs>
          <w:tab w:val="clear" w:pos="360"/>
        </w:tabs>
        <w:rPr>
          <w:rFonts w:ascii="Times New Roman" w:hAnsi="Times New Roman"/>
          <w:sz w:val="22"/>
          <w:szCs w:val="22"/>
        </w:rPr>
      </w:pPr>
      <w:r w:rsidRPr="00043EB7">
        <w:rPr>
          <w:rFonts w:ascii="Times New Roman" w:hAnsi="Times New Roman"/>
          <w:sz w:val="22"/>
          <w:szCs w:val="22"/>
        </w:rPr>
        <w:t>Review of 11/29/22 Meeting Minutes</w:t>
      </w:r>
    </w:p>
    <w:p w14:paraId="1110417F" w14:textId="3B09059E" w:rsidR="002F1158" w:rsidRDefault="002F1158" w:rsidP="002F1158">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sidRPr="00043EB7">
        <w:rPr>
          <w:rFonts w:ascii="Times New Roman" w:hAnsi="Times New Roman"/>
          <w:sz w:val="22"/>
          <w:szCs w:val="22"/>
        </w:rPr>
        <w:t xml:space="preserve">Draft minutes had been circulated to the task force prior to the meeting, </w:t>
      </w:r>
      <w:r w:rsidR="00ED12F5">
        <w:rPr>
          <w:rFonts w:ascii="Times New Roman" w:hAnsi="Times New Roman"/>
          <w:sz w:val="22"/>
          <w:szCs w:val="22"/>
        </w:rPr>
        <w:t>including</w:t>
      </w:r>
      <w:r w:rsidRPr="00043EB7">
        <w:rPr>
          <w:rFonts w:ascii="Times New Roman" w:hAnsi="Times New Roman"/>
          <w:sz w:val="22"/>
          <w:szCs w:val="22"/>
        </w:rPr>
        <w:t xml:space="preserve"> revisions proposed by Michael Woods and Dr. </w:t>
      </w:r>
      <w:r w:rsidRPr="002F1158">
        <w:rPr>
          <w:rFonts w:ascii="Times New Roman" w:hAnsi="Times New Roman"/>
          <w:sz w:val="22"/>
          <w:szCs w:val="22"/>
        </w:rPr>
        <w:t>Petros Sofronis</w:t>
      </w:r>
      <w:r>
        <w:rPr>
          <w:rFonts w:ascii="Times New Roman" w:hAnsi="Times New Roman"/>
          <w:sz w:val="22"/>
          <w:szCs w:val="22"/>
        </w:rPr>
        <w:t>.</w:t>
      </w:r>
    </w:p>
    <w:p w14:paraId="37AD4CB3" w14:textId="77777777" w:rsidR="002F1158" w:rsidRDefault="002F1158" w:rsidP="002F1158">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0E644546" w14:textId="24F598C1" w:rsidR="002F1158" w:rsidRPr="00043EB7" w:rsidRDefault="002F1158" w:rsidP="00043EB7">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 xml:space="preserve">Carly </w:t>
      </w:r>
      <w:r w:rsidRPr="002F1158">
        <w:rPr>
          <w:rFonts w:ascii="Times New Roman" w:hAnsi="Times New Roman"/>
          <w:sz w:val="22"/>
          <w:szCs w:val="22"/>
        </w:rPr>
        <w:t xml:space="preserve">McCrory-McKay made a motion to approve the </w:t>
      </w:r>
      <w:r w:rsidR="001F00CE">
        <w:rPr>
          <w:rFonts w:ascii="Times New Roman" w:hAnsi="Times New Roman"/>
          <w:sz w:val="22"/>
          <w:szCs w:val="22"/>
        </w:rPr>
        <w:t xml:space="preserve">November </w:t>
      </w:r>
      <w:r w:rsidR="007A745B">
        <w:rPr>
          <w:rFonts w:ascii="Times New Roman" w:hAnsi="Times New Roman"/>
          <w:sz w:val="22"/>
          <w:szCs w:val="22"/>
        </w:rPr>
        <w:t>23</w:t>
      </w:r>
      <w:r w:rsidR="007A745B" w:rsidRPr="00043EB7">
        <w:rPr>
          <w:rFonts w:ascii="Times New Roman" w:hAnsi="Times New Roman"/>
          <w:sz w:val="22"/>
          <w:szCs w:val="22"/>
          <w:vertAlign w:val="superscript"/>
        </w:rPr>
        <w:t>rd</w:t>
      </w:r>
      <w:r w:rsidR="007A745B">
        <w:rPr>
          <w:rFonts w:ascii="Times New Roman" w:hAnsi="Times New Roman"/>
          <w:sz w:val="22"/>
          <w:szCs w:val="22"/>
        </w:rPr>
        <w:t xml:space="preserve"> </w:t>
      </w:r>
      <w:r w:rsidR="001F00CE">
        <w:rPr>
          <w:rFonts w:ascii="Times New Roman" w:hAnsi="Times New Roman"/>
          <w:sz w:val="22"/>
          <w:szCs w:val="22"/>
        </w:rPr>
        <w:t>minutes</w:t>
      </w:r>
      <w:r w:rsidRPr="002F1158">
        <w:rPr>
          <w:rFonts w:ascii="Times New Roman" w:hAnsi="Times New Roman"/>
          <w:sz w:val="22"/>
          <w:szCs w:val="22"/>
        </w:rPr>
        <w:t>, and the motion was seconded by</w:t>
      </w:r>
      <w:r w:rsidR="00354CD7">
        <w:rPr>
          <w:rFonts w:ascii="Times New Roman" w:hAnsi="Times New Roman"/>
          <w:sz w:val="22"/>
          <w:szCs w:val="22"/>
        </w:rPr>
        <w:t xml:space="preserve"> Michael Wang.  The vote was conducted by roll call with all members present voting</w:t>
      </w:r>
      <w:r w:rsidR="00434264">
        <w:rPr>
          <w:rFonts w:ascii="Times New Roman" w:hAnsi="Times New Roman"/>
          <w:sz w:val="22"/>
          <w:szCs w:val="22"/>
        </w:rPr>
        <w:t xml:space="preserve"> </w:t>
      </w:r>
      <w:r w:rsidR="00354CD7">
        <w:rPr>
          <w:rFonts w:ascii="Times New Roman" w:hAnsi="Times New Roman"/>
          <w:sz w:val="22"/>
          <w:szCs w:val="22"/>
        </w:rPr>
        <w:t>”Yes” to adopting the minutes as revised.</w:t>
      </w:r>
    </w:p>
    <w:p w14:paraId="37C24487" w14:textId="77777777" w:rsidR="003C7FFE" w:rsidRPr="002F1158" w:rsidRDefault="003C7FFE" w:rsidP="00043EB7">
      <w:pPr>
        <w:rPr>
          <w:rFonts w:ascii="Times New Roman" w:hAnsi="Times New Roman"/>
          <w:sz w:val="22"/>
          <w:szCs w:val="22"/>
        </w:rPr>
      </w:pPr>
    </w:p>
    <w:p w14:paraId="4B798391" w14:textId="1891452D" w:rsidR="00190B34" w:rsidRDefault="00FD135B" w:rsidP="00190B34">
      <w:pPr>
        <w:numPr>
          <w:ilvl w:val="0"/>
          <w:numId w:val="12"/>
        </w:numPr>
        <w:rPr>
          <w:rFonts w:ascii="Times New Roman" w:hAnsi="Times New Roman"/>
          <w:sz w:val="22"/>
          <w:szCs w:val="22"/>
        </w:rPr>
      </w:pPr>
      <w:r>
        <w:rPr>
          <w:rFonts w:ascii="Times New Roman" w:hAnsi="Times New Roman"/>
          <w:sz w:val="22"/>
          <w:szCs w:val="22"/>
        </w:rPr>
        <w:t>2023 Meeting Schedule</w:t>
      </w:r>
    </w:p>
    <w:p w14:paraId="57DE9CB4" w14:textId="09B3140B" w:rsidR="007D5E76" w:rsidRPr="002A5B76" w:rsidRDefault="00CB4C05" w:rsidP="002A5B76">
      <w:pPr>
        <w:ind w:left="1440"/>
        <w:rPr>
          <w:rFonts w:ascii="Times New Roman" w:hAnsi="Times New Roman"/>
          <w:sz w:val="22"/>
          <w:szCs w:val="22"/>
        </w:rPr>
      </w:pPr>
      <w:r>
        <w:rPr>
          <w:rFonts w:ascii="Times New Roman" w:hAnsi="Times New Roman"/>
          <w:sz w:val="22"/>
          <w:szCs w:val="22"/>
        </w:rPr>
        <w:t xml:space="preserve">Senator Ellman opened the discussion </w:t>
      </w:r>
      <w:r w:rsidR="00D8374F">
        <w:rPr>
          <w:rFonts w:ascii="Times New Roman" w:hAnsi="Times New Roman"/>
          <w:sz w:val="22"/>
          <w:szCs w:val="22"/>
        </w:rPr>
        <w:t>of setting the</w:t>
      </w:r>
      <w:r w:rsidR="00A6555B">
        <w:rPr>
          <w:rFonts w:ascii="Times New Roman" w:hAnsi="Times New Roman"/>
          <w:sz w:val="22"/>
          <w:szCs w:val="22"/>
        </w:rPr>
        <w:t xml:space="preserve"> 2023 meeting schedule, suggesting t</w:t>
      </w:r>
      <w:r w:rsidR="0099033D">
        <w:rPr>
          <w:rFonts w:ascii="Times New Roman" w:hAnsi="Times New Roman"/>
          <w:sz w:val="22"/>
          <w:szCs w:val="22"/>
        </w:rPr>
        <w:t>hat meeting every two months was appropriate</w:t>
      </w:r>
      <w:r w:rsidR="007D5E76">
        <w:rPr>
          <w:rFonts w:ascii="Times New Roman" w:hAnsi="Times New Roman"/>
          <w:sz w:val="22"/>
          <w:szCs w:val="22"/>
        </w:rPr>
        <w:t>.</w:t>
      </w:r>
      <w:r w:rsidR="006E21DD">
        <w:rPr>
          <w:rFonts w:ascii="Times New Roman" w:hAnsi="Times New Roman"/>
          <w:sz w:val="22"/>
          <w:szCs w:val="22"/>
        </w:rPr>
        <w:t xml:space="preserve">  After a discussion regarding the best day o</w:t>
      </w:r>
      <w:r w:rsidR="007225F1">
        <w:rPr>
          <w:rFonts w:ascii="Times New Roman" w:hAnsi="Times New Roman"/>
          <w:sz w:val="22"/>
          <w:szCs w:val="22"/>
        </w:rPr>
        <w:t>f</w:t>
      </w:r>
      <w:r w:rsidR="006E21DD">
        <w:rPr>
          <w:rFonts w:ascii="Times New Roman" w:hAnsi="Times New Roman"/>
          <w:sz w:val="22"/>
          <w:szCs w:val="22"/>
        </w:rPr>
        <w:t xml:space="preserve"> week and </w:t>
      </w:r>
      <w:r w:rsidR="00820F9D">
        <w:rPr>
          <w:rFonts w:ascii="Times New Roman" w:hAnsi="Times New Roman"/>
          <w:sz w:val="22"/>
          <w:szCs w:val="22"/>
        </w:rPr>
        <w:t xml:space="preserve">best </w:t>
      </w:r>
      <w:r w:rsidR="006E21DD">
        <w:rPr>
          <w:rFonts w:ascii="Times New Roman" w:hAnsi="Times New Roman"/>
          <w:sz w:val="22"/>
          <w:szCs w:val="22"/>
        </w:rPr>
        <w:t>time of day</w:t>
      </w:r>
      <w:r w:rsidR="004F7EBA">
        <w:rPr>
          <w:rFonts w:ascii="Times New Roman" w:hAnsi="Times New Roman"/>
          <w:sz w:val="22"/>
          <w:szCs w:val="22"/>
        </w:rPr>
        <w:t xml:space="preserve"> </w:t>
      </w:r>
      <w:r w:rsidR="00DE64E1">
        <w:rPr>
          <w:rFonts w:ascii="Times New Roman" w:hAnsi="Times New Roman"/>
          <w:sz w:val="22"/>
          <w:szCs w:val="22"/>
        </w:rPr>
        <w:t>for task force meetings</w:t>
      </w:r>
      <w:r w:rsidR="0048148E">
        <w:rPr>
          <w:rFonts w:ascii="Times New Roman" w:hAnsi="Times New Roman"/>
          <w:sz w:val="22"/>
          <w:szCs w:val="22"/>
        </w:rPr>
        <w:t xml:space="preserve">, </w:t>
      </w:r>
      <w:r w:rsidR="00DE64E1">
        <w:rPr>
          <w:rFonts w:ascii="Times New Roman" w:hAnsi="Times New Roman"/>
          <w:sz w:val="22"/>
          <w:szCs w:val="22"/>
        </w:rPr>
        <w:t xml:space="preserve">Senator Ellman suggested </w:t>
      </w:r>
      <w:r w:rsidR="00F935A3">
        <w:rPr>
          <w:rFonts w:ascii="Times New Roman" w:hAnsi="Times New Roman"/>
          <w:sz w:val="22"/>
          <w:szCs w:val="22"/>
        </w:rPr>
        <w:t xml:space="preserve">meeting at 8:30 the first </w:t>
      </w:r>
      <w:r w:rsidR="00BE6868">
        <w:rPr>
          <w:rFonts w:ascii="Times New Roman" w:hAnsi="Times New Roman"/>
          <w:sz w:val="22"/>
          <w:szCs w:val="22"/>
        </w:rPr>
        <w:t>Tues</w:t>
      </w:r>
      <w:r w:rsidR="00F935A3">
        <w:rPr>
          <w:rFonts w:ascii="Times New Roman" w:hAnsi="Times New Roman"/>
          <w:sz w:val="22"/>
          <w:szCs w:val="22"/>
        </w:rPr>
        <w:t>day of every odd month (</w:t>
      </w:r>
      <w:r w:rsidR="00E63A36">
        <w:rPr>
          <w:rFonts w:ascii="Times New Roman" w:hAnsi="Times New Roman"/>
          <w:sz w:val="22"/>
          <w:szCs w:val="22"/>
        </w:rPr>
        <w:t xml:space="preserve">March, May, etc.).  </w:t>
      </w:r>
      <w:r w:rsidR="00A5683A">
        <w:rPr>
          <w:rFonts w:ascii="Times New Roman" w:hAnsi="Times New Roman"/>
          <w:sz w:val="22"/>
          <w:szCs w:val="22"/>
        </w:rPr>
        <w:t xml:space="preserve">This was agreed to by </w:t>
      </w:r>
      <w:r w:rsidR="00146BE6">
        <w:rPr>
          <w:rFonts w:ascii="Times New Roman" w:hAnsi="Times New Roman"/>
          <w:sz w:val="22"/>
          <w:szCs w:val="22"/>
        </w:rPr>
        <w:t>members present in a voice vote, with no members opposing.</w:t>
      </w:r>
    </w:p>
    <w:p w14:paraId="122E9975" w14:textId="77777777" w:rsidR="007E00AD" w:rsidRDefault="007E00AD" w:rsidP="00EF07AB">
      <w:pPr>
        <w:ind w:left="1080"/>
      </w:pPr>
    </w:p>
    <w:p w14:paraId="2289E610" w14:textId="3F58941E" w:rsidR="0082495E" w:rsidRDefault="0082495E" w:rsidP="00DD29A7">
      <w:pPr>
        <w:numPr>
          <w:ilvl w:val="0"/>
          <w:numId w:val="12"/>
        </w:numPr>
        <w:rPr>
          <w:rFonts w:ascii="Times New Roman" w:hAnsi="Times New Roman"/>
          <w:sz w:val="22"/>
          <w:szCs w:val="22"/>
        </w:rPr>
      </w:pPr>
      <w:r w:rsidRPr="0082495E">
        <w:rPr>
          <w:rFonts w:ascii="Times New Roman" w:hAnsi="Times New Roman"/>
          <w:sz w:val="22"/>
          <w:szCs w:val="22"/>
        </w:rPr>
        <w:t>Task Force Member Training</w:t>
      </w:r>
    </w:p>
    <w:p w14:paraId="488EC6EE" w14:textId="065C7843" w:rsidR="00BF3178" w:rsidRPr="0082495E" w:rsidRDefault="0082495E" w:rsidP="00043EB7">
      <w:pPr>
        <w:tabs>
          <w:tab w:val="clear" w:pos="360"/>
        </w:tabs>
        <w:ind w:left="1440"/>
        <w:rPr>
          <w:rFonts w:ascii="Times New Roman" w:hAnsi="Times New Roman"/>
          <w:sz w:val="22"/>
          <w:szCs w:val="22"/>
        </w:rPr>
      </w:pPr>
      <w:r>
        <w:rPr>
          <w:rFonts w:ascii="Times New Roman" w:hAnsi="Times New Roman"/>
          <w:sz w:val="22"/>
          <w:szCs w:val="22"/>
        </w:rPr>
        <w:t>Task</w:t>
      </w:r>
      <w:r w:rsidR="004D68AA">
        <w:rPr>
          <w:rFonts w:ascii="Times New Roman" w:hAnsi="Times New Roman"/>
          <w:sz w:val="22"/>
          <w:szCs w:val="22"/>
        </w:rPr>
        <w:t xml:space="preserve"> Force members were remind</w:t>
      </w:r>
      <w:r w:rsidR="00227ED2">
        <w:rPr>
          <w:rFonts w:ascii="Times New Roman" w:hAnsi="Times New Roman"/>
          <w:sz w:val="22"/>
          <w:szCs w:val="22"/>
        </w:rPr>
        <w:t>ed of ethics and Open Meetings Act training requirement</w:t>
      </w:r>
      <w:r w:rsidR="00B31B88">
        <w:rPr>
          <w:rFonts w:ascii="Times New Roman" w:hAnsi="Times New Roman"/>
          <w:sz w:val="22"/>
          <w:szCs w:val="22"/>
        </w:rPr>
        <w:t xml:space="preserve">s.  The ethics training </w:t>
      </w:r>
      <w:r w:rsidR="00DE02BB">
        <w:rPr>
          <w:rFonts w:ascii="Times New Roman" w:hAnsi="Times New Roman"/>
          <w:sz w:val="22"/>
          <w:szCs w:val="22"/>
        </w:rPr>
        <w:t>requir</w:t>
      </w:r>
      <w:r w:rsidR="0055315C">
        <w:rPr>
          <w:rFonts w:ascii="Times New Roman" w:hAnsi="Times New Roman"/>
          <w:sz w:val="22"/>
          <w:szCs w:val="22"/>
        </w:rPr>
        <w:t>ed of all state employees satisfied the former requirement.  Me</w:t>
      </w:r>
      <w:r w:rsidR="00117584">
        <w:rPr>
          <w:rFonts w:ascii="Times New Roman" w:hAnsi="Times New Roman"/>
          <w:sz w:val="22"/>
          <w:szCs w:val="22"/>
        </w:rPr>
        <w:t xml:space="preserve">mbers facing difficulties in completing either of the requirements were asked to reach out to Senator Ellman or </w:t>
      </w:r>
      <w:r w:rsidR="004946C2">
        <w:rPr>
          <w:rFonts w:ascii="Times New Roman" w:hAnsi="Times New Roman"/>
          <w:sz w:val="22"/>
          <w:szCs w:val="22"/>
        </w:rPr>
        <w:t>John O’Conner</w:t>
      </w:r>
      <w:r w:rsidR="00297ABC">
        <w:rPr>
          <w:rFonts w:ascii="Times New Roman" w:hAnsi="Times New Roman"/>
          <w:sz w:val="22"/>
          <w:szCs w:val="22"/>
        </w:rPr>
        <w:t>.</w:t>
      </w:r>
    </w:p>
    <w:p w14:paraId="1DC31B12" w14:textId="77777777" w:rsidR="00B3057E" w:rsidRDefault="00B3057E" w:rsidP="006A57A4">
      <w:pPr>
        <w:rPr>
          <w:rFonts w:ascii="Times New Roman" w:hAnsi="Times New Roman"/>
          <w:sz w:val="22"/>
          <w:szCs w:val="22"/>
        </w:rPr>
      </w:pPr>
    </w:p>
    <w:p w14:paraId="60F23D55" w14:textId="443A3F95" w:rsidR="00190B34" w:rsidRDefault="00792BEC" w:rsidP="00190B34">
      <w:pPr>
        <w:numPr>
          <w:ilvl w:val="0"/>
          <w:numId w:val="12"/>
        </w:numPr>
        <w:rPr>
          <w:rFonts w:ascii="Times New Roman" w:hAnsi="Times New Roman"/>
          <w:sz w:val="22"/>
          <w:szCs w:val="22"/>
        </w:rPr>
      </w:pPr>
      <w:r>
        <w:rPr>
          <w:rFonts w:ascii="Times New Roman" w:hAnsi="Times New Roman"/>
          <w:sz w:val="22"/>
          <w:szCs w:val="22"/>
        </w:rPr>
        <w:t>MacH2</w:t>
      </w:r>
      <w:r w:rsidR="007A2747">
        <w:rPr>
          <w:rFonts w:ascii="Times New Roman" w:hAnsi="Times New Roman"/>
          <w:sz w:val="22"/>
          <w:szCs w:val="22"/>
        </w:rPr>
        <w:t xml:space="preserve"> Presentation</w:t>
      </w:r>
    </w:p>
    <w:p w14:paraId="309C61FC" w14:textId="77777777" w:rsidR="0095658C" w:rsidRDefault="006530B5" w:rsidP="007A2747">
      <w:pPr>
        <w:tabs>
          <w:tab w:val="clear" w:pos="1080"/>
        </w:tabs>
        <w:ind w:left="1440"/>
        <w:rPr>
          <w:rFonts w:ascii="Times New Roman" w:hAnsi="Times New Roman"/>
          <w:sz w:val="22"/>
          <w:szCs w:val="22"/>
        </w:rPr>
      </w:pPr>
      <w:r>
        <w:rPr>
          <w:rFonts w:ascii="Times New Roman" w:hAnsi="Times New Roman"/>
          <w:sz w:val="22"/>
          <w:szCs w:val="22"/>
        </w:rPr>
        <w:t>Colleen Wright</w:t>
      </w:r>
      <w:r w:rsidR="00B23707">
        <w:rPr>
          <w:rFonts w:ascii="Times New Roman" w:hAnsi="Times New Roman"/>
          <w:sz w:val="22"/>
          <w:szCs w:val="22"/>
        </w:rPr>
        <w:t>, Erik Larson</w:t>
      </w:r>
      <w:r w:rsidR="007F07E3">
        <w:rPr>
          <w:rFonts w:ascii="Times New Roman" w:hAnsi="Times New Roman"/>
          <w:sz w:val="22"/>
          <w:szCs w:val="22"/>
        </w:rPr>
        <w:t>, John Ho</w:t>
      </w:r>
      <w:r w:rsidR="004D6647">
        <w:rPr>
          <w:rFonts w:ascii="Times New Roman" w:hAnsi="Times New Roman"/>
          <w:sz w:val="22"/>
          <w:szCs w:val="22"/>
        </w:rPr>
        <w:t xml:space="preserve">lladay, </w:t>
      </w:r>
      <w:r w:rsidR="00695070">
        <w:rPr>
          <w:rFonts w:ascii="Times New Roman" w:hAnsi="Times New Roman"/>
          <w:sz w:val="22"/>
          <w:szCs w:val="22"/>
        </w:rPr>
        <w:t>and Stacey H</w:t>
      </w:r>
      <w:r w:rsidR="003A1CDA">
        <w:rPr>
          <w:rFonts w:ascii="Times New Roman" w:hAnsi="Times New Roman"/>
          <w:sz w:val="22"/>
          <w:szCs w:val="22"/>
        </w:rPr>
        <w:t xml:space="preserve">alliday </w:t>
      </w:r>
      <w:r w:rsidR="00A06EE7">
        <w:rPr>
          <w:rFonts w:ascii="Times New Roman" w:hAnsi="Times New Roman"/>
          <w:sz w:val="22"/>
          <w:szCs w:val="22"/>
        </w:rPr>
        <w:t xml:space="preserve">made a presentation to the task force on behalf of the </w:t>
      </w:r>
      <w:r w:rsidR="00420D96">
        <w:rPr>
          <w:rFonts w:ascii="Times New Roman" w:hAnsi="Times New Roman"/>
          <w:sz w:val="22"/>
          <w:szCs w:val="22"/>
        </w:rPr>
        <w:t xml:space="preserve">Midwestern Alliance of Clean </w:t>
      </w:r>
      <w:r w:rsidR="0095658C">
        <w:rPr>
          <w:rFonts w:ascii="Times New Roman" w:hAnsi="Times New Roman"/>
          <w:sz w:val="22"/>
          <w:szCs w:val="22"/>
        </w:rPr>
        <w:t xml:space="preserve">Hydrogen </w:t>
      </w:r>
      <w:r w:rsidR="00420D96">
        <w:rPr>
          <w:rFonts w:ascii="Times New Roman" w:hAnsi="Times New Roman"/>
          <w:sz w:val="22"/>
          <w:szCs w:val="22"/>
        </w:rPr>
        <w:t>(MacH2).</w:t>
      </w:r>
      <w:r w:rsidR="00633736">
        <w:rPr>
          <w:rFonts w:ascii="Times New Roman" w:hAnsi="Times New Roman"/>
          <w:sz w:val="22"/>
          <w:szCs w:val="22"/>
        </w:rPr>
        <w:t xml:space="preserve">  The presenters discu</w:t>
      </w:r>
      <w:r w:rsidR="00277912">
        <w:rPr>
          <w:rFonts w:ascii="Times New Roman" w:hAnsi="Times New Roman"/>
          <w:sz w:val="22"/>
          <w:szCs w:val="22"/>
        </w:rPr>
        <w:t xml:space="preserve">ssed the </w:t>
      </w:r>
      <w:r w:rsidR="00200470">
        <w:rPr>
          <w:rFonts w:ascii="Times New Roman" w:hAnsi="Times New Roman"/>
          <w:sz w:val="22"/>
          <w:szCs w:val="22"/>
        </w:rPr>
        <w:t xml:space="preserve">challenges and promise of </w:t>
      </w:r>
      <w:r w:rsidR="004B543B">
        <w:rPr>
          <w:rFonts w:ascii="Times New Roman" w:hAnsi="Times New Roman"/>
          <w:sz w:val="22"/>
          <w:szCs w:val="22"/>
        </w:rPr>
        <w:t>investing in Illinois’ Hydrogen economy.</w:t>
      </w:r>
      <w:r w:rsidR="00670A2D">
        <w:rPr>
          <w:rFonts w:ascii="Times New Roman" w:hAnsi="Times New Roman"/>
          <w:sz w:val="22"/>
          <w:szCs w:val="22"/>
        </w:rPr>
        <w:t xml:space="preserve">  Specific points of emphasis included the importance of </w:t>
      </w:r>
      <w:r w:rsidR="00C065F2">
        <w:rPr>
          <w:rFonts w:ascii="Times New Roman" w:hAnsi="Times New Roman"/>
          <w:sz w:val="22"/>
          <w:szCs w:val="22"/>
        </w:rPr>
        <w:t>attracting a DOE hydrogen hub</w:t>
      </w:r>
      <w:r w:rsidR="009E6284">
        <w:rPr>
          <w:rFonts w:ascii="Times New Roman" w:hAnsi="Times New Roman"/>
          <w:sz w:val="22"/>
          <w:szCs w:val="22"/>
        </w:rPr>
        <w:t xml:space="preserve">, MacH2’s ongoing </w:t>
      </w:r>
      <w:r w:rsidR="000754D1">
        <w:rPr>
          <w:rFonts w:ascii="Times New Roman" w:hAnsi="Times New Roman"/>
          <w:sz w:val="22"/>
          <w:szCs w:val="22"/>
        </w:rPr>
        <w:t>efforts</w:t>
      </w:r>
      <w:r w:rsidR="00141517">
        <w:rPr>
          <w:rFonts w:ascii="Times New Roman" w:hAnsi="Times New Roman"/>
          <w:sz w:val="22"/>
          <w:szCs w:val="22"/>
        </w:rPr>
        <w:t xml:space="preserve"> and </w:t>
      </w:r>
      <w:r w:rsidR="00661C59">
        <w:rPr>
          <w:rFonts w:ascii="Times New Roman" w:hAnsi="Times New Roman"/>
          <w:sz w:val="22"/>
          <w:szCs w:val="22"/>
        </w:rPr>
        <w:t>approach</w:t>
      </w:r>
      <w:r w:rsidR="000754D1">
        <w:rPr>
          <w:rFonts w:ascii="Times New Roman" w:hAnsi="Times New Roman"/>
          <w:sz w:val="22"/>
          <w:szCs w:val="22"/>
        </w:rPr>
        <w:t>, and how the HETF can help make the hydrogen economy vision a reality in Illinois.</w:t>
      </w:r>
      <w:r w:rsidR="00BD594F">
        <w:rPr>
          <w:rFonts w:ascii="Times New Roman" w:hAnsi="Times New Roman"/>
          <w:sz w:val="22"/>
          <w:szCs w:val="22"/>
        </w:rPr>
        <w:t xml:space="preserve">  </w:t>
      </w:r>
    </w:p>
    <w:p w14:paraId="4C5B05EC" w14:textId="77777777" w:rsidR="004347EB" w:rsidRDefault="004347EB" w:rsidP="007A2747">
      <w:pPr>
        <w:tabs>
          <w:tab w:val="clear" w:pos="1080"/>
        </w:tabs>
        <w:ind w:left="1440"/>
        <w:rPr>
          <w:rFonts w:ascii="Times New Roman" w:hAnsi="Times New Roman"/>
          <w:sz w:val="22"/>
          <w:szCs w:val="22"/>
        </w:rPr>
      </w:pPr>
    </w:p>
    <w:p w14:paraId="047D26A4" w14:textId="186EF3FF" w:rsidR="004347EB" w:rsidRDefault="004347EB" w:rsidP="007A2747">
      <w:pPr>
        <w:tabs>
          <w:tab w:val="clear" w:pos="1080"/>
        </w:tabs>
        <w:ind w:left="1440"/>
        <w:rPr>
          <w:rFonts w:ascii="Times New Roman" w:hAnsi="Times New Roman"/>
          <w:sz w:val="22"/>
          <w:szCs w:val="22"/>
        </w:rPr>
      </w:pPr>
      <w:r>
        <w:rPr>
          <w:rFonts w:ascii="Times New Roman" w:hAnsi="Times New Roman"/>
          <w:sz w:val="22"/>
          <w:szCs w:val="22"/>
        </w:rPr>
        <w:t xml:space="preserve">The MacH2 team noted </w:t>
      </w:r>
      <w:r w:rsidR="007A0A5A">
        <w:rPr>
          <w:rFonts w:ascii="Times New Roman" w:hAnsi="Times New Roman"/>
          <w:sz w:val="22"/>
          <w:szCs w:val="22"/>
        </w:rPr>
        <w:t xml:space="preserve">the potential for </w:t>
      </w:r>
      <w:r w:rsidR="00272F90">
        <w:rPr>
          <w:rFonts w:ascii="Times New Roman" w:hAnsi="Times New Roman"/>
          <w:sz w:val="22"/>
          <w:szCs w:val="22"/>
        </w:rPr>
        <w:t>adoption of</w:t>
      </w:r>
      <w:r w:rsidR="007A0A5A">
        <w:rPr>
          <w:rFonts w:ascii="Times New Roman" w:hAnsi="Times New Roman"/>
          <w:sz w:val="22"/>
          <w:szCs w:val="22"/>
        </w:rPr>
        <w:t xml:space="preserve"> hydrogen-based</w:t>
      </w:r>
      <w:r w:rsidR="00272F90">
        <w:rPr>
          <w:rFonts w:ascii="Times New Roman" w:hAnsi="Times New Roman"/>
          <w:sz w:val="22"/>
          <w:szCs w:val="22"/>
        </w:rPr>
        <w:t xml:space="preserve"> </w:t>
      </w:r>
      <w:r w:rsidR="00531FA3">
        <w:rPr>
          <w:rFonts w:ascii="Times New Roman" w:hAnsi="Times New Roman"/>
          <w:sz w:val="22"/>
          <w:szCs w:val="22"/>
        </w:rPr>
        <w:t>technologies to generate</w:t>
      </w:r>
      <w:r w:rsidR="0048228A">
        <w:rPr>
          <w:rFonts w:ascii="Times New Roman" w:hAnsi="Times New Roman"/>
          <w:sz w:val="22"/>
          <w:szCs w:val="22"/>
        </w:rPr>
        <w:t xml:space="preserve"> economic growth</w:t>
      </w:r>
      <w:r w:rsidR="0021474A">
        <w:rPr>
          <w:rFonts w:ascii="Times New Roman" w:hAnsi="Times New Roman"/>
          <w:sz w:val="22"/>
          <w:szCs w:val="22"/>
        </w:rPr>
        <w:t xml:space="preserve"> and jobs</w:t>
      </w:r>
      <w:r w:rsidR="0048228A">
        <w:rPr>
          <w:rFonts w:ascii="Times New Roman" w:hAnsi="Times New Roman"/>
          <w:sz w:val="22"/>
          <w:szCs w:val="22"/>
        </w:rPr>
        <w:t xml:space="preserve"> while decarbonizing the economy, allowing the state to better meet climate goals. </w:t>
      </w:r>
      <w:r w:rsidR="00867B84">
        <w:rPr>
          <w:rFonts w:ascii="Times New Roman" w:hAnsi="Times New Roman"/>
          <w:sz w:val="22"/>
          <w:szCs w:val="22"/>
        </w:rPr>
        <w:t xml:space="preserve"> </w:t>
      </w:r>
      <w:r w:rsidR="0027323B">
        <w:rPr>
          <w:rFonts w:ascii="Times New Roman" w:hAnsi="Times New Roman"/>
          <w:sz w:val="22"/>
          <w:szCs w:val="22"/>
        </w:rPr>
        <w:t xml:space="preserve">However, significant barriers remain, including the cost of hydrogen and </w:t>
      </w:r>
      <w:r w:rsidR="00920F8B">
        <w:rPr>
          <w:rFonts w:ascii="Times New Roman" w:hAnsi="Times New Roman"/>
          <w:sz w:val="22"/>
          <w:szCs w:val="22"/>
        </w:rPr>
        <w:t xml:space="preserve">the </w:t>
      </w:r>
      <w:r w:rsidR="00C22207">
        <w:rPr>
          <w:rFonts w:ascii="Times New Roman" w:hAnsi="Times New Roman"/>
          <w:sz w:val="22"/>
          <w:szCs w:val="22"/>
        </w:rPr>
        <w:t>infrastructure needs associated with connecting hydrogen suppliers with end users.</w:t>
      </w:r>
      <w:r w:rsidR="00057FAA">
        <w:rPr>
          <w:rFonts w:ascii="Times New Roman" w:hAnsi="Times New Roman"/>
          <w:sz w:val="22"/>
          <w:szCs w:val="22"/>
        </w:rPr>
        <w:t xml:space="preserve">  The team noted </w:t>
      </w:r>
      <w:r w:rsidR="00057FAA">
        <w:rPr>
          <w:rFonts w:ascii="Times New Roman" w:hAnsi="Times New Roman"/>
          <w:sz w:val="22"/>
          <w:szCs w:val="22"/>
        </w:rPr>
        <w:lastRenderedPageBreak/>
        <w:t>that attracting a portion of DOE</w:t>
      </w:r>
      <w:r w:rsidR="00846134">
        <w:rPr>
          <w:rFonts w:ascii="Times New Roman" w:hAnsi="Times New Roman"/>
          <w:sz w:val="22"/>
          <w:szCs w:val="22"/>
        </w:rPr>
        <w:t>’s expected $7 billion investment in regional hubs for hydrogen</w:t>
      </w:r>
      <w:r w:rsidR="00A109E7">
        <w:rPr>
          <w:rFonts w:ascii="Times New Roman" w:hAnsi="Times New Roman"/>
          <w:sz w:val="22"/>
          <w:szCs w:val="22"/>
        </w:rPr>
        <w:t xml:space="preserve"> would be a huge lift for the region.</w:t>
      </w:r>
    </w:p>
    <w:p w14:paraId="5831BDDF" w14:textId="074DF3B3" w:rsidR="005D5454" w:rsidRDefault="005D5454" w:rsidP="007A2747">
      <w:pPr>
        <w:tabs>
          <w:tab w:val="clear" w:pos="1080"/>
        </w:tabs>
        <w:ind w:left="1440"/>
        <w:rPr>
          <w:rFonts w:ascii="Times New Roman" w:hAnsi="Times New Roman"/>
          <w:sz w:val="22"/>
          <w:szCs w:val="22"/>
        </w:rPr>
      </w:pPr>
    </w:p>
    <w:p w14:paraId="548ACBC7" w14:textId="14BA5C29" w:rsidR="005D5454" w:rsidRDefault="000E18CA" w:rsidP="007A2747">
      <w:pPr>
        <w:tabs>
          <w:tab w:val="clear" w:pos="1080"/>
        </w:tabs>
        <w:ind w:left="1440"/>
        <w:rPr>
          <w:rFonts w:ascii="Times New Roman" w:hAnsi="Times New Roman"/>
          <w:sz w:val="22"/>
          <w:szCs w:val="22"/>
        </w:rPr>
      </w:pPr>
      <w:r>
        <w:rPr>
          <w:rFonts w:ascii="Times New Roman" w:hAnsi="Times New Roman"/>
          <w:sz w:val="22"/>
          <w:szCs w:val="22"/>
        </w:rPr>
        <w:t xml:space="preserve">The team cited Illinois’ ample supply of </w:t>
      </w:r>
      <w:r w:rsidR="00E138F9">
        <w:rPr>
          <w:rFonts w:ascii="Times New Roman" w:hAnsi="Times New Roman"/>
          <w:sz w:val="22"/>
          <w:szCs w:val="22"/>
        </w:rPr>
        <w:t>carbon-free nuclear energy as a strategic asse</w:t>
      </w:r>
      <w:r w:rsidR="00F916C3">
        <w:rPr>
          <w:rFonts w:ascii="Times New Roman" w:hAnsi="Times New Roman"/>
          <w:sz w:val="22"/>
          <w:szCs w:val="22"/>
        </w:rPr>
        <w:t>t</w:t>
      </w:r>
      <w:r w:rsidR="00E138F9">
        <w:rPr>
          <w:rFonts w:ascii="Times New Roman" w:hAnsi="Times New Roman"/>
          <w:sz w:val="22"/>
          <w:szCs w:val="22"/>
        </w:rPr>
        <w:t xml:space="preserve"> for the MacH2</w:t>
      </w:r>
      <w:r w:rsidR="00F916C3">
        <w:rPr>
          <w:rFonts w:ascii="Times New Roman" w:hAnsi="Times New Roman"/>
          <w:sz w:val="22"/>
          <w:szCs w:val="22"/>
        </w:rPr>
        <w:t xml:space="preserve"> proposal.  MacH2 is among the 33 “concepts”</w:t>
      </w:r>
      <w:r w:rsidR="002A3EEA">
        <w:rPr>
          <w:rFonts w:ascii="Times New Roman" w:hAnsi="Times New Roman"/>
          <w:sz w:val="22"/>
          <w:szCs w:val="22"/>
        </w:rPr>
        <w:t xml:space="preserve"> that DOE is encouraging to proceed.</w:t>
      </w:r>
      <w:r w:rsidR="00D07A44">
        <w:rPr>
          <w:rFonts w:ascii="Times New Roman" w:hAnsi="Times New Roman"/>
          <w:sz w:val="22"/>
          <w:szCs w:val="22"/>
        </w:rPr>
        <w:t xml:space="preserve">  MacH2's </w:t>
      </w:r>
      <w:r w:rsidR="0035527D">
        <w:rPr>
          <w:rFonts w:ascii="Times New Roman" w:hAnsi="Times New Roman"/>
          <w:sz w:val="22"/>
          <w:szCs w:val="22"/>
        </w:rPr>
        <w:t xml:space="preserve">project would ultimately produce an estimated </w:t>
      </w:r>
      <w:r w:rsidR="0071052A">
        <w:rPr>
          <w:rFonts w:ascii="Times New Roman" w:hAnsi="Times New Roman"/>
          <w:sz w:val="22"/>
          <w:szCs w:val="22"/>
        </w:rPr>
        <w:t xml:space="preserve">100,000 metric tons of hydrogen and bring benefits to </w:t>
      </w:r>
      <w:r w:rsidR="000D26FA">
        <w:rPr>
          <w:rFonts w:ascii="Times New Roman" w:hAnsi="Times New Roman"/>
          <w:sz w:val="22"/>
          <w:szCs w:val="22"/>
        </w:rPr>
        <w:t>local communities, including</w:t>
      </w:r>
      <w:r w:rsidR="001A179D">
        <w:rPr>
          <w:rFonts w:ascii="Times New Roman" w:hAnsi="Times New Roman"/>
          <w:sz w:val="22"/>
          <w:szCs w:val="22"/>
        </w:rPr>
        <w:t xml:space="preserve"> promoting environmental justice for </w:t>
      </w:r>
      <w:r w:rsidR="00C66DE7">
        <w:rPr>
          <w:rFonts w:ascii="Times New Roman" w:hAnsi="Times New Roman"/>
          <w:sz w:val="22"/>
          <w:szCs w:val="22"/>
        </w:rPr>
        <w:t>communities</w:t>
      </w:r>
      <w:r w:rsidR="000D26FA">
        <w:rPr>
          <w:rFonts w:ascii="Times New Roman" w:hAnsi="Times New Roman"/>
          <w:sz w:val="22"/>
          <w:szCs w:val="22"/>
        </w:rPr>
        <w:t xml:space="preserve"> </w:t>
      </w:r>
      <w:r w:rsidR="00E37B9D">
        <w:rPr>
          <w:rFonts w:ascii="Times New Roman" w:hAnsi="Times New Roman"/>
          <w:sz w:val="22"/>
          <w:szCs w:val="22"/>
        </w:rPr>
        <w:t>that have been historically disadvantaged.</w:t>
      </w:r>
      <w:r w:rsidR="005A6203">
        <w:rPr>
          <w:rFonts w:ascii="Times New Roman" w:hAnsi="Times New Roman"/>
          <w:sz w:val="22"/>
          <w:szCs w:val="22"/>
        </w:rPr>
        <w:t xml:space="preserve"> MacH2 is currently evaluating </w:t>
      </w:r>
      <w:r w:rsidR="00A572E0">
        <w:rPr>
          <w:rFonts w:ascii="Times New Roman" w:hAnsi="Times New Roman"/>
          <w:sz w:val="22"/>
          <w:szCs w:val="22"/>
        </w:rPr>
        <w:t xml:space="preserve">potential projects’ alignment with </w:t>
      </w:r>
      <w:r w:rsidR="00087E80">
        <w:rPr>
          <w:rFonts w:ascii="Times New Roman" w:hAnsi="Times New Roman"/>
          <w:sz w:val="22"/>
          <w:szCs w:val="22"/>
        </w:rPr>
        <w:t>their vison and the priorities of the US DOE.</w:t>
      </w:r>
    </w:p>
    <w:p w14:paraId="4332C5C1" w14:textId="77777777" w:rsidR="004347EB" w:rsidRDefault="004347EB" w:rsidP="007A2747">
      <w:pPr>
        <w:tabs>
          <w:tab w:val="clear" w:pos="1080"/>
        </w:tabs>
        <w:ind w:left="1440"/>
        <w:rPr>
          <w:rFonts w:ascii="Times New Roman" w:hAnsi="Times New Roman"/>
          <w:sz w:val="22"/>
          <w:szCs w:val="22"/>
        </w:rPr>
      </w:pPr>
    </w:p>
    <w:p w14:paraId="4827BDC5" w14:textId="581C81B2" w:rsidR="00190B34" w:rsidRDefault="002A3EEA" w:rsidP="007A2747">
      <w:pPr>
        <w:tabs>
          <w:tab w:val="clear" w:pos="1080"/>
        </w:tabs>
        <w:ind w:left="1440"/>
        <w:rPr>
          <w:rFonts w:ascii="Times New Roman" w:hAnsi="Times New Roman"/>
          <w:sz w:val="22"/>
          <w:szCs w:val="22"/>
        </w:rPr>
      </w:pPr>
      <w:r>
        <w:rPr>
          <w:rFonts w:ascii="Times New Roman" w:hAnsi="Times New Roman"/>
          <w:sz w:val="22"/>
          <w:szCs w:val="22"/>
        </w:rPr>
        <w:t>T</w:t>
      </w:r>
      <w:r w:rsidR="00BD594F">
        <w:rPr>
          <w:rFonts w:ascii="Times New Roman" w:hAnsi="Times New Roman"/>
          <w:sz w:val="22"/>
          <w:szCs w:val="22"/>
        </w:rPr>
        <w:t xml:space="preserve">he presenters noted that the HETF </w:t>
      </w:r>
      <w:r w:rsidR="00B31036">
        <w:rPr>
          <w:rFonts w:ascii="Times New Roman" w:hAnsi="Times New Roman"/>
          <w:sz w:val="22"/>
          <w:szCs w:val="22"/>
        </w:rPr>
        <w:t xml:space="preserve">could provide a significant boost to MacH2’s </w:t>
      </w:r>
      <w:r w:rsidR="00B10BC3">
        <w:rPr>
          <w:rFonts w:ascii="Times New Roman" w:hAnsi="Times New Roman"/>
          <w:sz w:val="22"/>
          <w:szCs w:val="22"/>
        </w:rPr>
        <w:t xml:space="preserve">by promoting incentives </w:t>
      </w:r>
      <w:r w:rsidR="002F54A0">
        <w:rPr>
          <w:rFonts w:ascii="Times New Roman" w:hAnsi="Times New Roman"/>
          <w:sz w:val="22"/>
          <w:szCs w:val="22"/>
        </w:rPr>
        <w:t xml:space="preserve">and grants.  </w:t>
      </w:r>
      <w:r w:rsidR="00C66CDA">
        <w:rPr>
          <w:rFonts w:ascii="Times New Roman" w:hAnsi="Times New Roman"/>
          <w:sz w:val="22"/>
          <w:szCs w:val="22"/>
        </w:rPr>
        <w:t xml:space="preserve">This would </w:t>
      </w:r>
      <w:r w:rsidR="00BD0612">
        <w:rPr>
          <w:rFonts w:ascii="Times New Roman" w:hAnsi="Times New Roman"/>
          <w:sz w:val="22"/>
          <w:szCs w:val="22"/>
        </w:rPr>
        <w:t>help the group to leverage greater impacts and make establishment of a midwestern hub more attract</w:t>
      </w:r>
      <w:r w:rsidR="00731B33">
        <w:rPr>
          <w:rFonts w:ascii="Times New Roman" w:hAnsi="Times New Roman"/>
          <w:sz w:val="22"/>
          <w:szCs w:val="22"/>
        </w:rPr>
        <w:t>ive to DOE.</w:t>
      </w:r>
    </w:p>
    <w:p w14:paraId="58A8690C" w14:textId="37221B46" w:rsidR="00B17C2F" w:rsidRDefault="00B17C2F" w:rsidP="007A2747">
      <w:pPr>
        <w:tabs>
          <w:tab w:val="clear" w:pos="1080"/>
        </w:tabs>
        <w:ind w:left="1440"/>
        <w:rPr>
          <w:rFonts w:ascii="Times New Roman" w:hAnsi="Times New Roman"/>
          <w:sz w:val="22"/>
          <w:szCs w:val="22"/>
        </w:rPr>
      </w:pPr>
    </w:p>
    <w:p w14:paraId="327D224C" w14:textId="15B6AF15" w:rsidR="00B17C2F" w:rsidRDefault="004F4C18" w:rsidP="007A2747">
      <w:pPr>
        <w:tabs>
          <w:tab w:val="clear" w:pos="1080"/>
        </w:tabs>
        <w:ind w:left="1440"/>
        <w:rPr>
          <w:rFonts w:ascii="Times New Roman" w:hAnsi="Times New Roman"/>
          <w:sz w:val="22"/>
          <w:szCs w:val="22"/>
        </w:rPr>
      </w:pPr>
      <w:r>
        <w:rPr>
          <w:rFonts w:ascii="Times New Roman" w:hAnsi="Times New Roman"/>
          <w:sz w:val="22"/>
          <w:szCs w:val="22"/>
        </w:rPr>
        <w:t xml:space="preserve">The presentation sparked </w:t>
      </w:r>
      <w:r w:rsidR="00C30BD5">
        <w:rPr>
          <w:rFonts w:ascii="Times New Roman" w:hAnsi="Times New Roman"/>
          <w:sz w:val="22"/>
          <w:szCs w:val="22"/>
        </w:rPr>
        <w:t>questions from task force members</w:t>
      </w:r>
      <w:r w:rsidR="00624062">
        <w:rPr>
          <w:rFonts w:ascii="Times New Roman" w:hAnsi="Times New Roman"/>
          <w:sz w:val="22"/>
          <w:szCs w:val="22"/>
        </w:rPr>
        <w:t>, resulting in a several</w:t>
      </w:r>
      <w:r w:rsidR="002F05F2">
        <w:rPr>
          <w:rFonts w:ascii="Times New Roman" w:hAnsi="Times New Roman"/>
          <w:sz w:val="22"/>
          <w:szCs w:val="22"/>
        </w:rPr>
        <w:t xml:space="preserve"> discussions.  These includes supply chain challenges</w:t>
      </w:r>
      <w:r w:rsidR="00104816">
        <w:rPr>
          <w:rFonts w:ascii="Times New Roman" w:hAnsi="Times New Roman"/>
          <w:sz w:val="22"/>
          <w:szCs w:val="22"/>
        </w:rPr>
        <w:t>,</w:t>
      </w:r>
      <w:r w:rsidR="003320F9">
        <w:rPr>
          <w:rFonts w:ascii="Times New Roman" w:hAnsi="Times New Roman"/>
          <w:sz w:val="22"/>
          <w:szCs w:val="22"/>
        </w:rPr>
        <w:t xml:space="preserve"> </w:t>
      </w:r>
      <w:r w:rsidR="00DE09C3">
        <w:rPr>
          <w:rFonts w:ascii="Times New Roman" w:hAnsi="Times New Roman"/>
          <w:sz w:val="22"/>
          <w:szCs w:val="22"/>
        </w:rPr>
        <w:t>approaches to understanding and addressing environmental justice concerns</w:t>
      </w:r>
      <w:r w:rsidR="00104816">
        <w:rPr>
          <w:rFonts w:ascii="Times New Roman" w:hAnsi="Times New Roman"/>
          <w:sz w:val="22"/>
          <w:szCs w:val="22"/>
        </w:rPr>
        <w:t xml:space="preserve">, and </w:t>
      </w:r>
      <w:r w:rsidR="004A0951">
        <w:rPr>
          <w:rFonts w:ascii="Times New Roman" w:hAnsi="Times New Roman"/>
          <w:sz w:val="22"/>
          <w:szCs w:val="22"/>
        </w:rPr>
        <w:t>the relationship between biofuels and hydrogen</w:t>
      </w:r>
      <w:r w:rsidR="00DB53FF">
        <w:rPr>
          <w:rFonts w:ascii="Times New Roman" w:hAnsi="Times New Roman"/>
          <w:sz w:val="22"/>
          <w:szCs w:val="22"/>
        </w:rPr>
        <w:t>-based technologies</w:t>
      </w:r>
      <w:r w:rsidR="003320F9">
        <w:rPr>
          <w:rFonts w:ascii="Times New Roman" w:hAnsi="Times New Roman"/>
          <w:sz w:val="22"/>
          <w:szCs w:val="22"/>
        </w:rPr>
        <w:t>.</w:t>
      </w:r>
    </w:p>
    <w:p w14:paraId="01F49645" w14:textId="1F3579EF" w:rsidR="00731B33" w:rsidRDefault="00731B33" w:rsidP="007A2747">
      <w:pPr>
        <w:tabs>
          <w:tab w:val="clear" w:pos="1080"/>
        </w:tabs>
        <w:ind w:left="1440"/>
        <w:rPr>
          <w:rFonts w:ascii="Times New Roman" w:hAnsi="Times New Roman"/>
          <w:sz w:val="22"/>
          <w:szCs w:val="22"/>
        </w:rPr>
      </w:pPr>
    </w:p>
    <w:p w14:paraId="70A1254B" w14:textId="2CAA7C97" w:rsidR="00FF4F9C" w:rsidRDefault="00B21695" w:rsidP="00190B34">
      <w:pPr>
        <w:numPr>
          <w:ilvl w:val="0"/>
          <w:numId w:val="12"/>
        </w:numPr>
        <w:rPr>
          <w:rFonts w:ascii="Times New Roman" w:hAnsi="Times New Roman"/>
          <w:sz w:val="22"/>
          <w:szCs w:val="22"/>
        </w:rPr>
      </w:pPr>
      <w:r>
        <w:rPr>
          <w:rFonts w:ascii="Times New Roman" w:hAnsi="Times New Roman"/>
          <w:sz w:val="22"/>
          <w:szCs w:val="22"/>
        </w:rPr>
        <w:t>Federal Grant Opportunities</w:t>
      </w:r>
    </w:p>
    <w:p w14:paraId="6FD66819" w14:textId="4EE096D0" w:rsidR="00287BA4" w:rsidRDefault="003F05B2" w:rsidP="00561FF0">
      <w:pPr>
        <w:tabs>
          <w:tab w:val="clear" w:pos="360"/>
          <w:tab w:val="clear" w:pos="720"/>
          <w:tab w:val="clear" w:pos="1080"/>
          <w:tab w:val="clear" w:pos="1440"/>
          <w:tab w:val="clear" w:pos="1800"/>
          <w:tab w:val="clear" w:pos="2160"/>
          <w:tab w:val="clear" w:pos="2520"/>
          <w:tab w:val="clear" w:pos="2880"/>
        </w:tabs>
        <w:ind w:left="1350"/>
        <w:rPr>
          <w:rFonts w:ascii="Times New Roman" w:hAnsi="Times New Roman"/>
          <w:sz w:val="22"/>
          <w:szCs w:val="22"/>
        </w:rPr>
      </w:pPr>
      <w:r w:rsidRPr="003F05B2">
        <w:rPr>
          <w:rFonts w:ascii="Times New Roman" w:hAnsi="Times New Roman"/>
          <w:sz w:val="22"/>
          <w:szCs w:val="22"/>
        </w:rPr>
        <w:t>John O’Conner briefly noted two NOIs issued by the US Department of Energy in December: one pertaining to the First Phase of $1.5 Billion in BIL-Funded Programs for Electrolysis, Manufacturing, and Recycling and another regarding funding in support of the hydrogen shot goal.  He indicated he would send an email to task force members including the links from the US DOE announcement</w:t>
      </w:r>
      <w:r>
        <w:rPr>
          <w:rFonts w:ascii="Times New Roman" w:hAnsi="Times New Roman"/>
          <w:sz w:val="22"/>
          <w:szCs w:val="22"/>
        </w:rPr>
        <w:t>.</w:t>
      </w:r>
    </w:p>
    <w:p w14:paraId="1C090B7A" w14:textId="77777777" w:rsidR="00287BA4" w:rsidRDefault="00287BA4" w:rsidP="00561FF0">
      <w:pPr>
        <w:rPr>
          <w:rFonts w:ascii="Times New Roman" w:hAnsi="Times New Roman"/>
          <w:sz w:val="22"/>
          <w:szCs w:val="22"/>
        </w:rPr>
      </w:pPr>
    </w:p>
    <w:p w14:paraId="6D57E6ED" w14:textId="122E3F98" w:rsidR="009476BF" w:rsidRDefault="00287BA4" w:rsidP="00287BA4">
      <w:pPr>
        <w:numPr>
          <w:ilvl w:val="0"/>
          <w:numId w:val="12"/>
        </w:numPr>
        <w:tabs>
          <w:tab w:val="clear" w:pos="360"/>
          <w:tab w:val="clear" w:pos="720"/>
          <w:tab w:val="clear" w:pos="1080"/>
          <w:tab w:val="clear" w:pos="1440"/>
          <w:tab w:val="clear" w:pos="1800"/>
          <w:tab w:val="clear" w:pos="2160"/>
          <w:tab w:val="clear" w:pos="2520"/>
          <w:tab w:val="clear" w:pos="2880"/>
        </w:tabs>
        <w:ind w:left="810" w:hanging="450"/>
        <w:rPr>
          <w:rFonts w:ascii="Times New Roman" w:hAnsi="Times New Roman"/>
          <w:sz w:val="22"/>
          <w:szCs w:val="22"/>
        </w:rPr>
      </w:pPr>
      <w:r>
        <w:rPr>
          <w:rFonts w:ascii="Times New Roman" w:hAnsi="Times New Roman"/>
          <w:sz w:val="22"/>
          <w:szCs w:val="22"/>
        </w:rPr>
        <w:t>Task Force Working Groups</w:t>
      </w:r>
    </w:p>
    <w:p w14:paraId="134A6ACF" w14:textId="08BE83DC" w:rsidR="00E50814" w:rsidRDefault="00EF58CE"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Senator Ellman</w:t>
      </w:r>
      <w:r w:rsidR="000648EF">
        <w:rPr>
          <w:rFonts w:ascii="Times New Roman" w:hAnsi="Times New Roman"/>
          <w:sz w:val="22"/>
          <w:szCs w:val="22"/>
        </w:rPr>
        <w:t xml:space="preserve"> summarized</w:t>
      </w:r>
      <w:r w:rsidR="00DB463A">
        <w:rPr>
          <w:rFonts w:ascii="Times New Roman" w:hAnsi="Times New Roman"/>
          <w:sz w:val="22"/>
          <w:szCs w:val="22"/>
        </w:rPr>
        <w:t xml:space="preserve"> the </w:t>
      </w:r>
      <w:r w:rsidR="00DF1272">
        <w:rPr>
          <w:rFonts w:ascii="Times New Roman" w:hAnsi="Times New Roman"/>
          <w:sz w:val="22"/>
          <w:szCs w:val="22"/>
        </w:rPr>
        <w:t>proposed working group structure</w:t>
      </w:r>
      <w:r w:rsidR="00F159B2">
        <w:rPr>
          <w:rFonts w:ascii="Times New Roman" w:hAnsi="Times New Roman"/>
          <w:sz w:val="22"/>
          <w:szCs w:val="22"/>
        </w:rPr>
        <w:t xml:space="preserve"> she had circulated to the task force prior to the meeting.</w:t>
      </w:r>
      <w:r w:rsidR="002C0413">
        <w:rPr>
          <w:rFonts w:ascii="Times New Roman" w:hAnsi="Times New Roman"/>
          <w:sz w:val="22"/>
          <w:szCs w:val="22"/>
        </w:rPr>
        <w:t xml:space="preserve">  This structure specified </w:t>
      </w:r>
      <w:r w:rsidR="00ED149F">
        <w:rPr>
          <w:rFonts w:ascii="Times New Roman" w:hAnsi="Times New Roman"/>
          <w:sz w:val="22"/>
          <w:szCs w:val="22"/>
        </w:rPr>
        <w:t>four working groups</w:t>
      </w:r>
      <w:r w:rsidR="002D03ED">
        <w:rPr>
          <w:rFonts w:ascii="Times New Roman" w:hAnsi="Times New Roman"/>
          <w:sz w:val="22"/>
          <w:szCs w:val="22"/>
        </w:rPr>
        <w:t xml:space="preserve"> and summarized the subject matter to be addressed by each.  </w:t>
      </w:r>
      <w:r w:rsidR="00781691">
        <w:rPr>
          <w:rFonts w:ascii="Times New Roman" w:hAnsi="Times New Roman"/>
          <w:sz w:val="22"/>
          <w:szCs w:val="22"/>
        </w:rPr>
        <w:t xml:space="preserve">The </w:t>
      </w:r>
      <w:r w:rsidR="000A023D">
        <w:rPr>
          <w:rFonts w:ascii="Times New Roman" w:hAnsi="Times New Roman"/>
          <w:sz w:val="22"/>
          <w:szCs w:val="22"/>
        </w:rPr>
        <w:t xml:space="preserve">proposed </w:t>
      </w:r>
      <w:r w:rsidR="00B868F5">
        <w:rPr>
          <w:rFonts w:ascii="Times New Roman" w:hAnsi="Times New Roman"/>
          <w:sz w:val="22"/>
          <w:szCs w:val="22"/>
        </w:rPr>
        <w:t xml:space="preserve">working groups included 1) Regulatory/Safety, 2) </w:t>
      </w:r>
      <w:r w:rsidR="007119C1" w:rsidRPr="007119C1">
        <w:rPr>
          <w:rFonts w:ascii="Times New Roman" w:hAnsi="Times New Roman"/>
          <w:sz w:val="22"/>
          <w:szCs w:val="22"/>
        </w:rPr>
        <w:t>Workforce/Entrepreneurship/Education</w:t>
      </w:r>
      <w:r w:rsidR="007119C1">
        <w:rPr>
          <w:rFonts w:ascii="Times New Roman" w:hAnsi="Times New Roman"/>
          <w:sz w:val="22"/>
          <w:szCs w:val="22"/>
        </w:rPr>
        <w:t xml:space="preserve">, 3) </w:t>
      </w:r>
      <w:r w:rsidR="006901A2" w:rsidRPr="006901A2">
        <w:rPr>
          <w:rFonts w:ascii="Times New Roman" w:hAnsi="Times New Roman"/>
          <w:sz w:val="22"/>
          <w:szCs w:val="22"/>
        </w:rPr>
        <w:t>Communities, Environmental Justice</w:t>
      </w:r>
      <w:r w:rsidR="006901A2">
        <w:rPr>
          <w:rFonts w:ascii="Times New Roman" w:hAnsi="Times New Roman"/>
          <w:sz w:val="22"/>
          <w:szCs w:val="22"/>
        </w:rPr>
        <w:t xml:space="preserve">, and 4) </w:t>
      </w:r>
      <w:r w:rsidR="006F5D6D" w:rsidRPr="006F5D6D">
        <w:rPr>
          <w:rFonts w:ascii="Times New Roman" w:hAnsi="Times New Roman"/>
          <w:sz w:val="22"/>
          <w:szCs w:val="22"/>
        </w:rPr>
        <w:t>Commerce Development and Investment</w:t>
      </w:r>
      <w:r w:rsidR="006F5D6D">
        <w:rPr>
          <w:rFonts w:ascii="Times New Roman" w:hAnsi="Times New Roman"/>
          <w:sz w:val="22"/>
          <w:szCs w:val="22"/>
        </w:rPr>
        <w:t>.</w:t>
      </w:r>
    </w:p>
    <w:p w14:paraId="0FD543D3" w14:textId="0397B246" w:rsidR="00202949" w:rsidRDefault="00202949"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6D9ED8E1" w14:textId="6126F0C0" w:rsidR="00202949" w:rsidRDefault="00202949"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Dr. Sofronis recommended adding a fifth working g</w:t>
      </w:r>
      <w:r w:rsidR="00631516">
        <w:rPr>
          <w:rFonts w:ascii="Times New Roman" w:hAnsi="Times New Roman"/>
          <w:sz w:val="22"/>
          <w:szCs w:val="22"/>
        </w:rPr>
        <w:t>r</w:t>
      </w:r>
      <w:r>
        <w:rPr>
          <w:rFonts w:ascii="Times New Roman" w:hAnsi="Times New Roman"/>
          <w:sz w:val="22"/>
          <w:szCs w:val="22"/>
        </w:rPr>
        <w:t xml:space="preserve">oup to assess the potential scope for </w:t>
      </w:r>
      <w:r w:rsidR="00631516">
        <w:rPr>
          <w:rFonts w:ascii="Times New Roman" w:hAnsi="Times New Roman"/>
          <w:sz w:val="22"/>
          <w:szCs w:val="22"/>
        </w:rPr>
        <w:t>interstate coordination.  Senator Ellman agreed with this recommendation.</w:t>
      </w:r>
      <w:r w:rsidR="00666BC0">
        <w:rPr>
          <w:rFonts w:ascii="Times New Roman" w:hAnsi="Times New Roman"/>
          <w:sz w:val="22"/>
          <w:szCs w:val="22"/>
        </w:rPr>
        <w:t xml:space="preserve">  </w:t>
      </w:r>
      <w:r w:rsidR="003175D0">
        <w:rPr>
          <w:rFonts w:ascii="Times New Roman" w:hAnsi="Times New Roman"/>
          <w:sz w:val="22"/>
          <w:szCs w:val="22"/>
        </w:rPr>
        <w:t xml:space="preserve">Patrick Devaney suggested </w:t>
      </w:r>
      <w:r w:rsidR="00C14E68">
        <w:rPr>
          <w:rFonts w:ascii="Times New Roman" w:hAnsi="Times New Roman"/>
          <w:sz w:val="22"/>
          <w:szCs w:val="22"/>
        </w:rPr>
        <w:t>explicit consideration of labor standards by the</w:t>
      </w:r>
      <w:r w:rsidR="003175D0">
        <w:rPr>
          <w:rFonts w:ascii="Times New Roman" w:hAnsi="Times New Roman"/>
          <w:sz w:val="22"/>
          <w:szCs w:val="22"/>
        </w:rPr>
        <w:t xml:space="preserve"> </w:t>
      </w:r>
      <w:r w:rsidR="003866B4" w:rsidRPr="003866B4">
        <w:rPr>
          <w:rFonts w:ascii="Times New Roman" w:hAnsi="Times New Roman"/>
          <w:sz w:val="22"/>
          <w:szCs w:val="22"/>
        </w:rPr>
        <w:t>Workforce/Entrepreneurship/Education</w:t>
      </w:r>
      <w:r w:rsidR="003866B4">
        <w:rPr>
          <w:rFonts w:ascii="Times New Roman" w:hAnsi="Times New Roman"/>
          <w:sz w:val="22"/>
          <w:szCs w:val="22"/>
        </w:rPr>
        <w:t xml:space="preserve"> working group.  There was also a short discussion of whether to </w:t>
      </w:r>
      <w:r w:rsidR="005B6675">
        <w:rPr>
          <w:rFonts w:ascii="Times New Roman" w:hAnsi="Times New Roman"/>
          <w:sz w:val="22"/>
          <w:szCs w:val="22"/>
        </w:rPr>
        <w:t xml:space="preserve">establish an additional working group to address basic science.  After a short discussion, </w:t>
      </w:r>
      <w:r w:rsidR="00150D61">
        <w:rPr>
          <w:rFonts w:ascii="Times New Roman" w:hAnsi="Times New Roman"/>
          <w:sz w:val="22"/>
          <w:szCs w:val="22"/>
        </w:rPr>
        <w:t>it was agreed that this topic was beyond the scope of the task force.</w:t>
      </w:r>
    </w:p>
    <w:p w14:paraId="2DEEEE16" w14:textId="423090E4" w:rsidR="00150D61" w:rsidRDefault="00150D61"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p>
    <w:p w14:paraId="5C335EEE" w14:textId="4D2ABF58" w:rsidR="00150D61" w:rsidRDefault="00A32D5C"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John O’</w:t>
      </w:r>
      <w:r w:rsidR="0020253B">
        <w:rPr>
          <w:rFonts w:ascii="Times New Roman" w:hAnsi="Times New Roman"/>
          <w:sz w:val="22"/>
          <w:szCs w:val="22"/>
        </w:rPr>
        <w:t>Conner indicated that he would circulate a revised version of the working group structure to task force</w:t>
      </w:r>
      <w:r w:rsidR="006B2ED5">
        <w:rPr>
          <w:rFonts w:ascii="Times New Roman" w:hAnsi="Times New Roman"/>
          <w:sz w:val="22"/>
          <w:szCs w:val="22"/>
        </w:rPr>
        <w:t xml:space="preserve"> members</w:t>
      </w:r>
      <w:r w:rsidR="00071F7F">
        <w:rPr>
          <w:rFonts w:ascii="Times New Roman" w:hAnsi="Times New Roman"/>
          <w:sz w:val="22"/>
          <w:szCs w:val="22"/>
        </w:rPr>
        <w:t xml:space="preserve">, asking members to </w:t>
      </w:r>
      <w:r w:rsidR="00A42776">
        <w:rPr>
          <w:rFonts w:ascii="Times New Roman" w:hAnsi="Times New Roman"/>
          <w:sz w:val="22"/>
          <w:szCs w:val="22"/>
        </w:rPr>
        <w:t>identify</w:t>
      </w:r>
      <w:r w:rsidR="00071F7F">
        <w:rPr>
          <w:rFonts w:ascii="Times New Roman" w:hAnsi="Times New Roman"/>
          <w:sz w:val="22"/>
          <w:szCs w:val="22"/>
        </w:rPr>
        <w:t xml:space="preserve"> </w:t>
      </w:r>
      <w:r w:rsidR="00A04D1D">
        <w:rPr>
          <w:rFonts w:ascii="Times New Roman" w:hAnsi="Times New Roman"/>
          <w:sz w:val="22"/>
          <w:szCs w:val="22"/>
        </w:rPr>
        <w:t xml:space="preserve">which working groups, if any, they </w:t>
      </w:r>
      <w:r w:rsidR="00B14A91">
        <w:rPr>
          <w:rFonts w:ascii="Times New Roman" w:hAnsi="Times New Roman"/>
          <w:sz w:val="22"/>
          <w:szCs w:val="22"/>
        </w:rPr>
        <w:t>wish to</w:t>
      </w:r>
      <w:r w:rsidR="00071F7F">
        <w:rPr>
          <w:rFonts w:ascii="Times New Roman" w:hAnsi="Times New Roman"/>
          <w:sz w:val="22"/>
          <w:szCs w:val="22"/>
        </w:rPr>
        <w:t xml:space="preserve"> </w:t>
      </w:r>
      <w:r w:rsidR="00A04D1D">
        <w:rPr>
          <w:rFonts w:ascii="Times New Roman" w:hAnsi="Times New Roman"/>
          <w:sz w:val="22"/>
          <w:szCs w:val="22"/>
        </w:rPr>
        <w:t>particip</w:t>
      </w:r>
      <w:r w:rsidR="00B14A91">
        <w:rPr>
          <w:rFonts w:ascii="Times New Roman" w:hAnsi="Times New Roman"/>
          <w:sz w:val="22"/>
          <w:szCs w:val="22"/>
        </w:rPr>
        <w:t xml:space="preserve">ate in.  </w:t>
      </w:r>
      <w:r w:rsidR="009572AC">
        <w:rPr>
          <w:rFonts w:ascii="Times New Roman" w:hAnsi="Times New Roman"/>
          <w:sz w:val="22"/>
          <w:szCs w:val="22"/>
        </w:rPr>
        <w:t>This information with be shared prior to the March meeting</w:t>
      </w:r>
      <w:r w:rsidR="005B6592">
        <w:rPr>
          <w:rFonts w:ascii="Times New Roman" w:hAnsi="Times New Roman"/>
          <w:sz w:val="22"/>
          <w:szCs w:val="22"/>
        </w:rPr>
        <w:t xml:space="preserve">, </w:t>
      </w:r>
      <w:r w:rsidR="008834EF">
        <w:rPr>
          <w:rFonts w:ascii="Times New Roman" w:hAnsi="Times New Roman"/>
          <w:sz w:val="22"/>
          <w:szCs w:val="22"/>
        </w:rPr>
        <w:t>during which</w:t>
      </w:r>
      <w:r w:rsidR="009572AC">
        <w:rPr>
          <w:rFonts w:ascii="Times New Roman" w:hAnsi="Times New Roman"/>
          <w:sz w:val="22"/>
          <w:szCs w:val="22"/>
        </w:rPr>
        <w:t xml:space="preserve"> the task force </w:t>
      </w:r>
      <w:r w:rsidR="008834EF">
        <w:rPr>
          <w:rFonts w:ascii="Times New Roman" w:hAnsi="Times New Roman"/>
          <w:sz w:val="22"/>
          <w:szCs w:val="22"/>
        </w:rPr>
        <w:t>is expected to</w:t>
      </w:r>
      <w:r w:rsidR="009572AC">
        <w:rPr>
          <w:rFonts w:ascii="Times New Roman" w:hAnsi="Times New Roman"/>
          <w:sz w:val="22"/>
          <w:szCs w:val="22"/>
        </w:rPr>
        <w:t xml:space="preserve"> formally </w:t>
      </w:r>
      <w:r w:rsidR="005B6592">
        <w:rPr>
          <w:rFonts w:ascii="Times New Roman" w:hAnsi="Times New Roman"/>
          <w:sz w:val="22"/>
          <w:szCs w:val="22"/>
        </w:rPr>
        <w:t>establish the working groups and their respective memberships</w:t>
      </w:r>
      <w:r w:rsidR="008834EF">
        <w:rPr>
          <w:rFonts w:ascii="Times New Roman" w:hAnsi="Times New Roman"/>
          <w:sz w:val="22"/>
          <w:szCs w:val="22"/>
        </w:rPr>
        <w:t xml:space="preserve">.  The task force was reminded that Open Meetings Act requirements will apply to any working group with </w:t>
      </w:r>
      <w:r w:rsidR="00445209">
        <w:rPr>
          <w:rFonts w:ascii="Times New Roman" w:hAnsi="Times New Roman"/>
          <w:sz w:val="22"/>
          <w:szCs w:val="22"/>
        </w:rPr>
        <w:t>more than six members.</w:t>
      </w:r>
    </w:p>
    <w:p w14:paraId="3625C67A" w14:textId="623C03DF" w:rsidR="00E50814" w:rsidRDefault="00E50814" w:rsidP="00E50814">
      <w:p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p>
    <w:p w14:paraId="780AF824" w14:textId="78FA30AD" w:rsidR="00623F75" w:rsidRDefault="009476BF" w:rsidP="00190B34">
      <w:pPr>
        <w:numPr>
          <w:ilvl w:val="0"/>
          <w:numId w:val="12"/>
        </w:numPr>
        <w:rPr>
          <w:rFonts w:ascii="Times New Roman" w:hAnsi="Times New Roman"/>
          <w:sz w:val="22"/>
          <w:szCs w:val="22"/>
        </w:rPr>
      </w:pPr>
      <w:r>
        <w:rPr>
          <w:rFonts w:ascii="Times New Roman" w:hAnsi="Times New Roman"/>
          <w:sz w:val="22"/>
          <w:szCs w:val="22"/>
        </w:rPr>
        <w:t>Close</w:t>
      </w:r>
    </w:p>
    <w:p w14:paraId="312A594E" w14:textId="693C1DF1" w:rsidR="008D6ABC" w:rsidRDefault="008D6ABC" w:rsidP="00B525EA">
      <w:pPr>
        <w:tabs>
          <w:tab w:val="clear" w:pos="360"/>
          <w:tab w:val="clear" w:pos="720"/>
          <w:tab w:val="clear" w:pos="1080"/>
          <w:tab w:val="clear" w:pos="1440"/>
          <w:tab w:val="clear" w:pos="1800"/>
          <w:tab w:val="clear" w:pos="2160"/>
          <w:tab w:val="clear" w:pos="2520"/>
          <w:tab w:val="clear" w:pos="2880"/>
        </w:tabs>
        <w:ind w:left="1440"/>
        <w:rPr>
          <w:rFonts w:ascii="Times New Roman" w:hAnsi="Times New Roman"/>
          <w:sz w:val="22"/>
          <w:szCs w:val="22"/>
        </w:rPr>
      </w:pPr>
      <w:r>
        <w:rPr>
          <w:rFonts w:ascii="Times New Roman" w:hAnsi="Times New Roman"/>
          <w:sz w:val="22"/>
          <w:szCs w:val="22"/>
        </w:rPr>
        <w:t>Senator Ellman adjourned the meeting at 11:00 a.m.</w:t>
      </w:r>
    </w:p>
    <w:p w14:paraId="4F145FD2" w14:textId="4CAF43E4" w:rsidR="0008062E" w:rsidRPr="00CB12A2" w:rsidRDefault="0008062E" w:rsidP="00252A39">
      <w:pPr>
        <w:rPr>
          <w:rFonts w:ascii="Times New Roman" w:hAnsi="Times New Roman"/>
          <w:sz w:val="22"/>
          <w:szCs w:val="22"/>
        </w:rPr>
      </w:pPr>
    </w:p>
    <w:sectPr w:rsidR="0008062E" w:rsidRPr="00CB12A2" w:rsidSect="00287BA4">
      <w:headerReference w:type="even" r:id="rId14"/>
      <w:headerReference w:type="default" r:id="rId15"/>
      <w:footerReference w:type="even" r:id="rId16"/>
      <w:footerReference w:type="default" r:id="rId17"/>
      <w:headerReference w:type="first" r:id="rId18"/>
      <w:footerReference w:type="first" r:id="rId19"/>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37180" w14:textId="77777777" w:rsidR="004C0623" w:rsidRDefault="004C0623">
      <w:r>
        <w:separator/>
      </w:r>
    </w:p>
  </w:endnote>
  <w:endnote w:type="continuationSeparator" w:id="0">
    <w:p w14:paraId="6053E828" w14:textId="77777777" w:rsidR="004C0623" w:rsidRDefault="004C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AA498" w14:textId="77777777" w:rsidR="00467ED8" w:rsidRDefault="00467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55220" w14:textId="77777777" w:rsidR="00467ED8" w:rsidRDefault="00467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128A4" w14:textId="77777777" w:rsidR="00D97607" w:rsidRDefault="00C132EC" w:rsidP="00FB0CA7">
    <w:pPr>
      <w:pStyle w:val="Footer"/>
      <w:tabs>
        <w:tab w:val="clear" w:pos="8640"/>
        <w:tab w:val="right" w:pos="9450"/>
      </w:tabs>
    </w:pPr>
    <w:r>
      <w:rPr>
        <w:noProof/>
      </w:rPr>
      <w:pict w14:anchorId="046E9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alt="Description: DCEO_footer2014" style="position:absolute;margin-left:35.25pt;margin-top:640.45pt;width:575.3pt;height:141.85pt;z-index:251656704;visibility:visible">
          <v:imagedata r:id="rId1" o:title="DCEO_footer2014"/>
        </v:shape>
      </w:pict>
    </w:r>
    <w:r>
      <w:rPr>
        <w:noProof/>
      </w:rPr>
      <w:pict w14:anchorId="21C8A7DD">
        <v:shape id="Picture 28" o:spid="_x0000_s1026" type="#_x0000_t75" alt="Description: DCEO_footer2014" style="position:absolute;margin-left:61.5pt;margin-top:671.2pt;width:575.3pt;height:141.85pt;z-index:251655680;visibility:visible">
          <v:imagedata r:id="rId1" o:title="DCEO_footer2014"/>
        </v:shape>
      </w:pict>
    </w:r>
    <w:r>
      <w:rPr>
        <w:noProof/>
      </w:rPr>
      <w:pict w14:anchorId="29DC878D">
        <v:shape id="Picture 29" o:spid="_x0000_s1025" type="#_x0000_t75" alt="Description: DCEO_footer2014" style="position:absolute;margin-left:21.75pt;margin-top:660.7pt;width:575.3pt;height:141.85pt;z-index:251654656;visibility:visible">
          <v:imagedata r:id="rId1" o:title="DCEO_footer2014"/>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DBB46" w14:textId="77777777" w:rsidR="004C0623" w:rsidRDefault="004C0623">
      <w:r>
        <w:separator/>
      </w:r>
    </w:p>
  </w:footnote>
  <w:footnote w:type="continuationSeparator" w:id="0">
    <w:p w14:paraId="18EBE758" w14:textId="77777777" w:rsidR="004C0623" w:rsidRDefault="004C0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098AB" w14:textId="77777777" w:rsidR="00467ED8" w:rsidRDefault="00467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57C8F" w14:textId="77777777" w:rsidR="0005524F" w:rsidRDefault="00C132EC">
    <w:pPr>
      <w:pStyle w:val="Header"/>
    </w:pPr>
    <w:r>
      <w:rPr>
        <w:noProof/>
      </w:rPr>
      <w:pict w14:anchorId="7EEF4A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5"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D1CAB85">
        <v:shapetype id="_x0000_t202" coordsize="21600,21600" o:spt="202" path="m,l,21600r21600,l21600,xe">
          <v:stroke joinstyle="miter"/>
          <v:path gradientshapeok="t" o:connecttype="rect"/>
        </v:shapetype>
        <v:shape id="Text Box 21" o:spid="_x0000_s1034" type="#_x0000_t202" style="position:absolute;margin-left:133.35pt;margin-top:735.9pt;width:358.65pt;height:27pt;z-index:251659776;visibility:visible;mso-wrap-style:none;mso-position-horizontal-relative:page;mso-position-vertical-relative:pag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e5hIACAAALBQAADgAAAGRycy9lMm9Eb2MueG1srFTLbtswELwX6D8QvDuSXCmJhciB4sBFgaAJ&#10;kBQ50xRlCxAfIJlIadF/75Cy82oPRdELvdxdL3dnZnV2PsqePArrOq0qmh2llAjFddOpbUW/3a1n&#10;p5Q4z1TDeq1ERZ+Eo+fLjx/OBlOKud7pvhGWoIhy5WAquvPelEni+E5I5o60EQrBVlvJPK52mzSW&#10;Dagu+2SepsfJoG1jrObCOXgvpyBdxvptK7i/blsnPOkrit58PG08N+FMlmes3Fpmdh3ft8H+oQvJ&#10;OoVHn0tdMs/Ig+1+KyU7brXTrT/iWia6bTsu4gyYJkvfTXO7Y0bEWQCOM88wuf9Xln99vLGkayo6&#10;zyhRTIKjOzF6cqFHAhfwGYwrkXZrkOhH+MHzwe/gDGOPrZXhFwMRxIH00zO6oRqHMy+K/LQoKOGI&#10;fcrnizTCn7z821jnPwstSTAqasFeBJU9XjmPTpB6SAmPKb3u+j4y2Ks3DiROHhElMP2blegEZsgM&#10;PUV6fqyKk3l9Uixmx3WRzfIsPZ3VdTqfXa7rtE7z9WqRX/xEF5JleTlAKAYyCwgBiHXPtntSQvjv&#10;WJGMv9FwliVRPdN8KBznPLSaBPQnlIPlx824p2SjmycwYvWkaWf4ugNsV8z5G2YhYpCAxfTXONpe&#10;DxXVe4uSnbbf/+QP+ZgCUUrCrBVV2FpK+i8KmltkeR52KF5y4IaLfR3ZvI6oB7nS2DrICr1FM+T7&#10;/mC2Vst7bG8d3kSIKY6XK+oP5spPi4rt56KuYxK2xjB/pW4ND6UDl0ESd+M9s2avGw/wvurD8rDy&#10;nXym3Ekv9YPXbRe1FeCdMAUB4YKNi1Tsvw5hpV/fY9bLN2z5CwAA//8DAFBLAwQUAAYACAAAACEA&#10;w7OW1eQAAAANAQAADwAAAGRycy9kb3ducmV2LnhtbEyPwU7DMBBE70j8g7VIXBB16pTQhjgVAsGl&#10;VRGFA0cnXpJAbEe2mwa+nuUEx515mp0p1pPp2Yg+dM5KmM8SYGhrpzvbSHh9ebhcAgtRWa16Z1HC&#10;FwZYl6cnhcq1O9pnHPexYRRiQ64ktDEOOeehbtGoMHMDWvLenTcq0ukbrr06UrjpuUiSjBvVWfrQ&#10;qgHvWqw/9wcj4fvJb50Q28d59ZZ2Y7y/+NhtdlKen023N8AiTvEPht/6VB1K6lS5g9WB9RJEll0T&#10;SsYiW6XACFktFzSvIulKpCnwsuD/V5Q/AAAA//8DAFBLAQItABQABgAIAAAAIQDkmcPA+wAAAOEB&#10;AAATAAAAAAAAAAAAAAAAAAAAAABbQ29udGVudF9UeXBlc10ueG1sUEsBAi0AFAAGAAgAAAAhACOy&#10;auHXAAAAlAEAAAsAAAAAAAAAAAAAAAAALAEAAF9yZWxzLy5yZWxzUEsBAi0AFAAGAAgAAAAhALI3&#10;uYSAAgAACwUAAA4AAAAAAAAAAAAAAAAALAIAAGRycy9lMm9Eb2MueG1sUEsBAi0AFAAGAAgAAAAh&#10;AMOzltXkAAAADQEAAA8AAAAAAAAAAAAAAAAA2AQAAGRycy9kb3ducmV2LnhtbFBLBQYAAAAABAAE&#10;APMAAADpBQAAAAA=&#10;" filled="f" stroked="f">
          <v:textbox style="mso-next-textbox:#Text Box 21">
            <w:txbxContent>
              <w:p w14:paraId="0C4903E4"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w:r>
    <w:r>
      <w:rPr>
        <w:noProof/>
      </w:rPr>
      <w:pict w14:anchorId="0FECDE78">
        <v:rect id="Rectangle 7" o:spid="_x0000_s1033" style="position:absolute;margin-left:-1.6pt;margin-top:737.3pt;width:615pt;height:18pt;z-index:251658752;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xZWVwCAACwBAAADgAAAGRycy9lMm9Eb2MueG1srFTBbtswDL0P2D8Iuq+Og6ZpjTpFli7DgKIN&#10;2g49M7JkG5AljVLidF8/Snbarttp2EUhRfqRfHrM5dWh02wv0bfWlDw/mXAmjbBVa+qSf39cfzrn&#10;zAcwFWhrZMmfpedXi48fLntXyKltrK4kMgIxvuhdyZsQXJFlXjSyA39inTQUVBY7CORinVUIPaF3&#10;OptOJmdZb7FyaIX0nm6vhyBfJHylpAh3SnkZmC459RbSiencxjNbXEJRI7imFWMb8A9ddNAaKvoC&#10;dQ0B2A7bP6C6VqD1VoUTYbvMKtUKmWagafLJu2keGnAyzULkePdCk/9/sOJ2v0HWViWfc2agoye6&#10;J9LA1FqyeaSnd76grAe3wdHzZMZZDwq7+EtTsEOi9PmFUnkITNDl/DyfzCbEvKDYdHp+RjbBZK9f&#10;O/Thq7Qdi0bJkaonJmF/48OQekyJxbzVbbVutU4O1tuVRrYHet4vn/NVvh7Rf0vThvUlv5hNZ9QH&#10;kMqUhkBm52hub2rOQNckXxEwlTY2FqDaUMTS1+CboURCHStoE+MyaWzsNFI1kBOtra2eiVu0g+i8&#10;E+uW0G7Ahw0gqYxYoc0Jd3QobalDO1qcNRZ//u0+5tPjU5SznlRL7f/YAUrO9DdDsrjIT0+jzJNz&#10;OptPycG3ke3biNl1K0vM5bSjTiQz5gd9NBXa7okWbBmrUgiMoNoDUaOzCsM20YoKuVymNJK2g3Bj&#10;HpyI4EceHw9PgG5850AKubVHhUPx7rmH3PilsctdsKpNWnjllTQUHVqLpKZxhePevfVT1usfzeIX&#10;AAAA//8DAFBLAwQUAAYACAAAACEALzniFuEAAAANAQAADwAAAGRycy9kb3ducmV2LnhtbEyPzU7D&#10;MBCE70i8g7VI3FrnpyQ0xKlQRR+AFpC4bWM3CcTrKHbT8PZsT3Db3RnNflNuZtuLyYy+c6QgXkYg&#10;DNVOd9QoeDvsFo8gfEDS2DsyCn6Mh011e1Niod2FXs20D43gEPIFKmhDGAopfd0ai37pBkOsndxo&#10;MfA6NlKPeOFw28skijJpsSP+0OJgtq2pv/dnqyCdTvT1+bKNdnmXYh6vdXj/WCt1fzc/P4EIZg5/&#10;ZrjiMzpUzHR0Z9Je9AoWacJOvq/yVQbi6kiSjNsceXqIowxkVcr/LapfAAAA//8DAFBLAQItABQA&#10;BgAIAAAAIQDkmcPA+wAAAOEBAAATAAAAAAAAAAAAAAAAAAAAAABbQ29udGVudF9UeXBlc10ueG1s&#10;UEsBAi0AFAAGAAgAAAAhACOyauHXAAAAlAEAAAsAAAAAAAAAAAAAAAAALAEAAF9yZWxzLy5yZWxz&#10;UEsBAi0AFAAGAAgAAAAhAMVsWVlcAgAAsAQAAA4AAAAAAAAAAAAAAAAALAIAAGRycy9lMm9Eb2Mu&#10;eG1sUEsBAi0AFAAGAAgAAAAhAC854hbhAAAADQEAAA8AAAAAAAAAAAAAAAAAtAQAAGRycy9kb3du&#10;cmV2LnhtbFBLBQYAAAAABAAEAPMAAADCBQAAAAA=&#10;" fillcolor="#eb1c1f" stroked="f">
          <w10:wrap anchorx="page" anchory="page"/>
        </v:rect>
      </w:pict>
    </w:r>
    <w:r>
      <w:rPr>
        <w:noProof/>
      </w:rPr>
      <w:pict w14:anchorId="0D1F4A35">
        <v:rect id="Rectangle 3" o:spid="_x0000_s1032" style="position:absolute;margin-left:-1.6pt;margin-top:35.3pt;width:615pt;height:18pt;z-index:251657728;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Hh61oCAACwBAAADgAAAGRycy9lMm9Eb2MueG1srFRNb9swDL0P2H8QdF+dpEk/jDpF0CDDgKIt&#10;1g47M7JkG9DXKCVO9+tHyU7bdTsNuyikSD+ST4+5uj4YzfYSQ+dsxacnE86kFa7ubFPxb0+bTxec&#10;hQi2Bu2srPizDPx6+fHDVe9LOXOt07VERiA2lL2veBujL4siiFYaCCfOS0tB5dBAJBebokboCd3o&#10;YjaZnBW9w9qjEzIEul0PQb7M+EpJEe+VCjIyXXHqLeYT87lNZ7G8grJB8G0nxjbgH7ow0Fkq+gK1&#10;hghsh90fUKYT6IJT8UQ4UzilOiHzDDTNdPJumscWvMyzEDnBv9AU/h+suNs/IOvqip9yZsHQE30l&#10;0sA2WrLTRE/vQ0lZj/4BRy+QmWY9KDTpl6Zgh0zp8wul8hCZoMvzi+lkMSHmBcVms4szsgmmeP3a&#10;Y4ifpTMsGRVHqp6ZhP1tiEPqMSUVC0539abTOjvYbG80sj3Q804388vz9Yj+W5q2rK/45WK2oD6A&#10;VKY0RDKNp7mDbTgD3ZB8RcRc2rpUgGpDmUqvIbRDiYw6VtA2xWXW2NhpomogJ1lbVz8Tt+gG0QUv&#10;Nh2h3UKID4CkMmKFNife06G0ow7daHHWOvz5t/uUT49PUc56Ui21/2MHKDnTXyzJ4nI6nyeZZ2e+&#10;OJ+Rg28j27cRuzM3LjFHO+pFNlN+1EdToTPfacFWqSqFwAqqPRA1Ojdx2CZaUSFXq5xG0vYQb+2j&#10;Fwn8yOPT4TugH985kkLu3FHhUL577iE3fWndahed6rIWXnklDSWH1iKraVzhtHdv/Zz1+kez/AUA&#10;AP//AwBQSwMEFAAGAAgAAAAhAMBQQWPfAAAACgEAAA8AAABkcnMvZG93bnJldi54bWxMj8FOwzAQ&#10;RO9I/IO1SNxauwa5NMSpKkokJC6lcOC4jU0cEa+j2G3D3+Oe4LajGc2+KdeT79nJjrELpGExF8As&#10;NcF01Gr4eK9nD8BiQjLYB7IafmyEdXV9VWJhwpne7GmfWpZLKBaowaU0FJzHxlmPcR4GS9n7CqPH&#10;lOXYcjPiOZf7nkshFPfYUf7gcLBPzjbf+6PX8PryHBZq121WK/m5vd8ulatr1Pr2Zto8Akt2Sn9h&#10;uOBndKgy0yEcyUTWa5jdyZzUsBQK2MWXUuUth3wJpYBXJf8/ofoFAAD//wMAUEsBAi0AFAAGAAgA&#10;AAAhAOSZw8D7AAAA4QEAABMAAAAAAAAAAAAAAAAAAAAAAFtDb250ZW50X1R5cGVzXS54bWxQSwEC&#10;LQAUAAYACAAAACEAI7Jq4dcAAACUAQAACwAAAAAAAAAAAAAAAAAsAQAAX3JlbHMvLnJlbHNQSwEC&#10;LQAUAAYACAAAACEAhgHh61oCAACwBAAADgAAAAAAAAAAAAAAAAAsAgAAZHJzL2Uyb0RvYy54bWxQ&#10;SwECLQAUAAYACAAAACEAwFBBY98AAAAKAQAADwAAAAAAAAAAAAAAAACyBAAAZHJzL2Rvd25yZXYu&#10;eG1sUEsFBgAAAAAEAAQA8wAAAL4FAAAAAA==&#10;" fillcolor="#1f497d" stroked="f">
          <w10:wrap anchorx="page"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BFCE4" w14:textId="77777777" w:rsidR="00D97607" w:rsidRDefault="00D97607" w:rsidP="00902936">
    <w:pPr>
      <w:pStyle w:val="Header"/>
      <w:tabs>
        <w:tab w:val="clear" w:pos="8640"/>
        <w:tab w:val="right" w:pos="9360"/>
      </w:tabs>
      <w:ind w:left="-1260"/>
      <w:jc w:val="center"/>
    </w:pPr>
    <w:r>
      <w:t xml:space="preserve">              </w:t>
    </w:r>
  </w:p>
  <w:p w14:paraId="36D1A8F2" w14:textId="77777777" w:rsidR="00D97607" w:rsidRDefault="00D97607" w:rsidP="00902936">
    <w:pPr>
      <w:pStyle w:val="Header"/>
      <w:tabs>
        <w:tab w:val="clear" w:pos="8640"/>
        <w:tab w:val="right" w:pos="9360"/>
      </w:tabs>
      <w:spacing w:line="360" w:lineRule="auto"/>
    </w:pPr>
  </w:p>
  <w:p w14:paraId="244B17E5" w14:textId="77777777" w:rsidR="00D97607" w:rsidRDefault="005F2F63" w:rsidP="005F2F63">
    <w:pPr>
      <w:pStyle w:val="Header"/>
      <w:tabs>
        <w:tab w:val="clear" w:pos="8640"/>
        <w:tab w:val="right" w:pos="9360"/>
      </w:tabs>
      <w:ind w:left="-126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50AE"/>
    <w:multiLevelType w:val="hybridMultilevel"/>
    <w:tmpl w:val="EA66E8AA"/>
    <w:lvl w:ilvl="0" w:tplc="1DEA190C">
      <w:start w:val="1"/>
      <w:numFmt w:val="upperRoman"/>
      <w:lvlText w:val="%1."/>
      <w:lvlJc w:val="left"/>
      <w:pPr>
        <w:ind w:left="1080" w:hanging="72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9" w15:restartNumberingAfterBreak="0">
    <w:nsid w:val="560A13E0"/>
    <w:multiLevelType w:val="hybridMultilevel"/>
    <w:tmpl w:val="BD2E459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5BBA3CC1"/>
    <w:multiLevelType w:val="hybridMultilevel"/>
    <w:tmpl w:val="14A202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4"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42BD9"/>
    <w:multiLevelType w:val="hybridMultilevel"/>
    <w:tmpl w:val="E416B7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3"/>
  </w:num>
  <w:num w:numId="3">
    <w:abstractNumId w:val="8"/>
  </w:num>
  <w:num w:numId="4">
    <w:abstractNumId w:val="12"/>
  </w:num>
  <w:num w:numId="5">
    <w:abstractNumId w:val="10"/>
  </w:num>
  <w:num w:numId="6">
    <w:abstractNumId w:val="3"/>
  </w:num>
  <w:num w:numId="7">
    <w:abstractNumId w:val="4"/>
  </w:num>
  <w:num w:numId="8">
    <w:abstractNumId w:val="14"/>
  </w:num>
  <w:num w:numId="9">
    <w:abstractNumId w:val="5"/>
  </w:num>
  <w:num w:numId="10">
    <w:abstractNumId w:val="6"/>
  </w:num>
  <w:num w:numId="11">
    <w:abstractNumId w:val="1"/>
  </w:num>
  <w:num w:numId="12">
    <w:abstractNumId w:val="2"/>
  </w:num>
  <w:num w:numId="13">
    <w:abstractNumId w:val="7"/>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trackRevisions/>
  <w:doNotTrackMoves/>
  <w:defaultTabStop w:val="720"/>
  <w:drawingGridHorizontalSpacing w:val="100"/>
  <w:displayHorizontalDrawingGridEvery w:val="2"/>
  <w:noPunctuationKerning/>
  <w:characterSpacingControl w:val="doNotCompress"/>
  <w:hdrShapeDefaults>
    <o:shapedefaults v:ext="edit" spidmax="2051" style="mso-position-vertical-relative:bottom-margin-area" fill="f" fillcolor="white" stroke="f">
      <v:fill color="white" on="f"/>
      <v:stroke on="f"/>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49E4"/>
    <w:rsid w:val="0001595B"/>
    <w:rsid w:val="00016C1C"/>
    <w:rsid w:val="00021EF7"/>
    <w:rsid w:val="00023809"/>
    <w:rsid w:val="000322D4"/>
    <w:rsid w:val="000432C5"/>
    <w:rsid w:val="00043EB7"/>
    <w:rsid w:val="00046DD9"/>
    <w:rsid w:val="00051A5C"/>
    <w:rsid w:val="00054ED2"/>
    <w:rsid w:val="0005524F"/>
    <w:rsid w:val="00057FAA"/>
    <w:rsid w:val="0006041F"/>
    <w:rsid w:val="000648EF"/>
    <w:rsid w:val="00071F7F"/>
    <w:rsid w:val="00073DB0"/>
    <w:rsid w:val="000754D1"/>
    <w:rsid w:val="0008062E"/>
    <w:rsid w:val="00087E80"/>
    <w:rsid w:val="00087ED6"/>
    <w:rsid w:val="00094E56"/>
    <w:rsid w:val="0009684C"/>
    <w:rsid w:val="000A0009"/>
    <w:rsid w:val="000A023D"/>
    <w:rsid w:val="000A541D"/>
    <w:rsid w:val="000B0B39"/>
    <w:rsid w:val="000C13C9"/>
    <w:rsid w:val="000C526D"/>
    <w:rsid w:val="000C5FC9"/>
    <w:rsid w:val="000D26FA"/>
    <w:rsid w:val="000D2D77"/>
    <w:rsid w:val="000D5983"/>
    <w:rsid w:val="000D70FF"/>
    <w:rsid w:val="000E18CA"/>
    <w:rsid w:val="000E32A8"/>
    <w:rsid w:val="000E6AD5"/>
    <w:rsid w:val="00104816"/>
    <w:rsid w:val="0011692E"/>
    <w:rsid w:val="00117584"/>
    <w:rsid w:val="00141517"/>
    <w:rsid w:val="00141900"/>
    <w:rsid w:val="00146BE6"/>
    <w:rsid w:val="00147411"/>
    <w:rsid w:val="00150D61"/>
    <w:rsid w:val="00175A26"/>
    <w:rsid w:val="00185935"/>
    <w:rsid w:val="0019000E"/>
    <w:rsid w:val="00190B34"/>
    <w:rsid w:val="0019192C"/>
    <w:rsid w:val="00193DBC"/>
    <w:rsid w:val="001A03F0"/>
    <w:rsid w:val="001A179D"/>
    <w:rsid w:val="001D331F"/>
    <w:rsid w:val="001D3E83"/>
    <w:rsid w:val="001D3FD3"/>
    <w:rsid w:val="001D7642"/>
    <w:rsid w:val="001F00CE"/>
    <w:rsid w:val="001F23BA"/>
    <w:rsid w:val="001F4E40"/>
    <w:rsid w:val="001F6321"/>
    <w:rsid w:val="00200470"/>
    <w:rsid w:val="0020199E"/>
    <w:rsid w:val="0020253B"/>
    <w:rsid w:val="00202949"/>
    <w:rsid w:val="00207460"/>
    <w:rsid w:val="00207B93"/>
    <w:rsid w:val="0021474A"/>
    <w:rsid w:val="002210D4"/>
    <w:rsid w:val="00225E05"/>
    <w:rsid w:val="00227364"/>
    <w:rsid w:val="00227ED2"/>
    <w:rsid w:val="00250149"/>
    <w:rsid w:val="00252A39"/>
    <w:rsid w:val="0027005D"/>
    <w:rsid w:val="00271E5F"/>
    <w:rsid w:val="00272F90"/>
    <w:rsid w:val="0027323B"/>
    <w:rsid w:val="0027444B"/>
    <w:rsid w:val="002744DC"/>
    <w:rsid w:val="00277912"/>
    <w:rsid w:val="002823AF"/>
    <w:rsid w:val="00285048"/>
    <w:rsid w:val="00287BA4"/>
    <w:rsid w:val="00293685"/>
    <w:rsid w:val="00297913"/>
    <w:rsid w:val="00297ABC"/>
    <w:rsid w:val="002A3EEA"/>
    <w:rsid w:val="002A447F"/>
    <w:rsid w:val="002A5B76"/>
    <w:rsid w:val="002B1447"/>
    <w:rsid w:val="002B58FC"/>
    <w:rsid w:val="002C0413"/>
    <w:rsid w:val="002C2D46"/>
    <w:rsid w:val="002C38B3"/>
    <w:rsid w:val="002D03ED"/>
    <w:rsid w:val="002E139E"/>
    <w:rsid w:val="002E39BD"/>
    <w:rsid w:val="002E4B58"/>
    <w:rsid w:val="002F05F2"/>
    <w:rsid w:val="002F06D3"/>
    <w:rsid w:val="002F1158"/>
    <w:rsid w:val="002F54A0"/>
    <w:rsid w:val="002F5EAD"/>
    <w:rsid w:val="002F6730"/>
    <w:rsid w:val="00306E08"/>
    <w:rsid w:val="003175D0"/>
    <w:rsid w:val="003320F9"/>
    <w:rsid w:val="00333A1C"/>
    <w:rsid w:val="003413AC"/>
    <w:rsid w:val="00346A64"/>
    <w:rsid w:val="00354CD7"/>
    <w:rsid w:val="0035527D"/>
    <w:rsid w:val="0038644E"/>
    <w:rsid w:val="003866B4"/>
    <w:rsid w:val="00392415"/>
    <w:rsid w:val="0039483F"/>
    <w:rsid w:val="0039514D"/>
    <w:rsid w:val="003A1CDA"/>
    <w:rsid w:val="003A4ABE"/>
    <w:rsid w:val="003B1EA3"/>
    <w:rsid w:val="003B30E9"/>
    <w:rsid w:val="003C4350"/>
    <w:rsid w:val="003C6750"/>
    <w:rsid w:val="003C7FFE"/>
    <w:rsid w:val="003D5870"/>
    <w:rsid w:val="003F05B2"/>
    <w:rsid w:val="003F5F87"/>
    <w:rsid w:val="004158C8"/>
    <w:rsid w:val="00420C57"/>
    <w:rsid w:val="00420D96"/>
    <w:rsid w:val="004319EC"/>
    <w:rsid w:val="00434264"/>
    <w:rsid w:val="004347EB"/>
    <w:rsid w:val="00445209"/>
    <w:rsid w:val="00446015"/>
    <w:rsid w:val="00447AD3"/>
    <w:rsid w:val="004502A8"/>
    <w:rsid w:val="00465F0E"/>
    <w:rsid w:val="00467ED8"/>
    <w:rsid w:val="004744BB"/>
    <w:rsid w:val="00477B68"/>
    <w:rsid w:val="00481368"/>
    <w:rsid w:val="0048148E"/>
    <w:rsid w:val="0048228A"/>
    <w:rsid w:val="00486CD7"/>
    <w:rsid w:val="004946C2"/>
    <w:rsid w:val="004A0951"/>
    <w:rsid w:val="004A1330"/>
    <w:rsid w:val="004A66C1"/>
    <w:rsid w:val="004B37BE"/>
    <w:rsid w:val="004B543B"/>
    <w:rsid w:val="004C0623"/>
    <w:rsid w:val="004C37C3"/>
    <w:rsid w:val="004C4309"/>
    <w:rsid w:val="004C723F"/>
    <w:rsid w:val="004C74CA"/>
    <w:rsid w:val="004D0733"/>
    <w:rsid w:val="004D2705"/>
    <w:rsid w:val="004D46CE"/>
    <w:rsid w:val="004D6647"/>
    <w:rsid w:val="004D68AA"/>
    <w:rsid w:val="004E7967"/>
    <w:rsid w:val="004F2E0C"/>
    <w:rsid w:val="004F4C18"/>
    <w:rsid w:val="004F7EBA"/>
    <w:rsid w:val="00500B92"/>
    <w:rsid w:val="005053ED"/>
    <w:rsid w:val="00512E2E"/>
    <w:rsid w:val="005140D5"/>
    <w:rsid w:val="00523CCA"/>
    <w:rsid w:val="005306B5"/>
    <w:rsid w:val="005310AE"/>
    <w:rsid w:val="00531FA3"/>
    <w:rsid w:val="005405C5"/>
    <w:rsid w:val="00542F9B"/>
    <w:rsid w:val="0055315C"/>
    <w:rsid w:val="00553621"/>
    <w:rsid w:val="00554F2F"/>
    <w:rsid w:val="00561FF0"/>
    <w:rsid w:val="00563286"/>
    <w:rsid w:val="0056330F"/>
    <w:rsid w:val="005664F2"/>
    <w:rsid w:val="00580EF7"/>
    <w:rsid w:val="005836A0"/>
    <w:rsid w:val="00583BDE"/>
    <w:rsid w:val="00592BD3"/>
    <w:rsid w:val="005A6203"/>
    <w:rsid w:val="005B2F95"/>
    <w:rsid w:val="005B378A"/>
    <w:rsid w:val="005B6098"/>
    <w:rsid w:val="005B6592"/>
    <w:rsid w:val="005B6675"/>
    <w:rsid w:val="005C74E6"/>
    <w:rsid w:val="005D2F1B"/>
    <w:rsid w:val="005D5454"/>
    <w:rsid w:val="005E7A45"/>
    <w:rsid w:val="005F2F63"/>
    <w:rsid w:val="005F51FB"/>
    <w:rsid w:val="00623F75"/>
    <w:rsid w:val="00624062"/>
    <w:rsid w:val="00626D9A"/>
    <w:rsid w:val="00631516"/>
    <w:rsid w:val="00632EFB"/>
    <w:rsid w:val="00633736"/>
    <w:rsid w:val="0064106F"/>
    <w:rsid w:val="006513D8"/>
    <w:rsid w:val="006530B5"/>
    <w:rsid w:val="00656F02"/>
    <w:rsid w:val="00661C59"/>
    <w:rsid w:val="00664799"/>
    <w:rsid w:val="00666BC0"/>
    <w:rsid w:val="00667C0F"/>
    <w:rsid w:val="00670A2D"/>
    <w:rsid w:val="0067394F"/>
    <w:rsid w:val="00681CF0"/>
    <w:rsid w:val="006901A2"/>
    <w:rsid w:val="00695070"/>
    <w:rsid w:val="006A4EBD"/>
    <w:rsid w:val="006A57A4"/>
    <w:rsid w:val="006B2ED5"/>
    <w:rsid w:val="006D5185"/>
    <w:rsid w:val="006D58AB"/>
    <w:rsid w:val="006D7C15"/>
    <w:rsid w:val="006E21DD"/>
    <w:rsid w:val="006F179A"/>
    <w:rsid w:val="006F483E"/>
    <w:rsid w:val="006F4B47"/>
    <w:rsid w:val="006F5D6D"/>
    <w:rsid w:val="0071052A"/>
    <w:rsid w:val="007108EF"/>
    <w:rsid w:val="007118CD"/>
    <w:rsid w:val="007119C1"/>
    <w:rsid w:val="00715777"/>
    <w:rsid w:val="007167AB"/>
    <w:rsid w:val="007225F1"/>
    <w:rsid w:val="00722DD5"/>
    <w:rsid w:val="00731B33"/>
    <w:rsid w:val="00750C0E"/>
    <w:rsid w:val="00751FCB"/>
    <w:rsid w:val="00754DD0"/>
    <w:rsid w:val="00764995"/>
    <w:rsid w:val="00764ADA"/>
    <w:rsid w:val="00781691"/>
    <w:rsid w:val="00792BEC"/>
    <w:rsid w:val="00794E30"/>
    <w:rsid w:val="00796847"/>
    <w:rsid w:val="007A0A5A"/>
    <w:rsid w:val="007A2747"/>
    <w:rsid w:val="007A4DEA"/>
    <w:rsid w:val="007A745B"/>
    <w:rsid w:val="007B0075"/>
    <w:rsid w:val="007B6F60"/>
    <w:rsid w:val="007B7042"/>
    <w:rsid w:val="007B7AE2"/>
    <w:rsid w:val="007D5E76"/>
    <w:rsid w:val="007E00AD"/>
    <w:rsid w:val="007F07E3"/>
    <w:rsid w:val="007F2C9A"/>
    <w:rsid w:val="007F38DE"/>
    <w:rsid w:val="00801D7F"/>
    <w:rsid w:val="00806BE3"/>
    <w:rsid w:val="00807796"/>
    <w:rsid w:val="00812CB5"/>
    <w:rsid w:val="0081468F"/>
    <w:rsid w:val="00820F9D"/>
    <w:rsid w:val="0082495E"/>
    <w:rsid w:val="00826556"/>
    <w:rsid w:val="0083749A"/>
    <w:rsid w:val="00841187"/>
    <w:rsid w:val="00846134"/>
    <w:rsid w:val="008612EF"/>
    <w:rsid w:val="00867B84"/>
    <w:rsid w:val="0088120A"/>
    <w:rsid w:val="00881F92"/>
    <w:rsid w:val="008834EF"/>
    <w:rsid w:val="008926A9"/>
    <w:rsid w:val="00897289"/>
    <w:rsid w:val="008A6FF1"/>
    <w:rsid w:val="008C0823"/>
    <w:rsid w:val="008C1125"/>
    <w:rsid w:val="008D1E89"/>
    <w:rsid w:val="008D6ABC"/>
    <w:rsid w:val="008F0C2E"/>
    <w:rsid w:val="008F2F70"/>
    <w:rsid w:val="00902936"/>
    <w:rsid w:val="00917880"/>
    <w:rsid w:val="00920F8B"/>
    <w:rsid w:val="00924056"/>
    <w:rsid w:val="00936DD7"/>
    <w:rsid w:val="009436C2"/>
    <w:rsid w:val="009449E4"/>
    <w:rsid w:val="009476BF"/>
    <w:rsid w:val="00955968"/>
    <w:rsid w:val="0095658C"/>
    <w:rsid w:val="00956C8F"/>
    <w:rsid w:val="009572AC"/>
    <w:rsid w:val="00957B94"/>
    <w:rsid w:val="00957EA1"/>
    <w:rsid w:val="0096734B"/>
    <w:rsid w:val="00973D57"/>
    <w:rsid w:val="00986EE5"/>
    <w:rsid w:val="0099033D"/>
    <w:rsid w:val="009A1183"/>
    <w:rsid w:val="009B2DAF"/>
    <w:rsid w:val="009B750B"/>
    <w:rsid w:val="009B7511"/>
    <w:rsid w:val="009D3B3F"/>
    <w:rsid w:val="009D3FA4"/>
    <w:rsid w:val="009D5FF8"/>
    <w:rsid w:val="009E6284"/>
    <w:rsid w:val="009F639D"/>
    <w:rsid w:val="00A03705"/>
    <w:rsid w:val="00A04D1D"/>
    <w:rsid w:val="00A06EE7"/>
    <w:rsid w:val="00A0788C"/>
    <w:rsid w:val="00A109E7"/>
    <w:rsid w:val="00A13D58"/>
    <w:rsid w:val="00A24BB6"/>
    <w:rsid w:val="00A27672"/>
    <w:rsid w:val="00A32D5C"/>
    <w:rsid w:val="00A34212"/>
    <w:rsid w:val="00A42776"/>
    <w:rsid w:val="00A559D4"/>
    <w:rsid w:val="00A5683A"/>
    <w:rsid w:val="00A572E0"/>
    <w:rsid w:val="00A6555B"/>
    <w:rsid w:val="00A84180"/>
    <w:rsid w:val="00AB7230"/>
    <w:rsid w:val="00AC6D55"/>
    <w:rsid w:val="00AD3B29"/>
    <w:rsid w:val="00AF1DCC"/>
    <w:rsid w:val="00AF32BE"/>
    <w:rsid w:val="00B10BC3"/>
    <w:rsid w:val="00B14A91"/>
    <w:rsid w:val="00B15691"/>
    <w:rsid w:val="00B17C2F"/>
    <w:rsid w:val="00B21695"/>
    <w:rsid w:val="00B23707"/>
    <w:rsid w:val="00B3057E"/>
    <w:rsid w:val="00B31036"/>
    <w:rsid w:val="00B31B88"/>
    <w:rsid w:val="00B32FD8"/>
    <w:rsid w:val="00B3628B"/>
    <w:rsid w:val="00B43EE4"/>
    <w:rsid w:val="00B45BD4"/>
    <w:rsid w:val="00B51806"/>
    <w:rsid w:val="00B525EA"/>
    <w:rsid w:val="00B6096A"/>
    <w:rsid w:val="00B63B52"/>
    <w:rsid w:val="00B73790"/>
    <w:rsid w:val="00B868F5"/>
    <w:rsid w:val="00BC172F"/>
    <w:rsid w:val="00BC255F"/>
    <w:rsid w:val="00BC7115"/>
    <w:rsid w:val="00BD0612"/>
    <w:rsid w:val="00BD594F"/>
    <w:rsid w:val="00BD6B10"/>
    <w:rsid w:val="00BE08D6"/>
    <w:rsid w:val="00BE2BB1"/>
    <w:rsid w:val="00BE6868"/>
    <w:rsid w:val="00BF3178"/>
    <w:rsid w:val="00C01429"/>
    <w:rsid w:val="00C065F2"/>
    <w:rsid w:val="00C132EC"/>
    <w:rsid w:val="00C14E68"/>
    <w:rsid w:val="00C1541D"/>
    <w:rsid w:val="00C15DFE"/>
    <w:rsid w:val="00C22207"/>
    <w:rsid w:val="00C26225"/>
    <w:rsid w:val="00C30BD5"/>
    <w:rsid w:val="00C33436"/>
    <w:rsid w:val="00C54827"/>
    <w:rsid w:val="00C5526A"/>
    <w:rsid w:val="00C66CDA"/>
    <w:rsid w:val="00C66DE7"/>
    <w:rsid w:val="00C6745D"/>
    <w:rsid w:val="00C71317"/>
    <w:rsid w:val="00CA1D89"/>
    <w:rsid w:val="00CB12A2"/>
    <w:rsid w:val="00CB4422"/>
    <w:rsid w:val="00CB4C05"/>
    <w:rsid w:val="00CB5F47"/>
    <w:rsid w:val="00CC0D41"/>
    <w:rsid w:val="00CC1B09"/>
    <w:rsid w:val="00CC217D"/>
    <w:rsid w:val="00CD22C5"/>
    <w:rsid w:val="00CD3A0D"/>
    <w:rsid w:val="00CE45A8"/>
    <w:rsid w:val="00CF4765"/>
    <w:rsid w:val="00D07A44"/>
    <w:rsid w:val="00D1461E"/>
    <w:rsid w:val="00D23155"/>
    <w:rsid w:val="00D237B9"/>
    <w:rsid w:val="00D25EF3"/>
    <w:rsid w:val="00D405E5"/>
    <w:rsid w:val="00D5373F"/>
    <w:rsid w:val="00D6272E"/>
    <w:rsid w:val="00D71BB3"/>
    <w:rsid w:val="00D7680A"/>
    <w:rsid w:val="00D76B68"/>
    <w:rsid w:val="00D830E5"/>
    <w:rsid w:val="00D8374F"/>
    <w:rsid w:val="00D97607"/>
    <w:rsid w:val="00DA35FB"/>
    <w:rsid w:val="00DA6115"/>
    <w:rsid w:val="00DB0260"/>
    <w:rsid w:val="00DB0CA9"/>
    <w:rsid w:val="00DB1A25"/>
    <w:rsid w:val="00DB21E5"/>
    <w:rsid w:val="00DB463A"/>
    <w:rsid w:val="00DB53FF"/>
    <w:rsid w:val="00DD2249"/>
    <w:rsid w:val="00DD459D"/>
    <w:rsid w:val="00DE02BB"/>
    <w:rsid w:val="00DE09C3"/>
    <w:rsid w:val="00DE6060"/>
    <w:rsid w:val="00DE64E1"/>
    <w:rsid w:val="00DF1272"/>
    <w:rsid w:val="00E06772"/>
    <w:rsid w:val="00E138F9"/>
    <w:rsid w:val="00E22178"/>
    <w:rsid w:val="00E37B9D"/>
    <w:rsid w:val="00E4260C"/>
    <w:rsid w:val="00E45B67"/>
    <w:rsid w:val="00E50814"/>
    <w:rsid w:val="00E60FF7"/>
    <w:rsid w:val="00E63A36"/>
    <w:rsid w:val="00E65AAA"/>
    <w:rsid w:val="00E744E6"/>
    <w:rsid w:val="00E74C31"/>
    <w:rsid w:val="00E76B88"/>
    <w:rsid w:val="00E8612F"/>
    <w:rsid w:val="00E920F6"/>
    <w:rsid w:val="00E93A27"/>
    <w:rsid w:val="00EA3251"/>
    <w:rsid w:val="00EA4C8E"/>
    <w:rsid w:val="00EB5520"/>
    <w:rsid w:val="00ED12F5"/>
    <w:rsid w:val="00ED149F"/>
    <w:rsid w:val="00ED402E"/>
    <w:rsid w:val="00ED5C21"/>
    <w:rsid w:val="00EE35E3"/>
    <w:rsid w:val="00EF07AB"/>
    <w:rsid w:val="00EF0FAE"/>
    <w:rsid w:val="00EF58CE"/>
    <w:rsid w:val="00F0687F"/>
    <w:rsid w:val="00F1410D"/>
    <w:rsid w:val="00F144D5"/>
    <w:rsid w:val="00F14835"/>
    <w:rsid w:val="00F159B2"/>
    <w:rsid w:val="00F20BF4"/>
    <w:rsid w:val="00F23C69"/>
    <w:rsid w:val="00F248F8"/>
    <w:rsid w:val="00F26403"/>
    <w:rsid w:val="00F33A7A"/>
    <w:rsid w:val="00F47C17"/>
    <w:rsid w:val="00F54CC4"/>
    <w:rsid w:val="00F63D18"/>
    <w:rsid w:val="00F81FFA"/>
    <w:rsid w:val="00F83C81"/>
    <w:rsid w:val="00F85457"/>
    <w:rsid w:val="00F8676A"/>
    <w:rsid w:val="00F916C3"/>
    <w:rsid w:val="00F935A3"/>
    <w:rsid w:val="00FA55CD"/>
    <w:rsid w:val="00FB0CA7"/>
    <w:rsid w:val="00FB23F4"/>
    <w:rsid w:val="00FB6AF6"/>
    <w:rsid w:val="00FB7354"/>
    <w:rsid w:val="00FC06E6"/>
    <w:rsid w:val="00FD135B"/>
    <w:rsid w:val="00FF1388"/>
    <w:rsid w:val="00FF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style="mso-position-vertical-relative:bottom-margin-area" fill="f" fillcolor="white" stroke="f">
      <v:fill color="white" on="f"/>
      <v:stroke on="f"/>
    </o:shapedefaults>
    <o:shapelayout v:ext="edit">
      <o:idmap v:ext="edit" data="2"/>
    </o:shapelayout>
  </w:shapeDefaults>
  <w:decimalSymbol w:val="."/>
  <w:listSeparator w:val=","/>
  <w14:docId w14:val="132A4C10"/>
  <w15:chartTrackingRefBased/>
  <w15:docId w15:val="{D97DEA28-2F62-432B-AD0B-A6B2A0AA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paragraph" w:styleId="Revision">
    <w:name w:val="Revision"/>
    <w:hidden/>
    <w:uiPriority w:val="99"/>
    <w:semiHidden/>
    <w:rsid w:val="00043EB7"/>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a31e5ddf9be72038eda894ddc62598f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945D1F7F59E4F8F72BEAC5001C7FC" ma:contentTypeVersion="4" ma:contentTypeDescription="Create a new document." ma:contentTypeScope="" ma:versionID="19515c980702ba50e182489ca5f531ff">
  <xsd:schema xmlns:xsd="http://www.w3.org/2001/XMLSchema" xmlns:xs="http://www.w3.org/2001/XMLSchema" xmlns:p="http://schemas.microsoft.com/office/2006/metadata/properties" xmlns:ns2="b91ee594-d42a-42ab-9156-5d5ac0bd0937" xmlns:ns3="700bfd95-e9d5-4d5b-891b-ba9dcb42fa85" targetNamespace="http://schemas.microsoft.com/office/2006/metadata/properties" ma:root="true" ma:fieldsID="2226725bc4b90a8bc2c87da7c14d6897" ns2:_="" ns3:_="">
    <xsd:import namespace="b91ee594-d42a-42ab-9156-5d5ac0bd0937"/>
    <xsd:import namespace="700bfd95-e9d5-4d5b-891b-ba9dcb42fa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ee594-d42a-42ab-9156-5d5ac0bd0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0bfd95-e9d5-4d5b-891b-ba9dcb42f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4639C-BAF4-4A69-911D-24E8B73EA2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193A04-F128-48A9-9594-82C4A4949BD5}">
  <ds:schemaRefs>
    <ds:schemaRef ds:uri="http://schemas.microsoft.com/office/2006/metadata/longProperties"/>
  </ds:schemaRefs>
</ds:datastoreItem>
</file>

<file path=customXml/itemProps3.xml><?xml version="1.0" encoding="utf-8"?>
<ds:datastoreItem xmlns:ds="http://schemas.openxmlformats.org/officeDocument/2006/customXml" ds:itemID="{082A939B-09E9-42E5-B3F2-B49418830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ee594-d42a-42ab-9156-5d5ac0bd0937"/>
    <ds:schemaRef ds:uri="700bfd95-e9d5-4d5b-891b-ba9dcb42f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632A1-228F-45A8-B392-BF2C6C5C51E9}">
  <ds:schemaRefs>
    <ds:schemaRef ds:uri="http://schemas.openxmlformats.org/officeDocument/2006/bibliography"/>
  </ds:schemaRefs>
</ds:datastoreItem>
</file>

<file path=customXml/itemProps5.xml><?xml version="1.0" encoding="utf-8"?>
<ds:datastoreItem xmlns:ds="http://schemas.openxmlformats.org/officeDocument/2006/customXml" ds:itemID="{480BEBF1-43B5-4691-AEDA-CDE9F3BCA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6435</CharactersWithSpaces>
  <SharedDoc>false</SharedDoc>
  <HyperlinkBase/>
  <HLinks>
    <vt:vector size="18" baseType="variant">
      <vt:variant>
        <vt:i4>3342388</vt:i4>
      </vt:variant>
      <vt:variant>
        <vt:i4>6</vt:i4>
      </vt:variant>
      <vt:variant>
        <vt:i4>0</vt:i4>
      </vt:variant>
      <vt:variant>
        <vt:i4>5</vt:i4>
      </vt:variant>
      <vt:variant>
        <vt:lpwstr>https://www2.illinois.gov/sites/bac/SitePages/AppointmentsDetail.aspx?BCID=1306</vt:lpwstr>
      </vt:variant>
      <vt:variant>
        <vt:lpwstr/>
      </vt:variant>
      <vt:variant>
        <vt:i4>5374027</vt:i4>
      </vt:variant>
      <vt:variant>
        <vt:i4>3</vt:i4>
      </vt:variant>
      <vt:variant>
        <vt:i4>0</vt:i4>
      </vt:variant>
      <vt:variant>
        <vt:i4>5</vt:i4>
      </vt:variant>
      <vt:variant>
        <vt:lpwstr>https://www.ilga.gov/legislation/publicacts/102/PDF/102-1086.pdf</vt:lpwstr>
      </vt:variant>
      <vt:variant>
        <vt:lpwstr/>
      </vt:variant>
      <vt:variant>
        <vt:i4>4718594</vt:i4>
      </vt:variant>
      <vt:variant>
        <vt:i4>0</vt:i4>
      </vt:variant>
      <vt:variant>
        <vt:i4>0</vt:i4>
      </vt:variant>
      <vt:variant>
        <vt:i4>5</vt:i4>
      </vt:variant>
      <vt:variant>
        <vt:lpwstr>https://www.ilga.gov/legislation/BillStatus.asp?DocNum=5818&amp;GAID=16&amp;DocTypeID=HB&amp;SessionID=110&amp;GA=102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New Color Logo</dc:description>
  <cp:lastModifiedBy>O'Conner, John</cp:lastModifiedBy>
  <cp:revision>192</cp:revision>
  <cp:lastPrinted>2015-09-15T15:07:00Z</cp:lastPrinted>
  <dcterms:created xsi:type="dcterms:W3CDTF">2023-01-17T22:07:00Z</dcterms:created>
  <dcterms:modified xsi:type="dcterms:W3CDTF">2023-02-27T14:58:00Z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