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BAF4" w14:textId="02E43745" w:rsidR="00DF5E7F" w:rsidRPr="00DF5E7F" w:rsidRDefault="00DF5E7F" w:rsidP="008D3A79">
      <w:pPr>
        <w:jc w:val="center"/>
      </w:pPr>
      <w:r w:rsidRPr="00DF5E7F">
        <w:rPr>
          <w:b/>
          <w:bCs/>
        </w:rPr>
        <w:t xml:space="preserve">2026 Juneteenth Toolkit </w:t>
      </w:r>
      <w:r w:rsidRPr="00DF5E7F">
        <w:rPr>
          <w:rFonts w:ascii="Arial" w:hAnsi="Arial" w:cs="Arial"/>
          <w:b/>
          <w:bCs/>
        </w:rPr>
        <w:t> </w:t>
      </w:r>
    </w:p>
    <w:p w14:paraId="63BF16C7" w14:textId="0828F7D6" w:rsidR="00DF5E7F" w:rsidRPr="00DF5E7F" w:rsidRDefault="00DF5E7F" w:rsidP="008D3A79">
      <w:pPr>
        <w:jc w:val="center"/>
        <w:rPr>
          <w:b/>
          <w:bCs/>
        </w:rPr>
      </w:pPr>
      <w:r w:rsidRPr="00DF5E7F">
        <w:rPr>
          <w:b/>
          <w:bCs/>
        </w:rPr>
        <w:t>“One Illinois: Celebrating Freedom &amp; Expanding Access”</w:t>
      </w:r>
    </w:p>
    <w:p w14:paraId="34D9BF1D" w14:textId="7F93DCEA" w:rsidR="00DF5E7F" w:rsidRPr="007E17EE" w:rsidRDefault="4682F273" w:rsidP="00DF5E7F">
      <w:r>
        <w:t>This June, the Illinois Department of Commerce and Economic Opportunity (DCEO) is celebrating and honoring Juneteenth. Throughout the month, DCEO will be celebrating liberation and resilience across Illinois</w:t>
      </w:r>
      <w:r w:rsidR="613F974B">
        <w:t xml:space="preserve">. </w:t>
      </w:r>
    </w:p>
    <w:p w14:paraId="25E36ADD" w14:textId="1670DD3D" w:rsidR="008D3A79" w:rsidRPr="007E17EE" w:rsidRDefault="008D3A79" w:rsidP="008D3A79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eastAsia="Times New Roman" w:cs="Times New Roman"/>
          <w:color w:val="000000" w:themeColor="text1"/>
        </w:rPr>
        <w:t>Below, you will find tips, sample social media posts, graphics and ideas on how to raise awareness and encourage those in your network to celebrate Juneteenth.</w:t>
      </w:r>
    </w:p>
    <w:p w14:paraId="58B153A9" w14:textId="77777777" w:rsidR="008D3A79" w:rsidRPr="00DF5E7F" w:rsidRDefault="008D3A79" w:rsidP="00DF5E7F"/>
    <w:p w14:paraId="208587D0" w14:textId="67F88DBA" w:rsidR="00DF5E7F" w:rsidRPr="00DF5E7F" w:rsidRDefault="00DF5E7F" w:rsidP="00DF5E7F">
      <w:pPr>
        <w:rPr>
          <w:color w:val="002060"/>
        </w:rPr>
      </w:pPr>
      <w:r w:rsidRPr="00DF5E7F">
        <w:rPr>
          <w:b/>
          <w:bCs/>
          <w:color w:val="002060"/>
        </w:rPr>
        <w:t>SOCIAL MEDIA TIPS</w:t>
      </w:r>
    </w:p>
    <w:p w14:paraId="6CC73488" w14:textId="77777777" w:rsidR="008D3A79" w:rsidRPr="007E17EE" w:rsidRDefault="008D3A79" w:rsidP="00807FEA">
      <w:pPr>
        <w:pStyle w:val="ListParagraph"/>
        <w:numPr>
          <w:ilvl w:val="0"/>
          <w:numId w:val="3"/>
        </w:numPr>
        <w:spacing w:after="0"/>
      </w:pPr>
      <w:r w:rsidRPr="007E17EE">
        <w:t xml:space="preserve">Be sure to use the official hashtags </w:t>
      </w:r>
      <w:proofErr w:type="gramStart"/>
      <w:r w:rsidRPr="007E17EE">
        <w:t>in order to</w:t>
      </w:r>
      <w:proofErr w:type="gramEnd"/>
      <w:r w:rsidRPr="007E17EE">
        <w:t xml:space="preserve"> amplify the movement: </w:t>
      </w:r>
    </w:p>
    <w:p w14:paraId="3137240B" w14:textId="68E5ED7F" w:rsidR="008D3A79" w:rsidRPr="00DF5E7F" w:rsidRDefault="40BC88B8" w:rsidP="00807FEA">
      <w:pPr>
        <w:numPr>
          <w:ilvl w:val="0"/>
          <w:numId w:val="36"/>
        </w:numPr>
        <w:spacing w:after="0"/>
      </w:pPr>
      <w:r>
        <w:t>#Juneteenth </w:t>
      </w:r>
    </w:p>
    <w:p w14:paraId="0EC33C7D" w14:textId="71592643" w:rsidR="4645D381" w:rsidRDefault="4645D381" w:rsidP="5166A9BA">
      <w:pPr>
        <w:numPr>
          <w:ilvl w:val="0"/>
          <w:numId w:val="36"/>
        </w:numPr>
        <w:spacing w:after="0"/>
      </w:pPr>
      <w:r>
        <w:t>#Juneteenth 26</w:t>
      </w:r>
    </w:p>
    <w:p w14:paraId="2B6E7D5C" w14:textId="77777777" w:rsidR="008D3A79" w:rsidRPr="007E17EE" w:rsidRDefault="008D3A79" w:rsidP="00807FEA">
      <w:pPr>
        <w:numPr>
          <w:ilvl w:val="0"/>
          <w:numId w:val="36"/>
        </w:numPr>
        <w:spacing w:after="0"/>
      </w:pPr>
      <w:r w:rsidRPr="00DF5E7F">
        <w:t>#ILJuneteenth </w:t>
      </w:r>
    </w:p>
    <w:p w14:paraId="613390E8" w14:textId="3CDA14DD" w:rsidR="008D3A79" w:rsidRPr="007E17EE" w:rsidRDefault="008D3A79" w:rsidP="008D3A79">
      <w:pPr>
        <w:pStyle w:val="ListParagraph"/>
        <w:numPr>
          <w:ilvl w:val="0"/>
          <w:numId w:val="3"/>
        </w:numPr>
      </w:pPr>
      <w:r w:rsidRPr="007E17EE">
        <w:t xml:space="preserve">Be sure to follow, Tag &amp; RT DCEO and your favorite Black-owned businesses to show support: </w:t>
      </w:r>
    </w:p>
    <w:p w14:paraId="49AC70D0" w14:textId="367A351C" w:rsidR="00DF5E7F" w:rsidRPr="007E17EE" w:rsidRDefault="00DF5E7F" w:rsidP="008D3A79">
      <w:pPr>
        <w:pStyle w:val="ListParagraph"/>
        <w:numPr>
          <w:ilvl w:val="0"/>
          <w:numId w:val="27"/>
        </w:numPr>
        <w:spacing w:after="0"/>
      </w:pPr>
      <w:r w:rsidRPr="007E17EE">
        <w:t>DCEO </w:t>
      </w:r>
      <w:proofErr w:type="gramStart"/>
      <w:r w:rsidRPr="007E17EE">
        <w:t>Handle: @</w:t>
      </w:r>
      <w:proofErr w:type="gramEnd"/>
      <w:r w:rsidRPr="007E17EE">
        <w:t>IllinoisDCEO </w:t>
      </w:r>
    </w:p>
    <w:p w14:paraId="7770C2A9" w14:textId="77777777" w:rsidR="00DF5E7F" w:rsidRPr="00DF5E7F" w:rsidRDefault="00DF5E7F" w:rsidP="008D3A79">
      <w:pPr>
        <w:numPr>
          <w:ilvl w:val="0"/>
          <w:numId w:val="27"/>
        </w:numPr>
        <w:spacing w:after="0"/>
      </w:pPr>
      <w:hyperlink r:id="rId5" w:tgtFrame="_blank" w:history="1">
        <w:r w:rsidRPr="00DF5E7F">
          <w:rPr>
            <w:rStyle w:val="Hyperlink"/>
          </w:rPr>
          <w:t>DCEO Facebook</w:t>
        </w:r>
      </w:hyperlink>
      <w:r w:rsidRPr="00DF5E7F">
        <w:t> </w:t>
      </w:r>
    </w:p>
    <w:p w14:paraId="3BE8CB33" w14:textId="77777777" w:rsidR="00DF5E7F" w:rsidRPr="00DF5E7F" w:rsidRDefault="00DF5E7F" w:rsidP="008D3A79">
      <w:pPr>
        <w:numPr>
          <w:ilvl w:val="0"/>
          <w:numId w:val="27"/>
        </w:numPr>
        <w:spacing w:after="0"/>
      </w:pPr>
      <w:hyperlink r:id="rId6" w:tgtFrame="_blank" w:history="1">
        <w:r w:rsidRPr="00DF5E7F">
          <w:rPr>
            <w:rStyle w:val="Hyperlink"/>
          </w:rPr>
          <w:t>DCEO Twitter</w:t>
        </w:r>
      </w:hyperlink>
      <w:r w:rsidRPr="00DF5E7F">
        <w:t> </w:t>
      </w:r>
    </w:p>
    <w:p w14:paraId="6CC83C77" w14:textId="77777777" w:rsidR="00DF5E7F" w:rsidRPr="00DF5E7F" w:rsidRDefault="00DF5E7F" w:rsidP="008D3A79">
      <w:pPr>
        <w:numPr>
          <w:ilvl w:val="0"/>
          <w:numId w:val="27"/>
        </w:numPr>
        <w:spacing w:after="0"/>
      </w:pPr>
      <w:hyperlink r:id="rId7" w:tgtFrame="_blank" w:history="1">
        <w:r w:rsidRPr="00DF5E7F">
          <w:rPr>
            <w:rStyle w:val="Hyperlink"/>
          </w:rPr>
          <w:t>DCEO LinkedIn</w:t>
        </w:r>
      </w:hyperlink>
      <w:r w:rsidRPr="00DF5E7F">
        <w:t> </w:t>
      </w:r>
    </w:p>
    <w:p w14:paraId="58C4925F" w14:textId="77777777" w:rsidR="00DF5E7F" w:rsidRPr="00DF5E7F" w:rsidRDefault="00DF5E7F" w:rsidP="008D3A79">
      <w:pPr>
        <w:numPr>
          <w:ilvl w:val="0"/>
          <w:numId w:val="27"/>
        </w:numPr>
        <w:spacing w:after="0"/>
      </w:pPr>
      <w:hyperlink r:id="rId8" w:tgtFrame="_blank" w:history="1">
        <w:r w:rsidRPr="00DF5E7F">
          <w:rPr>
            <w:rStyle w:val="Hyperlink"/>
          </w:rPr>
          <w:t>DCEO Bluesky</w:t>
        </w:r>
      </w:hyperlink>
      <w:r w:rsidRPr="00DF5E7F">
        <w:t>  </w:t>
      </w:r>
    </w:p>
    <w:p w14:paraId="6197E9C0" w14:textId="77777777" w:rsidR="008D3A79" w:rsidRPr="007E17EE" w:rsidRDefault="008D3A79" w:rsidP="008D3A79">
      <w:pPr>
        <w:spacing w:after="0" w:line="240" w:lineRule="auto"/>
        <w:rPr>
          <w:rFonts w:eastAsia="Times New Roman" w:cs="Times New Roman"/>
          <w:b/>
          <w:bCs/>
          <w:color w:val="002060"/>
        </w:rPr>
      </w:pPr>
    </w:p>
    <w:p w14:paraId="5C46B92A" w14:textId="0DD5E3FC" w:rsidR="008D3A79" w:rsidRPr="007E17EE" w:rsidRDefault="008D3A79" w:rsidP="008D3A79">
      <w:pPr>
        <w:spacing w:after="0" w:line="240" w:lineRule="auto"/>
        <w:rPr>
          <w:rFonts w:eastAsia="Times New Roman" w:cs="Times New Roman"/>
        </w:rPr>
      </w:pPr>
      <w:r w:rsidRPr="007E17EE">
        <w:rPr>
          <w:rFonts w:eastAsia="Times New Roman" w:cs="Times New Roman"/>
          <w:b/>
          <w:bCs/>
          <w:color w:val="002060"/>
        </w:rPr>
        <w:t>LINKS AND RESOURCES</w:t>
      </w:r>
    </w:p>
    <w:p w14:paraId="67B31C96" w14:textId="4CB51E5D" w:rsidR="008D3A79" w:rsidRPr="007E17EE" w:rsidRDefault="008D3A79" w:rsidP="008D3A79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eastAsia="Times New Roman" w:cs="Times New Roman"/>
          <w:color w:val="000000" w:themeColor="text1"/>
        </w:rPr>
        <w:t xml:space="preserve">Below, you will find tips, sample social media posts, graphics and ideas on how to raise awareness and encourage those in your network to celebrate </w:t>
      </w:r>
      <w:r w:rsidR="007E17EE">
        <w:rPr>
          <w:rFonts w:eastAsia="Times New Roman" w:cs="Times New Roman"/>
          <w:color w:val="000000" w:themeColor="text1"/>
        </w:rPr>
        <w:t>Juneteenth</w:t>
      </w:r>
      <w:r w:rsidRPr="007E17EE">
        <w:rPr>
          <w:rFonts w:eastAsia="Times New Roman" w:cs="Times New Roman"/>
          <w:color w:val="000000" w:themeColor="text1"/>
        </w:rPr>
        <w:t>.</w:t>
      </w:r>
    </w:p>
    <w:p w14:paraId="08302B25" w14:textId="4581B69D" w:rsidR="00DF5E7F" w:rsidRPr="00DF5E7F" w:rsidRDefault="00DF5E7F" w:rsidP="00DF5E7F"/>
    <w:p w14:paraId="3CA27EF8" w14:textId="77777777" w:rsidR="007C28C9" w:rsidRDefault="007E17EE" w:rsidP="007C28C9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8A07F9">
        <w:rPr>
          <w:rFonts w:eastAsia="Times New Roman" w:cs="Times New Roman"/>
        </w:rPr>
        <w:t xml:space="preserve">Juneteenth </w:t>
      </w:r>
      <w:r w:rsidR="008D3A79" w:rsidRPr="008A07F9">
        <w:rPr>
          <w:rFonts w:eastAsia="Times New Roman" w:cs="Times New Roman"/>
        </w:rPr>
        <w:t>Landing Page</w:t>
      </w:r>
      <w:r w:rsidR="008D3A79" w:rsidRPr="008A07F9">
        <w:rPr>
          <w:rFonts w:eastAsia="Times New Roman" w:cs="Times New Roman"/>
          <w:color w:val="000000" w:themeColor="text1"/>
        </w:rPr>
        <w:t xml:space="preserve"> </w:t>
      </w:r>
    </w:p>
    <w:p w14:paraId="1AC5CCB0" w14:textId="327138F3" w:rsidR="008D3A79" w:rsidRPr="007C28C9" w:rsidRDefault="008D3A79" w:rsidP="007C28C9">
      <w:pPr>
        <w:pStyle w:val="ListParagraph"/>
        <w:numPr>
          <w:ilvl w:val="1"/>
          <w:numId w:val="1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7C28C9">
        <w:rPr>
          <w:rFonts w:eastAsia="Times New Roman" w:cs="Times New Roman"/>
          <w:color w:val="000000" w:themeColor="text1"/>
        </w:rPr>
        <w:t xml:space="preserve">Learn more about everything DCEO is doing to celebrate </w:t>
      </w:r>
      <w:r w:rsidR="007E17EE" w:rsidRPr="007C28C9">
        <w:rPr>
          <w:rFonts w:eastAsia="Times New Roman" w:cs="Times New Roman"/>
          <w:color w:val="000000" w:themeColor="text1"/>
        </w:rPr>
        <w:t>Juneteenth</w:t>
      </w:r>
      <w:r w:rsidR="008A07F9" w:rsidRPr="007C28C9">
        <w:rPr>
          <w:rFonts w:eastAsia="Times New Roman" w:cs="Times New Roman"/>
          <w:color w:val="000000" w:themeColor="text1"/>
        </w:rPr>
        <w:t xml:space="preserve">: </w:t>
      </w:r>
      <w:r w:rsidRPr="007C28C9">
        <w:rPr>
          <w:rFonts w:eastAsia="Times New Roman" w:cs="Times New Roman"/>
          <w:color w:val="000000" w:themeColor="text1"/>
        </w:rPr>
        <w:t xml:space="preserve"> </w:t>
      </w:r>
      <w:hyperlink r:id="rId9" w:tgtFrame="_blank" w:history="1">
        <w:r w:rsidR="008A07F9" w:rsidRPr="007C28C9">
          <w:rPr>
            <w:rStyle w:val="Hyperlink"/>
            <w:rFonts w:eastAsia="Times New Roman" w:cs="Times New Roman"/>
          </w:rPr>
          <w:t>bit.ly/3Pz5FA5</w:t>
        </w:r>
      </w:hyperlink>
    </w:p>
    <w:p w14:paraId="314A4990" w14:textId="401CF632" w:rsidR="008D3A79" w:rsidRPr="007E17EE" w:rsidRDefault="008D3A79" w:rsidP="008D3A79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eastAsia="Times New Roman" w:cs="Times New Roman"/>
        </w:rPr>
        <w:t>Illinois Office of Economic Equity &amp; Empowerment (OE3)</w:t>
      </w:r>
    </w:p>
    <w:p w14:paraId="09F4FA0C" w14:textId="579A80EF" w:rsidR="008D3A79" w:rsidRPr="007E17EE" w:rsidRDefault="008D3A79" w:rsidP="008D3A79">
      <w:pPr>
        <w:pStyle w:val="ListParagraph"/>
        <w:numPr>
          <w:ilvl w:val="1"/>
          <w:numId w:val="14"/>
        </w:numPr>
        <w:spacing w:after="0" w:line="240" w:lineRule="auto"/>
        <w:rPr>
          <w:rFonts w:eastAsia="Times New Roman" w:cs="Times New Roman"/>
          <w:color w:val="000000" w:themeColor="text1"/>
        </w:rPr>
      </w:pPr>
      <w:hyperlink r:id="rId10" w:history="1">
        <w:r w:rsidRPr="000D31B2">
          <w:rPr>
            <w:rStyle w:val="Hyperlink"/>
            <w:rFonts w:eastAsia="Times New Roman" w:cs="Times New Roman"/>
          </w:rPr>
          <w:t>Resources for Black and minority-owned businesses</w:t>
        </w:r>
      </w:hyperlink>
    </w:p>
    <w:p w14:paraId="5C745996" w14:textId="11ECBBE8" w:rsidR="008D3A79" w:rsidRPr="00722C11" w:rsidRDefault="00DF5E7F" w:rsidP="008D3A79">
      <w:pPr>
        <w:pStyle w:val="ListParagraph"/>
        <w:numPr>
          <w:ilvl w:val="0"/>
          <w:numId w:val="11"/>
        </w:numPr>
        <w:spacing w:after="0"/>
      </w:pPr>
      <w:r w:rsidRPr="00722C11">
        <w:t>Enjoy Illinois</w:t>
      </w:r>
    </w:p>
    <w:p w14:paraId="778CC597" w14:textId="22FC82D4" w:rsidR="00DF5E7F" w:rsidRPr="00722C11" w:rsidRDefault="007E17EE" w:rsidP="008D3A79">
      <w:pPr>
        <w:numPr>
          <w:ilvl w:val="1"/>
          <w:numId w:val="2"/>
        </w:numPr>
        <w:spacing w:after="0"/>
      </w:pPr>
      <w:r w:rsidRPr="00722C11">
        <w:t>Enjoy Illinois Juneteenth page</w:t>
      </w:r>
      <w:r w:rsidR="00722C11" w:rsidRPr="00722C11">
        <w:t xml:space="preserve">: </w:t>
      </w:r>
      <w:hyperlink r:id="rId11" w:history="1">
        <w:r w:rsidR="00722C11" w:rsidRPr="00722C11">
          <w:rPr>
            <w:rStyle w:val="Hyperlink"/>
          </w:rPr>
          <w:t>A Day to Reflect: Juneteenth 2026</w:t>
        </w:r>
      </w:hyperlink>
    </w:p>
    <w:p w14:paraId="4FA455F0" w14:textId="77777777" w:rsidR="008D3A79" w:rsidRPr="007E17EE" w:rsidRDefault="008D3A79" w:rsidP="008D3A79">
      <w:pPr>
        <w:pStyle w:val="ListParagraph"/>
        <w:numPr>
          <w:ilvl w:val="0"/>
          <w:numId w:val="2"/>
        </w:numPr>
        <w:spacing w:after="0"/>
      </w:pPr>
      <w:r w:rsidRPr="007E17EE">
        <w:t>Community Events throughout Illinois </w:t>
      </w:r>
    </w:p>
    <w:p w14:paraId="64AEE262" w14:textId="42D005FF" w:rsidR="284CF683" w:rsidRDefault="284CF683" w:rsidP="18CC2E7A">
      <w:pPr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2">
        <w:r w:rsidRPr="18CC2E7A">
          <w:rPr>
            <w:rStyle w:val="Hyperlink"/>
            <w:rFonts w:ascii="Aptos" w:eastAsia="Aptos" w:hAnsi="Aptos" w:cs="Aptos"/>
          </w:rPr>
          <w:t>Chicago – Obama Presidential Center Opening</w:t>
        </w:r>
      </w:hyperlink>
      <w:r w:rsidRPr="18CC2E7A">
        <w:rPr>
          <w:rFonts w:ascii="Aptos" w:eastAsia="Aptos" w:hAnsi="Aptos" w:cs="Aptos"/>
          <w:color w:val="000000" w:themeColor="text1"/>
        </w:rPr>
        <w:t xml:space="preserve">  - Jackson Park </w:t>
      </w:r>
    </w:p>
    <w:p w14:paraId="71ED4E66" w14:textId="448E0081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3">
        <w:r w:rsidRPr="18CC2E7A">
          <w:rPr>
            <w:rStyle w:val="Hyperlink"/>
            <w:rFonts w:ascii="Aptos" w:eastAsia="Aptos" w:hAnsi="Aptos" w:cs="Aptos"/>
          </w:rPr>
          <w:t>Chicago</w:t>
        </w:r>
      </w:hyperlink>
      <w:r w:rsidRPr="18CC2E7A">
        <w:rPr>
          <w:rFonts w:ascii="Aptos" w:eastAsia="Aptos" w:hAnsi="Aptos" w:cs="Aptos"/>
          <w:color w:val="000000" w:themeColor="text1"/>
        </w:rPr>
        <w:t xml:space="preserve">  - Fuller Park </w:t>
      </w:r>
    </w:p>
    <w:p w14:paraId="5BDC1033" w14:textId="06D08E98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4">
        <w:r w:rsidRPr="18CC2E7A">
          <w:rPr>
            <w:rStyle w:val="Hyperlink"/>
            <w:rFonts w:ascii="Aptos" w:eastAsia="Aptos" w:hAnsi="Aptos" w:cs="Aptos"/>
          </w:rPr>
          <w:t>Chicago</w:t>
        </w:r>
      </w:hyperlink>
      <w:r w:rsidRPr="18CC2E7A">
        <w:rPr>
          <w:rFonts w:ascii="Aptos" w:eastAsia="Aptos" w:hAnsi="Aptos" w:cs="Aptos"/>
          <w:color w:val="000000" w:themeColor="text1"/>
        </w:rPr>
        <w:t xml:space="preserve"> - Bronzeville</w:t>
      </w:r>
    </w:p>
    <w:p w14:paraId="0FA3E260" w14:textId="5588FB12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5">
        <w:r w:rsidRPr="18CC2E7A">
          <w:rPr>
            <w:rStyle w:val="Hyperlink"/>
            <w:rFonts w:ascii="Aptos" w:eastAsia="Aptos" w:hAnsi="Aptos" w:cs="Aptos"/>
          </w:rPr>
          <w:t>Chicagoland</w:t>
        </w:r>
      </w:hyperlink>
      <w:r w:rsidRPr="18CC2E7A">
        <w:rPr>
          <w:rFonts w:ascii="Aptos" w:eastAsia="Aptos" w:hAnsi="Aptos" w:cs="Aptos"/>
          <w:color w:val="000000" w:themeColor="text1"/>
        </w:rPr>
        <w:t> </w:t>
      </w:r>
    </w:p>
    <w:p w14:paraId="2747D14D" w14:textId="51F96A5C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6">
        <w:r w:rsidRPr="18CC2E7A">
          <w:rPr>
            <w:rStyle w:val="Hyperlink"/>
            <w:rFonts w:ascii="Aptos" w:eastAsia="Aptos" w:hAnsi="Aptos" w:cs="Aptos"/>
          </w:rPr>
          <w:t>Beverly/Morgan Park</w:t>
        </w:r>
      </w:hyperlink>
      <w:r w:rsidRPr="18CC2E7A">
        <w:rPr>
          <w:rFonts w:ascii="Aptos" w:eastAsia="Aptos" w:hAnsi="Aptos" w:cs="Aptos"/>
          <w:color w:val="000000" w:themeColor="text1"/>
        </w:rPr>
        <w:t> </w:t>
      </w:r>
    </w:p>
    <w:p w14:paraId="72BC8027" w14:textId="3E283DF0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7">
        <w:r w:rsidRPr="18CC2E7A">
          <w:rPr>
            <w:rStyle w:val="Hyperlink"/>
            <w:rFonts w:ascii="Aptos" w:eastAsia="Aptos" w:hAnsi="Aptos" w:cs="Aptos"/>
          </w:rPr>
          <w:t>Elgin</w:t>
        </w:r>
      </w:hyperlink>
      <w:r w:rsidRPr="18CC2E7A">
        <w:rPr>
          <w:rFonts w:ascii="Aptos" w:eastAsia="Aptos" w:hAnsi="Aptos" w:cs="Aptos"/>
          <w:color w:val="000000" w:themeColor="text1"/>
        </w:rPr>
        <w:t> </w:t>
      </w:r>
    </w:p>
    <w:p w14:paraId="29CF3427" w14:textId="6D4B7AD2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8">
        <w:r w:rsidRPr="18CC2E7A">
          <w:rPr>
            <w:rStyle w:val="Hyperlink"/>
            <w:rFonts w:ascii="Aptos" w:eastAsia="Aptos" w:hAnsi="Aptos" w:cs="Aptos"/>
          </w:rPr>
          <w:t>Rockford</w:t>
        </w:r>
      </w:hyperlink>
      <w:r w:rsidRPr="18CC2E7A">
        <w:rPr>
          <w:rFonts w:ascii="Aptos" w:eastAsia="Aptos" w:hAnsi="Aptos" w:cs="Aptos"/>
          <w:color w:val="000000" w:themeColor="text1"/>
        </w:rPr>
        <w:t> </w:t>
      </w:r>
    </w:p>
    <w:p w14:paraId="0A54751D" w14:textId="4FFDC0F6" w:rsidR="284CF683" w:rsidRDefault="284CF683" w:rsidP="18CC2E7A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  <w:color w:val="000000" w:themeColor="text1"/>
        </w:rPr>
      </w:pPr>
      <w:hyperlink r:id="rId19">
        <w:r w:rsidR="007C3C80" w:rsidRPr="18CC2E7A">
          <w:rPr>
            <w:rStyle w:val="Hyperlink"/>
            <w:rFonts w:ascii="Aptos" w:eastAsia="Aptos" w:hAnsi="Aptos" w:cs="Aptos"/>
          </w:rPr>
          <w:t>Flossmoor</w:t>
        </w:r>
      </w:hyperlink>
    </w:p>
    <w:p w14:paraId="76053C1B" w14:textId="31F9544E" w:rsidR="284CF683" w:rsidRPr="00AC6539" w:rsidRDefault="270AB7BE" w:rsidP="49104BAE">
      <w:pPr>
        <w:pStyle w:val="ListParagraph"/>
        <w:numPr>
          <w:ilvl w:val="0"/>
          <w:numId w:val="20"/>
        </w:numPr>
        <w:spacing w:after="0"/>
        <w:rPr>
          <w:rFonts w:ascii="Aptos" w:eastAsia="Aptos" w:hAnsi="Aptos" w:cs="Aptos"/>
        </w:rPr>
      </w:pPr>
      <w:hyperlink r:id="rId20">
        <w:r w:rsidRPr="00AC6539">
          <w:rPr>
            <w:rStyle w:val="Hyperlink"/>
            <w:rFonts w:ascii="Aptos" w:eastAsia="Aptos" w:hAnsi="Aptos" w:cs="Aptos"/>
          </w:rPr>
          <w:t>Springfield</w:t>
        </w:r>
      </w:hyperlink>
    </w:p>
    <w:p w14:paraId="4FCD7223" w14:textId="099FD403" w:rsidR="00DF5E7F" w:rsidRPr="00DF5E7F" w:rsidRDefault="00DF5E7F" w:rsidP="75EF24F8">
      <w:pPr>
        <w:spacing w:after="0"/>
      </w:pPr>
    </w:p>
    <w:p w14:paraId="75F45ACF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</w:rPr>
      </w:pPr>
      <w:r w:rsidRPr="007E17EE">
        <w:rPr>
          <w:rFonts w:eastAsia="Times New Roman" w:cs="Times New Roman"/>
          <w:b/>
          <w:bCs/>
          <w:color w:val="002060"/>
        </w:rPr>
        <w:t>SAMPLE SOCIAL MEDIA POSTS</w:t>
      </w:r>
    </w:p>
    <w:p w14:paraId="3A4CAF03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b/>
          <w:bCs/>
          <w:color w:val="002060"/>
        </w:rPr>
      </w:pPr>
    </w:p>
    <w:p w14:paraId="2AE2CAA7" w14:textId="2855EC3F" w:rsidR="007E17EE" w:rsidRPr="007E17EE" w:rsidRDefault="007E17EE" w:rsidP="007E17EE">
      <w:pPr>
        <w:rPr>
          <w:rFonts w:eastAsia="Times New Roman" w:cs="Times New Roman"/>
          <w:b/>
          <w:bCs/>
          <w:color w:val="000000" w:themeColor="text1"/>
        </w:rPr>
      </w:pPr>
      <w:r w:rsidRPr="007E17EE">
        <w:rPr>
          <w:rFonts w:eastAsia="Times New Roman" w:cs="Times New Roman"/>
          <w:b/>
          <w:bCs/>
          <w:color w:val="000000" w:themeColor="text1"/>
        </w:rPr>
        <w:t>GENERAL JUNETEENTH KICKOFF POST:</w:t>
      </w:r>
    </w:p>
    <w:p w14:paraId="598523DC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3BBF5A2D" w14:textId="65D097D5" w:rsidR="007E17EE" w:rsidRPr="007E17EE" w:rsidRDefault="3E5A7429" w:rsidP="5166A9BA">
      <w:pPr>
        <w:rPr>
          <w:rFonts w:eastAsia="Times New Roman" w:cs="Times New Roman"/>
          <w:color w:val="050505"/>
        </w:rPr>
      </w:pPr>
      <w:r w:rsidRPr="5166A9BA">
        <w:rPr>
          <w:rFonts w:eastAsia="Times New Roman" w:cs="Times New Roman"/>
          <w:color w:val="050505"/>
        </w:rPr>
        <w:t xml:space="preserve">This #Juneteenth, Illinois is proud to </w:t>
      </w:r>
      <w:r>
        <w:t>celebrate liberation and resilience</w:t>
      </w:r>
      <w:r w:rsidRPr="5166A9BA">
        <w:rPr>
          <w:rFonts w:eastAsia="Times New Roman" w:cs="Times New Roman"/>
          <w:color w:val="050505"/>
        </w:rPr>
        <w:t xml:space="preserve">. Make sure to visit our website for information about events and resources – </w:t>
      </w:r>
      <w:hyperlink r:id="rId21" w:tgtFrame="_blank" w:history="1">
        <w:r w:rsidR="008A07F9" w:rsidRPr="008A07F9">
          <w:rPr>
            <w:rStyle w:val="Hyperlink"/>
            <w:rFonts w:eastAsia="Times New Roman" w:cs="Times New Roman"/>
          </w:rPr>
          <w:t>bit.ly/3Pz5FA5</w:t>
        </w:r>
      </w:hyperlink>
    </w:p>
    <w:p w14:paraId="63BD9BCA" w14:textId="343B1316" w:rsidR="007E17EE" w:rsidRPr="007E17EE" w:rsidRDefault="3E5A7429" w:rsidP="007E17EE">
      <w:pPr>
        <w:rPr>
          <w:rFonts w:eastAsia="Times New Roman" w:cs="Times New Roman"/>
          <w:color w:val="050505"/>
        </w:rPr>
      </w:pPr>
      <w:r w:rsidRPr="5166A9BA">
        <w:rPr>
          <w:rFonts w:eastAsia="Times New Roman" w:cs="Times New Roman"/>
          <w:color w:val="050505"/>
        </w:rPr>
        <w:t>#ILJuneteenth</w:t>
      </w:r>
    </w:p>
    <w:p w14:paraId="7C0E91A9" w14:textId="262EECC1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eastAsia="Times New Roman" w:cs="Times New Roman"/>
          <w:color w:val="000000" w:themeColor="text1"/>
        </w:rPr>
        <w:t xml:space="preserve">Join the State of Illinois in celebrating Juneteenth by: </w:t>
      </w:r>
    </w:p>
    <w:p w14:paraId="55F6F535" w14:textId="6EF65250" w:rsidR="007E17EE" w:rsidRPr="007E17EE" w:rsidRDefault="3E5A7429" w:rsidP="007E17EE">
      <w:pPr>
        <w:shd w:val="clear" w:color="auto" w:fill="FFFFFF" w:themeFill="background1"/>
        <w:spacing w:after="0" w:line="240" w:lineRule="auto"/>
        <w:rPr>
          <w:rFonts w:cs="Times New Roman"/>
        </w:rPr>
      </w:pPr>
      <w:r w:rsidRPr="5166A9BA">
        <w:rPr>
          <w:rFonts w:ascii="Segoe UI Emoji" w:eastAsia="Times New Roman" w:hAnsi="Segoe UI Emoji" w:cs="Segoe UI Emoji"/>
          <w:color w:val="000000" w:themeColor="text1"/>
        </w:rPr>
        <w:t>✅</w:t>
      </w:r>
      <w:r w:rsidRPr="5166A9BA">
        <w:rPr>
          <w:rFonts w:eastAsia="Times New Roman" w:cs="Times New Roman"/>
          <w:color w:val="000000" w:themeColor="text1"/>
        </w:rPr>
        <w:t xml:space="preserve"> Attending an event hosted by @illinoisDCEO –</w:t>
      </w:r>
      <w:r w:rsidR="553BFB71" w:rsidRPr="5166A9BA">
        <w:rPr>
          <w:rFonts w:eastAsia="Times New Roman" w:cs="Times New Roman"/>
          <w:color w:val="000000" w:themeColor="text1"/>
        </w:rPr>
        <w:t xml:space="preserve"> </w:t>
      </w:r>
      <w:hyperlink r:id="rId22" w:tgtFrame="_blank" w:history="1">
        <w:r w:rsidR="008A07F9" w:rsidRPr="008A07F9">
          <w:rPr>
            <w:rStyle w:val="Hyperlink"/>
            <w:rFonts w:eastAsia="Times New Roman" w:cs="Times New Roman"/>
          </w:rPr>
          <w:t>bit.ly/3Pz5FA5</w:t>
        </w:r>
      </w:hyperlink>
      <w:r w:rsidRPr="008A07F9">
        <w:rPr>
          <w:rStyle w:val="Hyperlink"/>
          <w:rFonts w:cs="Times New Roman"/>
        </w:rPr>
        <w:t xml:space="preserve"> </w:t>
      </w:r>
    </w:p>
    <w:p w14:paraId="7E29D2FC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ascii="Segoe UI Emoji" w:eastAsia="Times New Roman" w:hAnsi="Segoe UI Emoji" w:cs="Segoe UI Emoji"/>
          <w:color w:val="000000" w:themeColor="text1"/>
        </w:rPr>
        <w:t>✅</w:t>
      </w:r>
      <w:r w:rsidRPr="007E17EE">
        <w:rPr>
          <w:rFonts w:eastAsia="Times New Roman" w:cs="Times New Roman"/>
          <w:color w:val="000000" w:themeColor="text1"/>
        </w:rPr>
        <w:t xml:space="preserve"> Supporting Black-owned businesses</w:t>
      </w:r>
    </w:p>
    <w:p w14:paraId="258FFA7F" w14:textId="5099B16B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ascii="Segoe UI Emoji" w:eastAsia="Times New Roman" w:hAnsi="Segoe UI Emoji" w:cs="Segoe UI Emoji"/>
          <w:color w:val="000000" w:themeColor="text1"/>
        </w:rPr>
        <w:t>✅</w:t>
      </w:r>
      <w:r w:rsidRPr="007E17EE">
        <w:rPr>
          <w:rFonts w:eastAsia="Times New Roman" w:cs="Times New Roman"/>
          <w:color w:val="000000" w:themeColor="text1"/>
        </w:rPr>
        <w:t xml:space="preserve"> Spreading the word using </w:t>
      </w:r>
      <w:r w:rsidRPr="007E17EE">
        <w:rPr>
          <w:rFonts w:eastAsia="Times New Roman" w:cs="Times New Roman"/>
          <w:color w:val="050505"/>
        </w:rPr>
        <w:t>#ILJuneteenth</w:t>
      </w:r>
    </w:p>
    <w:p w14:paraId="1F8991D0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7BAB8A76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b/>
          <w:bCs/>
        </w:rPr>
      </w:pPr>
      <w:r w:rsidRPr="007E17EE">
        <w:rPr>
          <w:rFonts w:eastAsia="Times New Roman" w:cs="Times New Roman"/>
          <w:b/>
          <w:bCs/>
          <w:color w:val="000000" w:themeColor="text1"/>
        </w:rPr>
        <w:t>POST ENCOURAGING STAKEHOLDERS TO HIGHLIGHT LOCAL BLACK-OWNED BUSINESSES</w:t>
      </w:r>
    </w:p>
    <w:p w14:paraId="16BA7D84" w14:textId="49213921" w:rsidR="3E5A7429" w:rsidRDefault="3E5A7429" w:rsidP="5166A9BA">
      <w:pPr>
        <w:rPr>
          <w:rStyle w:val="Hyperlink"/>
          <w:rFonts w:cs="Times New Roman"/>
        </w:rPr>
      </w:pPr>
      <w:r w:rsidRPr="5166A9BA">
        <w:rPr>
          <w:rFonts w:eastAsia="Times New Roman" w:cs="Times New Roman"/>
          <w:color w:val="000000" w:themeColor="text1"/>
        </w:rPr>
        <w:t xml:space="preserve">Have a favorite Black-owned business? Show your support this #ILJuneteenth by visiting &amp; tagging them on social media. Learn more ways to celebrate by </w:t>
      </w:r>
      <w:proofErr w:type="gramStart"/>
      <w:r w:rsidRPr="5166A9BA">
        <w:rPr>
          <w:rFonts w:eastAsia="Times New Roman" w:cs="Times New Roman"/>
          <w:color w:val="000000" w:themeColor="text1"/>
        </w:rPr>
        <w:t>visiting @</w:t>
      </w:r>
      <w:proofErr w:type="gramEnd"/>
      <w:r w:rsidRPr="5166A9BA">
        <w:rPr>
          <w:rFonts w:eastAsia="Times New Roman" w:cs="Times New Roman"/>
          <w:color w:val="000000" w:themeColor="text1"/>
        </w:rPr>
        <w:t xml:space="preserve">illinoisDCEO’s - </w:t>
      </w:r>
      <w:r w:rsidR="13ABAF73" w:rsidRPr="5166A9BA">
        <w:rPr>
          <w:rFonts w:eastAsia="Times New Roman" w:cs="Times New Roman"/>
          <w:color w:val="000000" w:themeColor="text1"/>
        </w:rPr>
        <w:t xml:space="preserve"> </w:t>
      </w:r>
      <w:hyperlink r:id="rId23" w:tgtFrame="_blank" w:history="1">
        <w:r w:rsidR="008A07F9" w:rsidRPr="008A07F9">
          <w:rPr>
            <w:rStyle w:val="Hyperlink"/>
            <w:rFonts w:eastAsia="Times New Roman" w:cs="Times New Roman"/>
          </w:rPr>
          <w:t>bit.ly/3Pz5FA5</w:t>
        </w:r>
      </w:hyperlink>
    </w:p>
    <w:p w14:paraId="37983319" w14:textId="77777777" w:rsidR="007E17EE" w:rsidRPr="007E17EE" w:rsidRDefault="007E17EE" w:rsidP="007E17EE">
      <w:pPr>
        <w:spacing w:after="0" w:line="240" w:lineRule="auto"/>
        <w:rPr>
          <w:rStyle w:val="Hyperlink"/>
          <w:rFonts w:eastAsia="Times New Roman" w:cs="Times New Roman"/>
        </w:rPr>
      </w:pPr>
    </w:p>
    <w:p w14:paraId="64ED137B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</w:rPr>
      </w:pPr>
      <w:r w:rsidRPr="007E17EE">
        <w:rPr>
          <w:rFonts w:eastAsia="Times New Roman" w:cs="Times New Roman"/>
          <w:b/>
          <w:bCs/>
        </w:rPr>
        <w:t>SAMPLE NEWSLETTER OR E-BLAST</w:t>
      </w:r>
    </w:p>
    <w:p w14:paraId="761147DF" w14:textId="0D3D01D5" w:rsidR="007E17EE" w:rsidRPr="007E17EE" w:rsidRDefault="3E5A7429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5166A9BA">
        <w:rPr>
          <w:rFonts w:eastAsia="Times New Roman" w:cs="Times New Roman"/>
          <w:color w:val="000000" w:themeColor="text1"/>
        </w:rPr>
        <w:t xml:space="preserve">Throughout Juneteenth, the Illinois Department of Commerce and Economic Opportunity (DCEO) is </w:t>
      </w:r>
      <w:r>
        <w:t xml:space="preserve">celebrating liberation and resilience </w:t>
      </w:r>
      <w:r w:rsidRPr="5166A9BA">
        <w:rPr>
          <w:rFonts w:eastAsia="Times New Roman" w:cs="Times New Roman"/>
          <w:color w:val="000000" w:themeColor="text1"/>
        </w:rPr>
        <w:t>through a series of events that encourage the elevation of the legacy and history of Black Illinoisans on Juneteenth and beyond.</w:t>
      </w:r>
    </w:p>
    <w:p w14:paraId="4777E581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0FFF2F53" w14:textId="7985608B" w:rsidR="007E17EE" w:rsidRPr="007E17EE" w:rsidRDefault="3E5A7429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5166A9BA">
        <w:rPr>
          <w:rFonts w:eastAsia="Times New Roman" w:cs="Times New Roman"/>
          <w:color w:val="000000" w:themeColor="text1"/>
        </w:rPr>
        <w:t xml:space="preserve">Visit DCEO’s Juneteenth events and resources </w:t>
      </w:r>
      <w:hyperlink r:id="rId24" w:tgtFrame="_blank" w:history="1">
        <w:r w:rsidR="001911D9" w:rsidRPr="001911D9">
          <w:rPr>
            <w:rStyle w:val="Hyperlink"/>
            <w:rFonts w:eastAsia="Times New Roman" w:cs="Times New Roman"/>
          </w:rPr>
          <w:t>page</w:t>
        </w:r>
      </w:hyperlink>
      <w:r w:rsidRPr="5166A9BA">
        <w:rPr>
          <w:rFonts w:eastAsia="Times New Roman" w:cs="Times New Roman"/>
          <w:color w:val="000000" w:themeColor="text1"/>
        </w:rPr>
        <w:t xml:space="preserve"> for more information.</w:t>
      </w:r>
    </w:p>
    <w:p w14:paraId="4BC739A0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b/>
          <w:bCs/>
          <w:color w:val="002060"/>
        </w:rPr>
      </w:pPr>
    </w:p>
    <w:p w14:paraId="34FA8AFD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b/>
          <w:bCs/>
          <w:color w:val="000000" w:themeColor="text1"/>
        </w:rPr>
      </w:pPr>
    </w:p>
    <w:p w14:paraId="0AB2D9EA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</w:rPr>
      </w:pPr>
      <w:r w:rsidRPr="007E17EE">
        <w:rPr>
          <w:rFonts w:eastAsia="Times New Roman" w:cs="Times New Roman"/>
          <w:b/>
          <w:bCs/>
        </w:rPr>
        <w:t xml:space="preserve">GRAPHICS </w:t>
      </w:r>
    </w:p>
    <w:p w14:paraId="0A5E9CDC" w14:textId="2D047C65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E17EE">
        <w:rPr>
          <w:rFonts w:eastAsia="Times New Roman" w:cs="Times New Roman"/>
          <w:color w:val="000000" w:themeColor="text1"/>
        </w:rPr>
        <w:t>Below is a collection of graphics that can be shared and used in eblasts/newsletters and via social media to help promote Juneteenth. To save graphics, right click on the preferred graphic and “Save as Picture” to your files.</w:t>
      </w:r>
    </w:p>
    <w:p w14:paraId="6AB455E6" w14:textId="77777777" w:rsidR="007E17EE" w:rsidRPr="007E17EE" w:rsidRDefault="007E17EE" w:rsidP="007E17EE">
      <w:pPr>
        <w:spacing w:after="0" w:line="240" w:lineRule="auto"/>
        <w:rPr>
          <w:rFonts w:eastAsia="Times New Roman" w:cs="Times New Roman"/>
          <w:color w:val="000000" w:themeColor="text1"/>
        </w:rPr>
      </w:pPr>
    </w:p>
    <w:p w14:paraId="2025FA87" w14:textId="77777777" w:rsidR="005F6E89" w:rsidRDefault="005F6E89" w:rsidP="007E17EE">
      <w:pPr>
        <w:spacing w:line="240" w:lineRule="auto"/>
        <w:rPr>
          <w:rFonts w:eastAsia="Times New Roman" w:cs="Times New Roman"/>
        </w:rPr>
      </w:pPr>
    </w:p>
    <w:p w14:paraId="23503851" w14:textId="099013A9" w:rsidR="007E17EE" w:rsidRDefault="007E17EE" w:rsidP="007E17EE">
      <w:pPr>
        <w:spacing w:line="240" w:lineRule="auto"/>
        <w:rPr>
          <w:rFonts w:eastAsia="Times New Roman" w:cs="Times New Roman"/>
        </w:rPr>
      </w:pPr>
      <w:r w:rsidRPr="007E17EE">
        <w:rPr>
          <w:rFonts w:eastAsia="Times New Roman" w:cs="Times New Roman"/>
        </w:rPr>
        <w:lastRenderedPageBreak/>
        <w:t>Facebook Graphic</w:t>
      </w:r>
    </w:p>
    <w:p w14:paraId="16624EE0" w14:textId="6D699C4E" w:rsidR="005F6E89" w:rsidRPr="007E17EE" w:rsidRDefault="005F6E89" w:rsidP="007E17EE">
      <w:p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01493BD" wp14:editId="360543BD">
            <wp:extent cx="5924550" cy="5924550"/>
            <wp:effectExtent l="0" t="0" r="0" b="0"/>
            <wp:docPr id="11094050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731FC78-3825-440E-9851-310E0DB9E0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E2C3B" w14:textId="77777777" w:rsidR="005F6E89" w:rsidRDefault="005F6E89" w:rsidP="007E17EE"/>
    <w:p w14:paraId="1940D931" w14:textId="77777777" w:rsidR="005F6E89" w:rsidRDefault="005F6E89" w:rsidP="007E17EE"/>
    <w:p w14:paraId="081ABEB5" w14:textId="77777777" w:rsidR="005F6E89" w:rsidRDefault="005F6E89" w:rsidP="007E17EE"/>
    <w:p w14:paraId="3F9D38AD" w14:textId="77777777" w:rsidR="005F6E89" w:rsidRDefault="005F6E89" w:rsidP="007E17EE"/>
    <w:p w14:paraId="0367BA46" w14:textId="77777777" w:rsidR="005F6E89" w:rsidRDefault="005F6E89" w:rsidP="007E17EE"/>
    <w:p w14:paraId="69375EB2" w14:textId="77777777" w:rsidR="005F6E89" w:rsidRDefault="005F6E89" w:rsidP="007E17EE"/>
    <w:p w14:paraId="69C7CEC2" w14:textId="0C38B57F" w:rsidR="00BF16B6" w:rsidRDefault="007E17EE" w:rsidP="007E17EE">
      <w:r w:rsidRPr="007E17EE">
        <w:lastRenderedPageBreak/>
        <w:t>LinkedIn Graphic</w:t>
      </w:r>
    </w:p>
    <w:p w14:paraId="5DE9F2FD" w14:textId="6E47BC10" w:rsidR="005F6E89" w:rsidRDefault="005F6E89" w:rsidP="007E17EE">
      <w:r>
        <w:rPr>
          <w:noProof/>
        </w:rPr>
        <w:drawing>
          <wp:inline distT="0" distB="0" distL="0" distR="0" wp14:anchorId="696121B5" wp14:editId="1C48F5AA">
            <wp:extent cx="5924550" cy="3095625"/>
            <wp:effectExtent l="0" t="0" r="0" b="9525"/>
            <wp:docPr id="1085993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261AD66-405E-4C76-96DE-E63DCDBF26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23CDA" w14:textId="51DC7C4B" w:rsidR="007E17EE" w:rsidRDefault="007E17EE">
      <w:r>
        <w:t>Twitter/X Graphic</w:t>
      </w:r>
    </w:p>
    <w:p w14:paraId="071C29E5" w14:textId="2E456404" w:rsidR="005F6E89" w:rsidRPr="007E17EE" w:rsidRDefault="005F6E89">
      <w:r>
        <w:rPr>
          <w:noProof/>
        </w:rPr>
        <w:drawing>
          <wp:inline distT="0" distB="0" distL="0" distR="0" wp14:anchorId="681E9019" wp14:editId="00FD9BA7">
            <wp:extent cx="5934075" cy="2962275"/>
            <wp:effectExtent l="0" t="0" r="9525" b="9525"/>
            <wp:docPr id="137168960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952167-4C92-4234-8666-D896717CEF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E89" w:rsidRPr="007E1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552"/>
    <w:multiLevelType w:val="hybridMultilevel"/>
    <w:tmpl w:val="D534A7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596"/>
    <w:multiLevelType w:val="multilevel"/>
    <w:tmpl w:val="2BD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8F467E"/>
    <w:multiLevelType w:val="multilevel"/>
    <w:tmpl w:val="20E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D42896"/>
    <w:multiLevelType w:val="multilevel"/>
    <w:tmpl w:val="B74E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204C2"/>
    <w:multiLevelType w:val="multilevel"/>
    <w:tmpl w:val="488C7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B0C4DB2"/>
    <w:multiLevelType w:val="multilevel"/>
    <w:tmpl w:val="F51264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CB80530"/>
    <w:multiLevelType w:val="hybridMultilevel"/>
    <w:tmpl w:val="4C4420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8A2225"/>
    <w:multiLevelType w:val="multilevel"/>
    <w:tmpl w:val="19E6D6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32D0B25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22F"/>
    <w:multiLevelType w:val="multilevel"/>
    <w:tmpl w:val="7E6EC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BFD3C89"/>
    <w:multiLevelType w:val="multilevel"/>
    <w:tmpl w:val="2E6A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FC310A"/>
    <w:multiLevelType w:val="hybridMultilevel"/>
    <w:tmpl w:val="4C8E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DF069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B5087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6F91"/>
    <w:multiLevelType w:val="hybridMultilevel"/>
    <w:tmpl w:val="D9923B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F91EE8"/>
    <w:multiLevelType w:val="multilevel"/>
    <w:tmpl w:val="D3BC5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7CBFC3D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25AEB"/>
    <w:multiLevelType w:val="multilevel"/>
    <w:tmpl w:val="85963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9672DD9"/>
    <w:multiLevelType w:val="multilevel"/>
    <w:tmpl w:val="33D28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A03230B"/>
    <w:multiLevelType w:val="multilevel"/>
    <w:tmpl w:val="466C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214DE"/>
    <w:multiLevelType w:val="multilevel"/>
    <w:tmpl w:val="7CCE6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760E69"/>
    <w:multiLevelType w:val="multilevel"/>
    <w:tmpl w:val="2E721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3DB405C"/>
    <w:multiLevelType w:val="multilevel"/>
    <w:tmpl w:val="B73AA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82E0CCC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0F84"/>
    <w:multiLevelType w:val="hybridMultilevel"/>
    <w:tmpl w:val="2570C0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A051F"/>
    <w:multiLevelType w:val="multilevel"/>
    <w:tmpl w:val="393641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E436A83"/>
    <w:multiLevelType w:val="multilevel"/>
    <w:tmpl w:val="F2266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03A515D"/>
    <w:multiLevelType w:val="multilevel"/>
    <w:tmpl w:val="2698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191457"/>
    <w:multiLevelType w:val="multilevel"/>
    <w:tmpl w:val="7E06210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7322AC"/>
    <w:multiLevelType w:val="hybridMultilevel"/>
    <w:tmpl w:val="B0983068"/>
    <w:lvl w:ilvl="0" w:tplc="96D84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42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CD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40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82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67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CD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6C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8032B"/>
    <w:multiLevelType w:val="multilevel"/>
    <w:tmpl w:val="7C7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212B6D"/>
    <w:multiLevelType w:val="multilevel"/>
    <w:tmpl w:val="57E2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F05611"/>
    <w:multiLevelType w:val="multilevel"/>
    <w:tmpl w:val="28D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FB7950"/>
    <w:multiLevelType w:val="multilevel"/>
    <w:tmpl w:val="9F5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3A78C3"/>
    <w:multiLevelType w:val="multilevel"/>
    <w:tmpl w:val="634CF0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E557849"/>
    <w:multiLevelType w:val="multilevel"/>
    <w:tmpl w:val="63484B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056C9C"/>
    <w:multiLevelType w:val="multilevel"/>
    <w:tmpl w:val="CD1AF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F6F57FE"/>
    <w:multiLevelType w:val="multilevel"/>
    <w:tmpl w:val="D4C4137C"/>
    <w:lvl w:ilvl="0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5DB2335"/>
    <w:multiLevelType w:val="multilevel"/>
    <w:tmpl w:val="C32C0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8867651"/>
    <w:multiLevelType w:val="multilevel"/>
    <w:tmpl w:val="B690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693F97"/>
    <w:multiLevelType w:val="multilevel"/>
    <w:tmpl w:val="A5AE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662239">
    <w:abstractNumId w:val="31"/>
  </w:num>
  <w:num w:numId="2" w16cid:durableId="1092241583">
    <w:abstractNumId w:val="3"/>
  </w:num>
  <w:num w:numId="3" w16cid:durableId="1104227648">
    <w:abstractNumId w:val="11"/>
  </w:num>
  <w:num w:numId="4" w16cid:durableId="1107770408">
    <w:abstractNumId w:val="23"/>
  </w:num>
  <w:num w:numId="5" w16cid:durableId="1154613595">
    <w:abstractNumId w:val="40"/>
  </w:num>
  <w:num w:numId="6" w16cid:durableId="1168640579">
    <w:abstractNumId w:val="7"/>
  </w:num>
  <w:num w:numId="7" w16cid:durableId="1274556044">
    <w:abstractNumId w:val="38"/>
  </w:num>
  <w:num w:numId="8" w16cid:durableId="1308975600">
    <w:abstractNumId w:val="30"/>
  </w:num>
  <w:num w:numId="9" w16cid:durableId="1313412195">
    <w:abstractNumId w:val="35"/>
  </w:num>
  <w:num w:numId="10" w16cid:durableId="1365792540">
    <w:abstractNumId w:val="21"/>
  </w:num>
  <w:num w:numId="11" w16cid:durableId="140778645">
    <w:abstractNumId w:val="29"/>
  </w:num>
  <w:num w:numId="12" w16cid:durableId="1465998236">
    <w:abstractNumId w:val="8"/>
  </w:num>
  <w:num w:numId="13" w16cid:durableId="1536116914">
    <w:abstractNumId w:val="15"/>
  </w:num>
  <w:num w:numId="14" w16cid:durableId="1669863001">
    <w:abstractNumId w:val="24"/>
  </w:num>
  <w:num w:numId="15" w16cid:durableId="1695616754">
    <w:abstractNumId w:val="19"/>
  </w:num>
  <w:num w:numId="16" w16cid:durableId="1817453450">
    <w:abstractNumId w:val="16"/>
  </w:num>
  <w:num w:numId="17" w16cid:durableId="1837188798">
    <w:abstractNumId w:val="26"/>
  </w:num>
  <w:num w:numId="18" w16cid:durableId="1904170898">
    <w:abstractNumId w:val="2"/>
  </w:num>
  <w:num w:numId="19" w16cid:durableId="1931498232">
    <w:abstractNumId w:val="10"/>
  </w:num>
  <w:num w:numId="20" w16cid:durableId="1945845740">
    <w:abstractNumId w:val="37"/>
  </w:num>
  <w:num w:numId="21" w16cid:durableId="1979338071">
    <w:abstractNumId w:val="17"/>
  </w:num>
  <w:num w:numId="22" w16cid:durableId="201676571">
    <w:abstractNumId w:val="33"/>
  </w:num>
  <w:num w:numId="23" w16cid:durableId="2042583498">
    <w:abstractNumId w:val="39"/>
  </w:num>
  <w:num w:numId="24" w16cid:durableId="205919409">
    <w:abstractNumId w:val="18"/>
  </w:num>
  <w:num w:numId="25" w16cid:durableId="2088072825">
    <w:abstractNumId w:val="9"/>
  </w:num>
  <w:num w:numId="26" w16cid:durableId="220018241">
    <w:abstractNumId w:val="1"/>
  </w:num>
  <w:num w:numId="27" w16cid:durableId="227420964">
    <w:abstractNumId w:val="14"/>
  </w:num>
  <w:num w:numId="28" w16cid:durableId="233513130">
    <w:abstractNumId w:val="34"/>
  </w:num>
  <w:num w:numId="29" w16cid:durableId="251859042">
    <w:abstractNumId w:val="12"/>
  </w:num>
  <w:num w:numId="30" w16cid:durableId="412631413">
    <w:abstractNumId w:val="0"/>
  </w:num>
  <w:num w:numId="31" w16cid:durableId="434903590">
    <w:abstractNumId w:val="27"/>
  </w:num>
  <w:num w:numId="32" w16cid:durableId="467746221">
    <w:abstractNumId w:val="20"/>
  </w:num>
  <w:num w:numId="33" w16cid:durableId="480117073">
    <w:abstractNumId w:val="13"/>
  </w:num>
  <w:num w:numId="34" w16cid:durableId="547760731">
    <w:abstractNumId w:val="6"/>
  </w:num>
  <w:num w:numId="35" w16cid:durableId="595361446">
    <w:abstractNumId w:val="5"/>
  </w:num>
  <w:num w:numId="36" w16cid:durableId="782650858">
    <w:abstractNumId w:val="28"/>
  </w:num>
  <w:num w:numId="37" w16cid:durableId="814763463">
    <w:abstractNumId w:val="4"/>
  </w:num>
  <w:num w:numId="38" w16cid:durableId="866337051">
    <w:abstractNumId w:val="25"/>
  </w:num>
  <w:num w:numId="39" w16cid:durableId="895822266">
    <w:abstractNumId w:val="32"/>
  </w:num>
  <w:num w:numId="40" w16cid:durableId="911551525">
    <w:abstractNumId w:val="22"/>
  </w:num>
  <w:num w:numId="41" w16cid:durableId="9382936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7F"/>
    <w:rsid w:val="00092893"/>
    <w:rsid w:val="00093BAE"/>
    <w:rsid w:val="000A448C"/>
    <w:rsid w:val="000D31B2"/>
    <w:rsid w:val="000E5BD1"/>
    <w:rsid w:val="001911D9"/>
    <w:rsid w:val="001C6B47"/>
    <w:rsid w:val="001D279A"/>
    <w:rsid w:val="002C6EB2"/>
    <w:rsid w:val="00337094"/>
    <w:rsid w:val="004346BA"/>
    <w:rsid w:val="004D1B37"/>
    <w:rsid w:val="0057306E"/>
    <w:rsid w:val="005A26E6"/>
    <w:rsid w:val="005F6E89"/>
    <w:rsid w:val="006409C4"/>
    <w:rsid w:val="006B3F06"/>
    <w:rsid w:val="00722C11"/>
    <w:rsid w:val="0077552B"/>
    <w:rsid w:val="007A6B8F"/>
    <w:rsid w:val="007C28C9"/>
    <w:rsid w:val="007C3C80"/>
    <w:rsid w:val="007E17EE"/>
    <w:rsid w:val="007F200C"/>
    <w:rsid w:val="00807FEA"/>
    <w:rsid w:val="008A07F9"/>
    <w:rsid w:val="008D3A79"/>
    <w:rsid w:val="008D48F8"/>
    <w:rsid w:val="009879B3"/>
    <w:rsid w:val="00AC6539"/>
    <w:rsid w:val="00B71A29"/>
    <w:rsid w:val="00BF16B6"/>
    <w:rsid w:val="00C95065"/>
    <w:rsid w:val="00CC2AD4"/>
    <w:rsid w:val="00CF6316"/>
    <w:rsid w:val="00D15E0F"/>
    <w:rsid w:val="00D1760A"/>
    <w:rsid w:val="00D80800"/>
    <w:rsid w:val="00DE6501"/>
    <w:rsid w:val="00DF0481"/>
    <w:rsid w:val="00DF5E7F"/>
    <w:rsid w:val="00E77095"/>
    <w:rsid w:val="00EE4C8A"/>
    <w:rsid w:val="00F707D2"/>
    <w:rsid w:val="0924EDD4"/>
    <w:rsid w:val="0BAEB3D4"/>
    <w:rsid w:val="135DBA4D"/>
    <w:rsid w:val="13ABAF73"/>
    <w:rsid w:val="18CC2E7A"/>
    <w:rsid w:val="21136FD2"/>
    <w:rsid w:val="270AB7BE"/>
    <w:rsid w:val="284CF683"/>
    <w:rsid w:val="350A18EC"/>
    <w:rsid w:val="3E55226A"/>
    <w:rsid w:val="3E5A7429"/>
    <w:rsid w:val="3FCC39B8"/>
    <w:rsid w:val="406748B9"/>
    <w:rsid w:val="40BC88B8"/>
    <w:rsid w:val="44CAFB16"/>
    <w:rsid w:val="4645D381"/>
    <w:rsid w:val="4682F273"/>
    <w:rsid w:val="49104BAE"/>
    <w:rsid w:val="4C986BA1"/>
    <w:rsid w:val="4CB37760"/>
    <w:rsid w:val="503B634C"/>
    <w:rsid w:val="5166A9BA"/>
    <w:rsid w:val="553BFB71"/>
    <w:rsid w:val="613F974B"/>
    <w:rsid w:val="64A8E92E"/>
    <w:rsid w:val="67984E85"/>
    <w:rsid w:val="6850E365"/>
    <w:rsid w:val="75EF24F8"/>
    <w:rsid w:val="771BF4AB"/>
    <w:rsid w:val="7CFB98E3"/>
    <w:rsid w:val="7DA2B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1412"/>
  <w15:chartTrackingRefBased/>
  <w15:docId w15:val="{751260A5-D3D0-4035-B873-97525488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E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A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ky.app/profile/illinoisdceo.bsky.social" TargetMode="External"/><Relationship Id="rId13" Type="http://schemas.openxmlformats.org/officeDocument/2006/relationships/hyperlink" Target="https://fellowshipchicago.com/juneteenth/" TargetMode="External"/><Relationship Id="rId18" Type="http://schemas.openxmlformats.org/officeDocument/2006/relationships/hyperlink" Target="https://rockfordparkdistrict.org/juneteenth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bit.ly/3Pz5FA5" TargetMode="External"/><Relationship Id="rId7" Type="http://schemas.openxmlformats.org/officeDocument/2006/relationships/hyperlink" Target="https://www.linkedin.com/company/illinoisdceo" TargetMode="External"/><Relationship Id="rId12" Type="http://schemas.openxmlformats.org/officeDocument/2006/relationships/hyperlink" Target="https://www.choosechicago.com/blog/tours-attractions/obama-presidential-center-visitors-guide/" TargetMode="External"/><Relationship Id="rId17" Type="http://schemas.openxmlformats.org/officeDocument/2006/relationships/hyperlink" Target="https://www.africanack.org/juneteenth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juneteenthfamilyfestival.com/" TargetMode="External"/><Relationship Id="rId20" Type="http://schemas.openxmlformats.org/officeDocument/2006/relationships/hyperlink" Target="https://www.juneteenthinc.org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witter.com/IllinoisDCEO" TargetMode="External"/><Relationship Id="rId11" Type="http://schemas.openxmlformats.org/officeDocument/2006/relationships/hyperlink" Target="https://www.enjoyillinois.com/plan-your-trip/travel-inspiration/a-day-to-reflect-juneteenth/" TargetMode="External"/><Relationship Id="rId24" Type="http://schemas.openxmlformats.org/officeDocument/2006/relationships/hyperlink" Target="https://bit.ly/3Pz5FA5" TargetMode="External"/><Relationship Id="rId5" Type="http://schemas.openxmlformats.org/officeDocument/2006/relationships/hyperlink" Target="https://www.facebook.com/illinoisdceo" TargetMode="External"/><Relationship Id="rId15" Type="http://schemas.openxmlformats.org/officeDocument/2006/relationships/hyperlink" Target="https://www.juneteenthevents.us/chicago" TargetMode="External"/><Relationship Id="rId23" Type="http://schemas.openxmlformats.org/officeDocument/2006/relationships/hyperlink" Target="https://bit.ly/3Pz5FA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ceo.illinois.gov/oe3/business-resource-library.html" TargetMode="External"/><Relationship Id="rId19" Type="http://schemas.openxmlformats.org/officeDocument/2006/relationships/hyperlink" Target="https://hfjuneteenthfestiv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Pz5FA5" TargetMode="External"/><Relationship Id="rId14" Type="http://schemas.openxmlformats.org/officeDocument/2006/relationships/hyperlink" Target="https://www.eventbrite.com/e/bronzevilles-6th-annual-juneteenth-celebration-the-largest-in-bronzeville-tickets-1984692966088?msockid=2c6a43c0398062a62a6255f338e163b2" TargetMode="External"/><Relationship Id="rId22" Type="http://schemas.openxmlformats.org/officeDocument/2006/relationships/hyperlink" Target="https://bit.ly/3Pz5FA5" TargetMode="External"/><Relationship Id="rId27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Anggi</dc:creator>
  <cp:keywords/>
  <dc:description/>
  <cp:lastModifiedBy>Lewis, Anggi</cp:lastModifiedBy>
  <cp:revision>17</cp:revision>
  <dcterms:created xsi:type="dcterms:W3CDTF">2026-05-11T17:29:00Z</dcterms:created>
  <dcterms:modified xsi:type="dcterms:W3CDTF">2026-05-29T15:12:00Z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9096a3a3-57c6-41ae-8c00-14b0c3692747</vt:lpwstr>
  </property>
</Properties>
</file>